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3C70F0" w14:textId="4CBA6092" w:rsidR="007C3EE9" w:rsidRDefault="00753AF1" w:rsidP="0040048D">
      <w:pPr>
        <w:pStyle w:val="Heading1"/>
        <w:spacing w:before="0"/>
        <w:ind w:right="5"/>
        <w:jc w:val="center"/>
        <w:rPr>
          <w:rFonts w:ascii="Aptos" w:hAnsi="Aptos"/>
          <w:b/>
          <w:bCs/>
          <w:color w:val="071320"/>
          <w:spacing w:val="-4"/>
          <w:sz w:val="52"/>
          <w:szCs w:val="52"/>
        </w:rPr>
      </w:pPr>
      <w:bookmarkStart w:id="0" w:name="_Toc180998921"/>
      <w:r>
        <w:rPr>
          <w:rFonts w:ascii="Aptos" w:hAnsi="Aptos"/>
          <w:b/>
          <w:bCs/>
          <w:color w:val="071320"/>
          <w:sz w:val="52"/>
          <w:szCs w:val="52"/>
        </w:rPr>
        <w:t>BC</w:t>
      </w:r>
      <w:r w:rsidR="007C3EE9" w:rsidRPr="00D35F5F">
        <w:rPr>
          <w:rFonts w:ascii="Aptos" w:hAnsi="Aptos"/>
          <w:b/>
          <w:bCs/>
          <w:color w:val="071320"/>
          <w:spacing w:val="-3"/>
          <w:sz w:val="52"/>
          <w:szCs w:val="52"/>
        </w:rPr>
        <w:t xml:space="preserve"> </w:t>
      </w:r>
      <w:r w:rsidR="00A72B6B">
        <w:rPr>
          <w:rFonts w:ascii="Aptos" w:hAnsi="Aptos"/>
          <w:b/>
          <w:bCs/>
          <w:color w:val="071320"/>
          <w:sz w:val="52"/>
          <w:szCs w:val="52"/>
        </w:rPr>
        <w:t>BURN PLAN</w:t>
      </w:r>
      <w:r w:rsidR="007C3EE9" w:rsidRPr="00D35F5F">
        <w:rPr>
          <w:rFonts w:ascii="Aptos" w:hAnsi="Aptos"/>
          <w:b/>
          <w:bCs/>
          <w:color w:val="071320"/>
          <w:spacing w:val="-2"/>
          <w:sz w:val="52"/>
          <w:szCs w:val="52"/>
        </w:rPr>
        <w:t xml:space="preserve"> </w:t>
      </w:r>
      <w:r w:rsidR="007C3EE9" w:rsidRPr="00D35F5F">
        <w:rPr>
          <w:rFonts w:ascii="Aptos" w:hAnsi="Aptos"/>
          <w:b/>
          <w:bCs/>
          <w:color w:val="071320"/>
          <w:sz w:val="52"/>
          <w:szCs w:val="52"/>
        </w:rPr>
        <w:t>SIGNATURE</w:t>
      </w:r>
      <w:r w:rsidR="007C3EE9" w:rsidRPr="00D35F5F">
        <w:rPr>
          <w:rFonts w:ascii="Aptos" w:hAnsi="Aptos"/>
          <w:b/>
          <w:bCs/>
          <w:color w:val="071320"/>
          <w:spacing w:val="-2"/>
          <w:sz w:val="52"/>
          <w:szCs w:val="52"/>
        </w:rPr>
        <w:t xml:space="preserve"> </w:t>
      </w:r>
      <w:bookmarkEnd w:id="0"/>
      <w:r w:rsidR="00632C98">
        <w:rPr>
          <w:rFonts w:ascii="Aptos" w:hAnsi="Aptos"/>
          <w:b/>
          <w:bCs/>
          <w:color w:val="071320"/>
          <w:spacing w:val="-4"/>
          <w:sz w:val="52"/>
          <w:szCs w:val="52"/>
        </w:rPr>
        <w:t>S</w:t>
      </w:r>
      <w:r w:rsidR="007B5583">
        <w:rPr>
          <w:rFonts w:ascii="Aptos" w:hAnsi="Aptos"/>
          <w:b/>
          <w:bCs/>
          <w:color w:val="071320"/>
          <w:spacing w:val="-4"/>
          <w:sz w:val="52"/>
          <w:szCs w:val="52"/>
        </w:rPr>
        <w:t>HEET</w:t>
      </w:r>
      <w:r w:rsidR="00EC1D38">
        <w:rPr>
          <w:rFonts w:ascii="Aptos" w:hAnsi="Aptos"/>
          <w:b/>
          <w:bCs/>
          <w:color w:val="071320"/>
          <w:spacing w:val="-4"/>
          <w:sz w:val="52"/>
          <w:szCs w:val="52"/>
        </w:rPr>
        <w:t xml:space="preserve"> </w:t>
      </w:r>
      <w:r w:rsidR="00E135AD">
        <w:rPr>
          <w:rFonts w:ascii="Aptos" w:hAnsi="Aptos"/>
          <w:b/>
          <w:bCs/>
          <w:color w:val="071320"/>
          <w:spacing w:val="-4"/>
          <w:sz w:val="52"/>
          <w:szCs w:val="52"/>
        </w:rPr>
        <w:t xml:space="preserve">&amp; </w:t>
      </w:r>
      <w:r w:rsidR="00EC1D38">
        <w:rPr>
          <w:rFonts w:ascii="Aptos" w:hAnsi="Aptos"/>
          <w:b/>
          <w:bCs/>
          <w:color w:val="071320"/>
          <w:spacing w:val="-4"/>
          <w:sz w:val="52"/>
          <w:szCs w:val="52"/>
        </w:rPr>
        <w:t>GUIDANCE</w:t>
      </w:r>
    </w:p>
    <w:p w14:paraId="3EEF6F19" w14:textId="200E3DE8" w:rsidR="00240FE9" w:rsidRPr="00277B14" w:rsidRDefault="00456519" w:rsidP="00240FE9">
      <w:pPr>
        <w:rPr>
          <w:rFonts w:ascii="Aptos" w:hAnsi="Aptos"/>
        </w:rPr>
      </w:pPr>
      <w:r w:rsidRPr="00277B14">
        <w:rPr>
          <w:rFonts w:ascii="Aptos" w:hAnsi="Aptos"/>
          <w:noProof/>
          <w:color w:val="2F5496" w:themeColor="accent1" w:themeShade="BF"/>
          <w:sz w:val="40"/>
          <w:szCs w:val="40"/>
        </w:rPr>
        <mc:AlternateContent>
          <mc:Choice Requires="wps">
            <w:drawing>
              <wp:anchor distT="0" distB="0" distL="114300" distR="114300" simplePos="0" relativeHeight="251658240" behindDoc="0" locked="0" layoutInCell="1" allowOverlap="1" wp14:anchorId="019F8762" wp14:editId="71212826">
                <wp:simplePos x="0" y="0"/>
                <wp:positionH relativeFrom="margin">
                  <wp:posOffset>-438150</wp:posOffset>
                </wp:positionH>
                <wp:positionV relativeFrom="paragraph">
                  <wp:posOffset>72390</wp:posOffset>
                </wp:positionV>
                <wp:extent cx="6816725" cy="0"/>
                <wp:effectExtent l="19050" t="21590" r="22225" b="26035"/>
                <wp:wrapNone/>
                <wp:docPr id="404634012"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816725" cy="0"/>
                        </a:xfrm>
                        <a:prstGeom prst="line">
                          <a:avLst/>
                        </a:prstGeom>
                        <a:noFill/>
                        <a:ln w="38100">
                          <a:solidFill>
                            <a:schemeClr val="accent2">
                              <a:lumMod val="100000"/>
                              <a:lumOff val="0"/>
                            </a:schemeClr>
                          </a:solidFill>
                          <a:miter lim="800000"/>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w14:anchorId="426F663C" id="Line 5" o:spid="_x0000_s1026" style="position:absolute;flip:y;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4.5pt,5.7pt" to="502.25pt,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" strokecolor="#ed7d31 [3205]" strokeweight="3pt">
                <v:stroke joinstyle="miter"/>
                <w10:wrap anchorx="margin"/>
              </v:line>
            </w:pict>
          </mc:Fallback>
        </mc:AlternateContent>
      </w:r>
    </w:p>
    <w:p w14:paraId="6A258DF4" w14:textId="7B4525A7" w:rsidR="00B741C7" w:rsidRPr="00A25DDF" w:rsidRDefault="00B741C7" w:rsidP="00B741C7">
      <w:pPr>
        <w:pStyle w:val="Heading2"/>
        <w:rPr>
          <w:rFonts w:ascii="Aptos" w:hAnsi="Aptos"/>
          <w:color w:val="000000" w:themeColor="text1"/>
          <w:u w:val="single"/>
        </w:rPr>
      </w:pPr>
      <w:bookmarkStart w:id="1" w:name="_Toc180998922"/>
      <w:r w:rsidRPr="00A25DDF">
        <w:rPr>
          <w:rFonts w:ascii="Aptos" w:hAnsi="Aptos"/>
          <w:color w:val="000000" w:themeColor="text1"/>
          <w:u w:val="single"/>
        </w:rPr>
        <w:t>DEFINITIONS</w:t>
      </w:r>
    </w:p>
    <w:p w14:paraId="39B94403" w14:textId="135FFEBC" w:rsidR="00B3431D" w:rsidRPr="00866753" w:rsidRDefault="00FD70B5" w:rsidP="002215AB">
      <w:pPr>
        <w:rPr>
          <w:rFonts w:ascii="Aptos" w:hAnsi="Aptos"/>
          <w:b/>
        </w:rPr>
      </w:pPr>
      <w:r>
        <w:rPr>
          <w:rFonts w:ascii="Aptos" w:hAnsi="Aptos"/>
          <w:b/>
        </w:rPr>
        <w:t>Resource Management Open Fire</w:t>
      </w:r>
      <w:r w:rsidR="00D742C2" w:rsidRPr="00866753">
        <w:rPr>
          <w:rFonts w:ascii="Aptos" w:hAnsi="Aptos"/>
          <w:b/>
        </w:rPr>
        <w:t xml:space="preserve"> (</w:t>
      </w:r>
      <w:r w:rsidR="00E53BFE" w:rsidRPr="00866753">
        <w:rPr>
          <w:rFonts w:ascii="Aptos" w:hAnsi="Aptos"/>
          <w:b/>
        </w:rPr>
        <w:t>RMOF</w:t>
      </w:r>
      <w:r w:rsidR="00D742C2" w:rsidRPr="00866753">
        <w:rPr>
          <w:rFonts w:ascii="Aptos" w:hAnsi="Aptos"/>
          <w:b/>
        </w:rPr>
        <w:t>)</w:t>
      </w:r>
      <w:r w:rsidR="00E53BFE" w:rsidRPr="00866753">
        <w:rPr>
          <w:rFonts w:ascii="Aptos" w:hAnsi="Aptos"/>
          <w:b/>
        </w:rPr>
        <w:t xml:space="preserve">: </w:t>
      </w:r>
      <w:r w:rsidR="00E53BFE" w:rsidRPr="00866753">
        <w:rPr>
          <w:rFonts w:ascii="Aptos" w:hAnsi="Aptos"/>
        </w:rPr>
        <w:t xml:space="preserve">An open fire </w:t>
      </w:r>
      <w:r w:rsidR="00B741C7" w:rsidRPr="00866753">
        <w:rPr>
          <w:rFonts w:ascii="Aptos" w:hAnsi="Aptos"/>
        </w:rPr>
        <w:t>that meets</w:t>
      </w:r>
      <w:r w:rsidR="00E53BFE" w:rsidRPr="00866753">
        <w:rPr>
          <w:rFonts w:ascii="Aptos" w:hAnsi="Aptos"/>
        </w:rPr>
        <w:t xml:space="preserve"> the definition of </w:t>
      </w:r>
      <w:r w:rsidR="005D0835">
        <w:rPr>
          <w:rFonts w:ascii="Aptos" w:hAnsi="Aptos"/>
        </w:rPr>
        <w:t>Category 4</w:t>
      </w:r>
      <w:r w:rsidR="00E53BFE" w:rsidRPr="00866753">
        <w:rPr>
          <w:rFonts w:ascii="Aptos" w:hAnsi="Aptos"/>
        </w:rPr>
        <w:t xml:space="preserve"> </w:t>
      </w:r>
      <w:r>
        <w:rPr>
          <w:rFonts w:ascii="Aptos" w:hAnsi="Aptos"/>
        </w:rPr>
        <w:t>Resource Management Open Fire</w:t>
      </w:r>
      <w:r w:rsidR="00E53BFE" w:rsidRPr="00866753">
        <w:rPr>
          <w:rFonts w:ascii="Aptos" w:hAnsi="Aptos"/>
        </w:rPr>
        <w:t xml:space="preserve"> </w:t>
      </w:r>
      <w:r w:rsidR="00E90E00" w:rsidRPr="00866753">
        <w:rPr>
          <w:rFonts w:ascii="Aptos" w:hAnsi="Aptos"/>
        </w:rPr>
        <w:t>in</w:t>
      </w:r>
      <w:r w:rsidR="00E53BFE" w:rsidRPr="00866753">
        <w:rPr>
          <w:rFonts w:ascii="Aptos" w:hAnsi="Aptos"/>
        </w:rPr>
        <w:t xml:space="preserve"> section 1 of the Wildfire Regulation.</w:t>
      </w:r>
      <w:r w:rsidR="002B3707" w:rsidRPr="00866753">
        <w:rPr>
          <w:rStyle w:val="FootnoteReference"/>
          <w:rFonts w:ascii="Aptos" w:hAnsi="Aptos"/>
        </w:rPr>
        <w:footnoteReference w:id="2"/>
      </w:r>
    </w:p>
    <w:p w14:paraId="2B9601B6" w14:textId="76BE8498" w:rsidR="002215AB" w:rsidRPr="00866753" w:rsidRDefault="00A72B6B" w:rsidP="002215AB">
      <w:pPr>
        <w:rPr>
          <w:rFonts w:ascii="Aptos" w:hAnsi="Aptos"/>
        </w:rPr>
      </w:pPr>
      <w:r>
        <w:rPr>
          <w:rFonts w:ascii="Aptos" w:hAnsi="Aptos"/>
          <w:b/>
        </w:rPr>
        <w:t>Burn Plan</w:t>
      </w:r>
      <w:r w:rsidR="002215AB" w:rsidRPr="00866753">
        <w:rPr>
          <w:rFonts w:ascii="Aptos" w:hAnsi="Aptos"/>
          <w:b/>
        </w:rPr>
        <w:t xml:space="preserve">: </w:t>
      </w:r>
      <w:r w:rsidR="002215AB" w:rsidRPr="00866753">
        <w:rPr>
          <w:rFonts w:ascii="Aptos" w:hAnsi="Aptos"/>
        </w:rPr>
        <w:t xml:space="preserve">An operational document </w:t>
      </w:r>
      <w:r w:rsidR="007A73B6" w:rsidRPr="00866753">
        <w:rPr>
          <w:rFonts w:ascii="Aptos" w:hAnsi="Aptos"/>
        </w:rPr>
        <w:t>prepared pursuant to s</w:t>
      </w:r>
      <w:r w:rsidR="00303272">
        <w:rPr>
          <w:rFonts w:ascii="Aptos" w:hAnsi="Aptos"/>
        </w:rPr>
        <w:t xml:space="preserve">ection </w:t>
      </w:r>
      <w:r w:rsidR="007A73B6" w:rsidRPr="00866753">
        <w:rPr>
          <w:rFonts w:ascii="Aptos" w:hAnsi="Aptos"/>
        </w:rPr>
        <w:t>23 of the Wildfire Regulation that</w:t>
      </w:r>
      <w:r w:rsidR="002215AB" w:rsidRPr="00866753">
        <w:rPr>
          <w:rFonts w:ascii="Aptos" w:hAnsi="Aptos"/>
        </w:rPr>
        <w:t xml:space="preserve"> outlin</w:t>
      </w:r>
      <w:r w:rsidR="007A73B6" w:rsidRPr="00866753">
        <w:rPr>
          <w:rFonts w:ascii="Aptos" w:hAnsi="Aptos"/>
        </w:rPr>
        <w:t>es</w:t>
      </w:r>
      <w:r w:rsidR="002215AB" w:rsidRPr="00866753">
        <w:rPr>
          <w:rFonts w:ascii="Aptos" w:hAnsi="Aptos"/>
        </w:rPr>
        <w:t xml:space="preserve"> site conditions, resources, and </w:t>
      </w:r>
      <w:r w:rsidR="00A146DB" w:rsidRPr="00866753">
        <w:rPr>
          <w:rFonts w:ascii="Aptos" w:hAnsi="Aptos"/>
        </w:rPr>
        <w:t>p</w:t>
      </w:r>
      <w:r w:rsidR="002215AB" w:rsidRPr="00866753">
        <w:rPr>
          <w:rFonts w:ascii="Aptos" w:hAnsi="Aptos"/>
        </w:rPr>
        <w:t xml:space="preserve">roject details </w:t>
      </w:r>
      <w:r w:rsidR="005C5AF4" w:rsidRPr="00866753">
        <w:rPr>
          <w:rFonts w:ascii="Aptos" w:hAnsi="Aptos"/>
        </w:rPr>
        <w:t>required</w:t>
      </w:r>
      <w:r w:rsidR="002215AB" w:rsidRPr="00866753">
        <w:rPr>
          <w:rFonts w:ascii="Aptos" w:hAnsi="Aptos"/>
        </w:rPr>
        <w:t xml:space="preserve"> to safely us</w:t>
      </w:r>
      <w:r w:rsidR="00D47A7B" w:rsidRPr="00866753">
        <w:rPr>
          <w:rFonts w:ascii="Aptos" w:hAnsi="Aptos"/>
        </w:rPr>
        <w:t xml:space="preserve">e </w:t>
      </w:r>
      <w:r w:rsidR="00E53BFE" w:rsidRPr="00866753">
        <w:rPr>
          <w:rFonts w:ascii="Aptos" w:hAnsi="Aptos"/>
        </w:rPr>
        <w:t>RMOF</w:t>
      </w:r>
      <w:r w:rsidR="00E01E81" w:rsidRPr="00866753">
        <w:rPr>
          <w:rFonts w:ascii="Aptos" w:hAnsi="Aptos"/>
        </w:rPr>
        <w:t>.</w:t>
      </w:r>
    </w:p>
    <w:p w14:paraId="5829DBFB" w14:textId="71344B7B" w:rsidR="002215AB" w:rsidRPr="00866753" w:rsidRDefault="00440134" w:rsidP="002215AB">
      <w:pPr>
        <w:rPr>
          <w:rFonts w:ascii="Aptos" w:hAnsi="Aptos"/>
        </w:rPr>
      </w:pPr>
      <w:r>
        <w:rPr>
          <w:rFonts w:ascii="Aptos" w:hAnsi="Aptos"/>
          <w:b/>
          <w:bCs/>
        </w:rPr>
        <w:t>Land Manager</w:t>
      </w:r>
      <w:r w:rsidR="1F48E66D" w:rsidRPr="00866753">
        <w:rPr>
          <w:rFonts w:ascii="Aptos" w:hAnsi="Aptos"/>
          <w:b/>
          <w:bCs/>
        </w:rPr>
        <w:t xml:space="preserve"> </w:t>
      </w:r>
      <w:r w:rsidR="35F5E871" w:rsidRPr="00866753">
        <w:rPr>
          <w:rFonts w:ascii="Aptos" w:hAnsi="Aptos"/>
          <w:b/>
          <w:bCs/>
        </w:rPr>
        <w:t>Authorization</w:t>
      </w:r>
      <w:r w:rsidR="2D218AB8" w:rsidRPr="00866753">
        <w:rPr>
          <w:rFonts w:ascii="Aptos" w:hAnsi="Aptos"/>
          <w:b/>
          <w:bCs/>
        </w:rPr>
        <w:t xml:space="preserve">: </w:t>
      </w:r>
      <w:r w:rsidR="2D218AB8" w:rsidRPr="00866753">
        <w:rPr>
          <w:rFonts w:ascii="Aptos" w:hAnsi="Aptos"/>
        </w:rPr>
        <w:t xml:space="preserve">Written </w:t>
      </w:r>
      <w:r w:rsidR="11A4CD5E" w:rsidRPr="00866753">
        <w:rPr>
          <w:rFonts w:ascii="Aptos" w:hAnsi="Aptos"/>
        </w:rPr>
        <w:t>confirmation</w:t>
      </w:r>
      <w:r w:rsidR="2D218AB8" w:rsidRPr="00866753">
        <w:rPr>
          <w:rFonts w:ascii="Aptos" w:hAnsi="Aptos"/>
        </w:rPr>
        <w:t xml:space="preserve"> </w:t>
      </w:r>
      <w:r w:rsidR="1C6724BB" w:rsidRPr="00866753">
        <w:rPr>
          <w:rFonts w:ascii="Aptos" w:hAnsi="Aptos"/>
        </w:rPr>
        <w:t xml:space="preserve">that the </w:t>
      </w:r>
      <w:r>
        <w:rPr>
          <w:rFonts w:ascii="Aptos" w:hAnsi="Aptos"/>
        </w:rPr>
        <w:t>Land Manager</w:t>
      </w:r>
      <w:r w:rsidR="4F7FFDF5" w:rsidRPr="00866753">
        <w:rPr>
          <w:rFonts w:ascii="Aptos" w:hAnsi="Aptos"/>
        </w:rPr>
        <w:t xml:space="preserve"> has </w:t>
      </w:r>
      <w:r w:rsidR="001702ED">
        <w:rPr>
          <w:rFonts w:ascii="Aptos" w:hAnsi="Aptos"/>
        </w:rPr>
        <w:t>approved the proposed use of</w:t>
      </w:r>
      <w:r w:rsidR="4F7FFDF5" w:rsidRPr="00866753">
        <w:rPr>
          <w:rFonts w:ascii="Aptos" w:hAnsi="Aptos"/>
        </w:rPr>
        <w:t xml:space="preserve"> RMOF</w:t>
      </w:r>
      <w:r w:rsidR="001702ED">
        <w:rPr>
          <w:rFonts w:ascii="Aptos" w:hAnsi="Aptos"/>
        </w:rPr>
        <w:t xml:space="preserve"> within their jurisdiction and authority</w:t>
      </w:r>
      <w:r w:rsidR="00C05934">
        <w:rPr>
          <w:rFonts w:ascii="Aptos" w:hAnsi="Aptos"/>
        </w:rPr>
        <w:t xml:space="preserve"> and that the activity is not prohibited by another enactment</w:t>
      </w:r>
    </w:p>
    <w:p w14:paraId="1BE97AFE" w14:textId="19AB6CD4" w:rsidR="002215AB" w:rsidRPr="00866753" w:rsidRDefault="00440134" w:rsidP="002215AB">
      <w:pPr>
        <w:rPr>
          <w:rFonts w:ascii="Aptos" w:hAnsi="Aptos"/>
        </w:rPr>
      </w:pPr>
      <w:r>
        <w:rPr>
          <w:rFonts w:ascii="Aptos" w:hAnsi="Aptos"/>
          <w:b/>
        </w:rPr>
        <w:t>Land Manager</w:t>
      </w:r>
      <w:r w:rsidR="002215AB" w:rsidRPr="00866753">
        <w:rPr>
          <w:rFonts w:ascii="Aptos" w:hAnsi="Aptos"/>
          <w:b/>
        </w:rPr>
        <w:t xml:space="preserve">: </w:t>
      </w:r>
      <w:r w:rsidR="00D527BC" w:rsidRPr="00866753">
        <w:rPr>
          <w:rFonts w:ascii="Aptos" w:hAnsi="Aptos"/>
        </w:rPr>
        <w:t>A person</w:t>
      </w:r>
      <w:r w:rsidR="002215AB" w:rsidRPr="00866753">
        <w:rPr>
          <w:rFonts w:ascii="Aptos" w:hAnsi="Aptos"/>
        </w:rPr>
        <w:t xml:space="preserve"> </w:t>
      </w:r>
      <w:r w:rsidR="06733F10" w:rsidRPr="00866753">
        <w:rPr>
          <w:rFonts w:ascii="Aptos" w:hAnsi="Aptos"/>
        </w:rPr>
        <w:t xml:space="preserve">authorized to provide a </w:t>
      </w:r>
      <w:r>
        <w:rPr>
          <w:rFonts w:ascii="Aptos" w:hAnsi="Aptos"/>
        </w:rPr>
        <w:t>Land Manager</w:t>
      </w:r>
      <w:r w:rsidR="06733F10" w:rsidRPr="00866753">
        <w:rPr>
          <w:rFonts w:ascii="Aptos" w:hAnsi="Aptos"/>
        </w:rPr>
        <w:t xml:space="preserve"> Authorization within th</w:t>
      </w:r>
      <w:r w:rsidR="007A73B6" w:rsidRPr="00866753">
        <w:rPr>
          <w:rFonts w:ascii="Aptos" w:hAnsi="Aptos"/>
        </w:rPr>
        <w:t>at person’s</w:t>
      </w:r>
      <w:r w:rsidR="06733F10" w:rsidRPr="00866753">
        <w:rPr>
          <w:rFonts w:ascii="Aptos" w:hAnsi="Aptos"/>
        </w:rPr>
        <w:t xml:space="preserve"> jurisdiction. </w:t>
      </w:r>
    </w:p>
    <w:p w14:paraId="7FCFCF08" w14:textId="21FB5AA9" w:rsidR="00240FE9" w:rsidRPr="00866753" w:rsidRDefault="002053B1" w:rsidP="64800A60">
      <w:pPr>
        <w:rPr>
          <w:rFonts w:ascii="Aptos" w:hAnsi="Aptos"/>
        </w:rPr>
      </w:pPr>
      <w:r w:rsidRPr="00866753">
        <w:rPr>
          <w:rFonts w:ascii="Aptos" w:hAnsi="Aptos"/>
          <w:b/>
          <w:bCs/>
        </w:rPr>
        <w:t xml:space="preserve">Official: </w:t>
      </w:r>
      <w:r w:rsidRPr="00866753">
        <w:rPr>
          <w:rFonts w:ascii="Aptos" w:hAnsi="Aptos"/>
        </w:rPr>
        <w:t xml:space="preserve">A person defined as an </w:t>
      </w:r>
      <w:r w:rsidR="005C415D">
        <w:rPr>
          <w:rFonts w:ascii="Aptos" w:hAnsi="Aptos"/>
        </w:rPr>
        <w:t>O</w:t>
      </w:r>
      <w:r w:rsidRPr="00866753">
        <w:rPr>
          <w:rFonts w:ascii="Aptos" w:hAnsi="Aptos"/>
        </w:rPr>
        <w:t xml:space="preserve">fficial under section 1 of the </w:t>
      </w:r>
      <w:r w:rsidRPr="00303272">
        <w:rPr>
          <w:rFonts w:ascii="Aptos" w:hAnsi="Aptos"/>
          <w:i/>
        </w:rPr>
        <w:t>Wildfire Act</w:t>
      </w:r>
      <w:r w:rsidRPr="00866753">
        <w:rPr>
          <w:rFonts w:ascii="Aptos" w:hAnsi="Aptos"/>
        </w:rPr>
        <w:t xml:space="preserve"> and designated as an </w:t>
      </w:r>
      <w:r w:rsidR="005C415D">
        <w:rPr>
          <w:rFonts w:ascii="Aptos" w:hAnsi="Aptos"/>
        </w:rPr>
        <w:t>O</w:t>
      </w:r>
      <w:r w:rsidRPr="00866753">
        <w:rPr>
          <w:rFonts w:ascii="Aptos" w:hAnsi="Aptos"/>
        </w:rPr>
        <w:t xml:space="preserve">fficial for the purposes of providing written approval of a </w:t>
      </w:r>
      <w:r w:rsidR="00A72B6B">
        <w:rPr>
          <w:rFonts w:ascii="Aptos" w:hAnsi="Aptos"/>
        </w:rPr>
        <w:t>Burn Plan</w:t>
      </w:r>
      <w:r w:rsidRPr="00866753">
        <w:rPr>
          <w:rFonts w:ascii="Aptos" w:hAnsi="Aptos"/>
        </w:rPr>
        <w:t>.</w:t>
      </w:r>
      <w:r w:rsidRPr="00866753">
        <w:rPr>
          <w:rFonts w:ascii="Aptos" w:hAnsi="Aptos"/>
          <w:b/>
          <w:bCs/>
        </w:rPr>
        <w:t xml:space="preserve"> </w:t>
      </w:r>
    </w:p>
    <w:p w14:paraId="164A20F6" w14:textId="77291E26" w:rsidR="00240FE9" w:rsidRPr="00866753" w:rsidRDefault="00FD70B5" w:rsidP="002215AB">
      <w:pPr>
        <w:rPr>
          <w:rFonts w:ascii="Aptos" w:hAnsi="Aptos"/>
        </w:rPr>
      </w:pPr>
      <w:r>
        <w:rPr>
          <w:rFonts w:ascii="Aptos" w:hAnsi="Aptos"/>
          <w:b/>
          <w:bCs/>
        </w:rPr>
        <w:t>Fire Complexity Rating</w:t>
      </w:r>
      <w:r w:rsidR="00240FE9" w:rsidRPr="00866753">
        <w:rPr>
          <w:rFonts w:ascii="Aptos" w:hAnsi="Aptos"/>
          <w:b/>
          <w:bCs/>
        </w:rPr>
        <w:t>:</w:t>
      </w:r>
      <w:r w:rsidR="00240FE9" w:rsidRPr="00866753">
        <w:rPr>
          <w:rFonts w:ascii="Aptos" w:hAnsi="Aptos"/>
        </w:rPr>
        <w:t xml:space="preserve"> </w:t>
      </w:r>
      <w:r w:rsidR="00934C4B" w:rsidRPr="00866753">
        <w:rPr>
          <w:rFonts w:ascii="Aptos" w:hAnsi="Aptos"/>
        </w:rPr>
        <w:t xml:space="preserve">A </w:t>
      </w:r>
      <w:r w:rsidR="00951FDF" w:rsidRPr="00866753">
        <w:rPr>
          <w:rFonts w:ascii="Aptos" w:hAnsi="Aptos"/>
        </w:rPr>
        <w:t xml:space="preserve">numeric </w:t>
      </w:r>
      <w:r w:rsidR="00614608" w:rsidRPr="00866753">
        <w:rPr>
          <w:rFonts w:ascii="Aptos" w:hAnsi="Aptos"/>
        </w:rPr>
        <w:t>rating</w:t>
      </w:r>
      <w:r w:rsidR="00240FE9" w:rsidRPr="00866753">
        <w:rPr>
          <w:rFonts w:ascii="Aptos" w:hAnsi="Aptos"/>
        </w:rPr>
        <w:t xml:space="preserve"> calculated for </w:t>
      </w:r>
      <w:r w:rsidR="00951FDF" w:rsidRPr="00866753">
        <w:rPr>
          <w:rFonts w:ascii="Aptos" w:hAnsi="Aptos"/>
        </w:rPr>
        <w:t>a burn project based on project</w:t>
      </w:r>
      <w:r w:rsidR="005C5AF4" w:rsidRPr="00866753">
        <w:rPr>
          <w:rFonts w:ascii="Aptos" w:hAnsi="Aptos"/>
        </w:rPr>
        <w:t>-</w:t>
      </w:r>
      <w:r w:rsidR="00951FDF" w:rsidRPr="00866753">
        <w:rPr>
          <w:rFonts w:ascii="Aptos" w:hAnsi="Aptos"/>
        </w:rPr>
        <w:t>specific variables</w:t>
      </w:r>
      <w:r w:rsidR="00B741C7" w:rsidRPr="00866753">
        <w:rPr>
          <w:rFonts w:ascii="Aptos" w:hAnsi="Aptos"/>
        </w:rPr>
        <w:t>,</w:t>
      </w:r>
      <w:r w:rsidR="00662120" w:rsidRPr="00866753">
        <w:rPr>
          <w:rFonts w:ascii="Aptos" w:hAnsi="Aptos"/>
        </w:rPr>
        <w:t xml:space="preserve"> in accordance with procedures established by the BC Wildfire Service</w:t>
      </w:r>
      <w:r w:rsidR="00240FE9" w:rsidRPr="00866753">
        <w:rPr>
          <w:rFonts w:ascii="Aptos" w:hAnsi="Aptos"/>
        </w:rPr>
        <w:t>.</w:t>
      </w:r>
      <w:r w:rsidR="0059098E" w:rsidRPr="00866753">
        <w:rPr>
          <w:rFonts w:ascii="Aptos" w:hAnsi="Aptos"/>
        </w:rPr>
        <w:t xml:space="preserve"> </w:t>
      </w:r>
      <w:r w:rsidR="00CB19A5" w:rsidRPr="00866753">
        <w:rPr>
          <w:rFonts w:ascii="Aptos" w:eastAsia="Times New Roman" w:hAnsi="Aptos"/>
        </w:rPr>
        <w:t>This value is used to determine the Prescribe</w:t>
      </w:r>
      <w:r w:rsidR="00213E0E">
        <w:rPr>
          <w:rFonts w:ascii="Aptos" w:eastAsia="Times New Roman" w:hAnsi="Aptos"/>
        </w:rPr>
        <w:t>d</w:t>
      </w:r>
      <w:r w:rsidR="00CB19A5" w:rsidRPr="00866753">
        <w:rPr>
          <w:rFonts w:ascii="Aptos" w:eastAsia="Times New Roman" w:hAnsi="Aptos"/>
        </w:rPr>
        <w:t xml:space="preserve"> Fire Burn Type.</w:t>
      </w:r>
    </w:p>
    <w:p w14:paraId="67E95D70" w14:textId="0211894E" w:rsidR="00240FE9" w:rsidRDefault="00240FE9" w:rsidP="002215AB">
      <w:pPr>
        <w:rPr>
          <w:rFonts w:ascii="Aptos" w:hAnsi="Aptos"/>
        </w:rPr>
      </w:pPr>
      <w:r w:rsidRPr="00866753">
        <w:rPr>
          <w:rFonts w:ascii="Aptos" w:hAnsi="Aptos"/>
          <w:b/>
        </w:rPr>
        <w:t>Prescribed Fire Burn Type:</w:t>
      </w:r>
      <w:r w:rsidRPr="00866753">
        <w:rPr>
          <w:rFonts w:ascii="Aptos" w:hAnsi="Aptos"/>
        </w:rPr>
        <w:t xml:space="preserve"> </w:t>
      </w:r>
      <w:r w:rsidR="00662120" w:rsidRPr="00866753">
        <w:rPr>
          <w:rFonts w:ascii="Aptos" w:hAnsi="Aptos"/>
        </w:rPr>
        <w:t xml:space="preserve">A category of RMOF </w:t>
      </w:r>
      <w:r w:rsidR="000069BD" w:rsidRPr="00866753">
        <w:rPr>
          <w:rFonts w:ascii="Aptos" w:hAnsi="Aptos"/>
        </w:rPr>
        <w:t>(Type 1, 2 or 3)</w:t>
      </w:r>
      <w:r w:rsidR="00662120" w:rsidRPr="00866753">
        <w:rPr>
          <w:rFonts w:ascii="Aptos" w:hAnsi="Aptos"/>
        </w:rPr>
        <w:t xml:space="preserve"> </w:t>
      </w:r>
      <w:r w:rsidR="008C367E" w:rsidRPr="00866753">
        <w:rPr>
          <w:rFonts w:ascii="Aptos" w:hAnsi="Aptos"/>
        </w:rPr>
        <w:t>based</w:t>
      </w:r>
      <w:r w:rsidRPr="00866753">
        <w:rPr>
          <w:rFonts w:ascii="Aptos" w:hAnsi="Aptos"/>
        </w:rPr>
        <w:t xml:space="preserve"> </w:t>
      </w:r>
      <w:r w:rsidR="00025649" w:rsidRPr="00866753">
        <w:rPr>
          <w:rFonts w:ascii="Aptos" w:hAnsi="Aptos"/>
        </w:rPr>
        <w:t xml:space="preserve">on </w:t>
      </w:r>
      <w:r w:rsidR="000069BD" w:rsidRPr="00866753">
        <w:rPr>
          <w:rFonts w:ascii="Aptos" w:hAnsi="Aptos"/>
        </w:rPr>
        <w:t xml:space="preserve">the </w:t>
      </w:r>
      <w:r w:rsidR="00FD70B5">
        <w:rPr>
          <w:rFonts w:ascii="Aptos" w:hAnsi="Aptos"/>
        </w:rPr>
        <w:t>Fire Complexity Rating</w:t>
      </w:r>
      <w:r w:rsidR="000069BD" w:rsidRPr="00866753">
        <w:rPr>
          <w:rFonts w:ascii="Aptos" w:hAnsi="Aptos"/>
        </w:rPr>
        <w:t>, defined in accordance with procedures established by the BC Wildfire Service</w:t>
      </w:r>
      <w:r w:rsidRPr="00866753">
        <w:rPr>
          <w:rFonts w:ascii="Aptos" w:hAnsi="Aptos"/>
        </w:rPr>
        <w:t>.</w:t>
      </w:r>
    </w:p>
    <w:p w14:paraId="5246641F" w14:textId="2142821F" w:rsidR="00453AC0" w:rsidRDefault="00B46F7D" w:rsidP="002215AB">
      <w:pPr>
        <w:rPr>
          <w:rFonts w:ascii="Aptos" w:hAnsi="Aptos"/>
        </w:rPr>
      </w:pPr>
      <w:r w:rsidRPr="005247A2">
        <w:rPr>
          <w:rFonts w:ascii="Aptos" w:hAnsi="Aptos"/>
          <w:b/>
          <w:bCs/>
        </w:rPr>
        <w:t xml:space="preserve">Technical </w:t>
      </w:r>
      <w:r w:rsidR="000B04DA" w:rsidRPr="005247A2">
        <w:rPr>
          <w:rFonts w:ascii="Aptos" w:hAnsi="Aptos"/>
          <w:b/>
          <w:bCs/>
        </w:rPr>
        <w:t>elements</w:t>
      </w:r>
      <w:r w:rsidR="00AC47E7" w:rsidRPr="005247A2">
        <w:rPr>
          <w:rFonts w:ascii="Aptos" w:hAnsi="Aptos"/>
          <w:b/>
          <w:bCs/>
        </w:rPr>
        <w:t>:</w:t>
      </w:r>
      <w:r w:rsidR="001F4671">
        <w:rPr>
          <w:rFonts w:ascii="Aptos" w:hAnsi="Aptos"/>
        </w:rPr>
        <w:t xml:space="preserve"> </w:t>
      </w:r>
      <w:r w:rsidR="00453AC0">
        <w:rPr>
          <w:rFonts w:ascii="Aptos" w:hAnsi="Aptos"/>
        </w:rPr>
        <w:t xml:space="preserve">Any aspect of the burn </w:t>
      </w:r>
      <w:r w:rsidR="00D733A6">
        <w:rPr>
          <w:rFonts w:ascii="Aptos" w:hAnsi="Aptos"/>
        </w:rPr>
        <w:t>plan outside</w:t>
      </w:r>
      <w:r w:rsidR="00C12206">
        <w:rPr>
          <w:rFonts w:ascii="Aptos" w:hAnsi="Aptos"/>
        </w:rPr>
        <w:t xml:space="preserve"> the signing authority of the Official or </w:t>
      </w:r>
      <w:r w:rsidR="00453AC0">
        <w:rPr>
          <w:rFonts w:ascii="Aptos" w:hAnsi="Aptos"/>
        </w:rPr>
        <w:t>L</w:t>
      </w:r>
      <w:r w:rsidR="00C12206">
        <w:rPr>
          <w:rFonts w:ascii="Aptos" w:hAnsi="Aptos"/>
        </w:rPr>
        <w:t xml:space="preserve">and </w:t>
      </w:r>
      <w:r w:rsidR="00453AC0">
        <w:rPr>
          <w:rFonts w:ascii="Aptos" w:hAnsi="Aptos"/>
        </w:rPr>
        <w:t>M</w:t>
      </w:r>
      <w:r w:rsidR="00C12206">
        <w:rPr>
          <w:rFonts w:ascii="Aptos" w:hAnsi="Aptos"/>
        </w:rPr>
        <w:t>anager and specific to site conditions of the burn plan</w:t>
      </w:r>
      <w:r w:rsidR="004165FB">
        <w:rPr>
          <w:rFonts w:ascii="Aptos" w:hAnsi="Aptos"/>
        </w:rPr>
        <w:t xml:space="preserve"> </w:t>
      </w:r>
      <w:r w:rsidR="00DA7607">
        <w:rPr>
          <w:rFonts w:ascii="Aptos" w:hAnsi="Aptos"/>
        </w:rPr>
        <w:t xml:space="preserve">to support a burn boss in achieving </w:t>
      </w:r>
      <w:r w:rsidR="00ED4D21">
        <w:rPr>
          <w:rFonts w:ascii="Aptos" w:hAnsi="Aptos"/>
        </w:rPr>
        <w:t xml:space="preserve">RMOF </w:t>
      </w:r>
      <w:r w:rsidR="00DA7607">
        <w:rPr>
          <w:rFonts w:ascii="Aptos" w:hAnsi="Aptos"/>
        </w:rPr>
        <w:t>objectives</w:t>
      </w:r>
      <w:r w:rsidR="00C12206">
        <w:rPr>
          <w:rFonts w:ascii="Aptos" w:hAnsi="Aptos"/>
        </w:rPr>
        <w:t xml:space="preserve">. </w:t>
      </w:r>
    </w:p>
    <w:p w14:paraId="4D52D8F4" w14:textId="3A3448E9" w:rsidR="00ED5034" w:rsidRPr="00866753" w:rsidRDefault="00ED5034" w:rsidP="00ED5034">
      <w:pPr>
        <w:rPr>
          <w:rFonts w:ascii="Aptos" w:hAnsi="Aptos"/>
        </w:rPr>
      </w:pPr>
      <w:r w:rsidRPr="00CD4C27">
        <w:rPr>
          <w:rFonts w:ascii="Aptos" w:hAnsi="Aptos"/>
          <w:b/>
          <w:bCs/>
        </w:rPr>
        <w:t xml:space="preserve">Technical </w:t>
      </w:r>
      <w:r>
        <w:rPr>
          <w:rFonts w:ascii="Aptos" w:hAnsi="Aptos"/>
          <w:b/>
          <w:bCs/>
        </w:rPr>
        <w:t>amendments</w:t>
      </w:r>
      <w:r w:rsidRPr="00CD4C27">
        <w:rPr>
          <w:rFonts w:ascii="Aptos" w:hAnsi="Aptos"/>
          <w:b/>
          <w:bCs/>
        </w:rPr>
        <w:t>:</w:t>
      </w:r>
      <w:r>
        <w:rPr>
          <w:rFonts w:ascii="Aptos" w:hAnsi="Aptos"/>
        </w:rPr>
        <w:t xml:space="preserve">  Any changes to the </w:t>
      </w:r>
      <w:r w:rsidR="005247A2">
        <w:rPr>
          <w:rFonts w:ascii="Aptos" w:hAnsi="Aptos"/>
        </w:rPr>
        <w:t xml:space="preserve">technical elements of a </w:t>
      </w:r>
      <w:r>
        <w:rPr>
          <w:rFonts w:ascii="Aptos" w:hAnsi="Aptos"/>
        </w:rPr>
        <w:t xml:space="preserve">burn </w:t>
      </w:r>
      <w:r w:rsidR="003C493A">
        <w:rPr>
          <w:rFonts w:ascii="Aptos" w:hAnsi="Aptos"/>
        </w:rPr>
        <w:t>plan within</w:t>
      </w:r>
      <w:r>
        <w:rPr>
          <w:rFonts w:ascii="Aptos" w:hAnsi="Aptos"/>
        </w:rPr>
        <w:t xml:space="preserve"> the approved area</w:t>
      </w:r>
      <w:r w:rsidR="003C493A">
        <w:rPr>
          <w:rFonts w:ascii="Aptos" w:hAnsi="Aptos"/>
        </w:rPr>
        <w:t xml:space="preserve"> that do not</w:t>
      </w:r>
      <w:r>
        <w:rPr>
          <w:rFonts w:ascii="Aptos" w:hAnsi="Aptos"/>
        </w:rPr>
        <w:t xml:space="preserve"> pose an increased </w:t>
      </w:r>
      <w:r w:rsidR="003C493A">
        <w:rPr>
          <w:rFonts w:ascii="Aptos" w:hAnsi="Aptos"/>
        </w:rPr>
        <w:t>risk</w:t>
      </w:r>
      <w:r>
        <w:rPr>
          <w:rFonts w:ascii="Aptos" w:hAnsi="Aptos"/>
        </w:rPr>
        <w:t xml:space="preserve"> to public safety</w:t>
      </w:r>
      <w:r w:rsidR="00A13CEA">
        <w:rPr>
          <w:rFonts w:ascii="Aptos" w:hAnsi="Aptos"/>
        </w:rPr>
        <w:t xml:space="preserve"> or </w:t>
      </w:r>
      <w:r w:rsidR="00D4292E">
        <w:rPr>
          <w:rFonts w:ascii="Aptos" w:hAnsi="Aptos"/>
        </w:rPr>
        <w:t>are not</w:t>
      </w:r>
      <w:r w:rsidR="005247A2">
        <w:rPr>
          <w:rFonts w:ascii="Aptos" w:hAnsi="Aptos"/>
        </w:rPr>
        <w:t xml:space="preserve"> already</w:t>
      </w:r>
      <w:r w:rsidR="00D4292E">
        <w:rPr>
          <w:rFonts w:ascii="Aptos" w:hAnsi="Aptos"/>
        </w:rPr>
        <w:t xml:space="preserve"> authorized by the Land manager</w:t>
      </w:r>
      <w:r w:rsidR="005247A2">
        <w:rPr>
          <w:rFonts w:ascii="Aptos" w:hAnsi="Aptos"/>
        </w:rPr>
        <w:t>.</w:t>
      </w:r>
    </w:p>
    <w:p w14:paraId="15857679" w14:textId="77777777" w:rsidR="00ED5034" w:rsidRPr="00866753" w:rsidRDefault="00ED5034" w:rsidP="002215AB">
      <w:pPr>
        <w:rPr>
          <w:rFonts w:ascii="Aptos" w:hAnsi="Aptos"/>
        </w:rPr>
      </w:pPr>
    </w:p>
    <w:p w14:paraId="5887B0F0" w14:textId="4994D11F" w:rsidR="00B741C7" w:rsidRPr="00277B14" w:rsidRDefault="00502CA0" w:rsidP="002215AB">
      <w:pPr>
        <w:rPr>
          <w:rFonts w:ascii="Aptos" w:hAnsi="Aptos"/>
          <w:sz w:val="20"/>
          <w:szCs w:val="20"/>
        </w:rPr>
      </w:pPr>
      <w:r w:rsidRPr="00277B14">
        <w:rPr>
          <w:rFonts w:ascii="Aptos" w:hAnsi="Aptos"/>
          <w:b/>
          <w:noProof/>
          <w:sz w:val="20"/>
          <w:szCs w:val="20"/>
        </w:rPr>
        <mc:AlternateContent>
          <mc:Choice Requires="wps">
            <w:drawing>
              <wp:anchor distT="0" distB="0" distL="114300" distR="114300" simplePos="0" relativeHeight="251658241" behindDoc="0" locked="0" layoutInCell="1" allowOverlap="1" wp14:anchorId="019F8762" wp14:editId="6D276DBF">
                <wp:simplePos x="0" y="0"/>
                <wp:positionH relativeFrom="margin">
                  <wp:align>center</wp:align>
                </wp:positionH>
                <wp:positionV relativeFrom="paragraph">
                  <wp:posOffset>41827</wp:posOffset>
                </wp:positionV>
                <wp:extent cx="6816725" cy="0"/>
                <wp:effectExtent l="0" t="19050" r="22225" b="19050"/>
                <wp:wrapNone/>
                <wp:docPr id="121207727"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816725" cy="0"/>
                        </a:xfrm>
                        <a:prstGeom prst="line">
                          <a:avLst/>
                        </a:prstGeom>
                        <a:noFill/>
                        <a:ln w="38100">
                          <a:solidFill>
                            <a:schemeClr val="accent2">
                              <a:lumMod val="100000"/>
                              <a:lumOff val="0"/>
                            </a:schemeClr>
                          </a:solidFill>
                          <a:miter lim="800000"/>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w14:anchorId="73EF7A52" id="Line 6" o:spid="_x0000_s1026" style="position:absolute;flip:y;z-index:251658241;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from="0,3.3pt" to="536.75pt,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" strokecolor="#ed7d31 [3205]" strokeweight="3pt">
                <v:stroke joinstyle="miter"/>
                <w10:wrap anchorx="margin"/>
              </v:line>
            </w:pict>
          </mc:Fallback>
        </mc:AlternateContent>
      </w:r>
    </w:p>
    <w:bookmarkEnd w:id="1"/>
    <w:p w14:paraId="3804DBF3" w14:textId="4E948CDC" w:rsidR="007C3EE9" w:rsidRPr="00ED3159" w:rsidRDefault="6084068E" w:rsidP="007C3EE9">
      <w:pPr>
        <w:pStyle w:val="Heading2"/>
        <w:rPr>
          <w:rFonts w:ascii="Aptos" w:hAnsi="Aptos"/>
          <w:color w:val="071320"/>
          <w:u w:val="single"/>
        </w:rPr>
      </w:pPr>
      <w:r w:rsidRPr="00ED3159">
        <w:rPr>
          <w:rFonts w:ascii="Aptos" w:hAnsi="Aptos"/>
          <w:color w:val="071320"/>
          <w:u w:val="single"/>
        </w:rPr>
        <w:lastRenderedPageBreak/>
        <w:t>GUIDANCE</w:t>
      </w:r>
    </w:p>
    <w:p w14:paraId="4F482C58" w14:textId="1884FEF6" w:rsidR="00E9389A" w:rsidRPr="006D6D5B" w:rsidRDefault="00E9389A" w:rsidP="00E9389A">
      <w:pPr>
        <w:rPr>
          <w:rFonts w:ascii="Aptos" w:hAnsi="Aptos"/>
          <w:lang w:val="en-US"/>
        </w:rPr>
      </w:pPr>
      <w:r w:rsidRPr="006D6D5B">
        <w:rPr>
          <w:rFonts w:ascii="Aptos" w:hAnsi="Aptos"/>
          <w:lang w:val="en-US"/>
        </w:rPr>
        <w:t xml:space="preserve">The purpose of this guidance is to summarize </w:t>
      </w:r>
      <w:r w:rsidR="00A72B6B">
        <w:rPr>
          <w:rFonts w:ascii="Aptos" w:hAnsi="Aptos"/>
          <w:lang w:val="en-US"/>
        </w:rPr>
        <w:t>Burn Plan</w:t>
      </w:r>
      <w:r w:rsidRPr="006D6D5B">
        <w:rPr>
          <w:rFonts w:ascii="Aptos" w:hAnsi="Aptos"/>
          <w:lang w:val="en-US"/>
        </w:rPr>
        <w:t xml:space="preserve"> approval requirements and </w:t>
      </w:r>
      <w:r w:rsidR="00D4799C" w:rsidRPr="006D6D5B">
        <w:rPr>
          <w:rFonts w:ascii="Aptos" w:hAnsi="Aptos"/>
          <w:lang w:val="en-US"/>
        </w:rPr>
        <w:t xml:space="preserve">to outline the </w:t>
      </w:r>
      <w:r w:rsidRPr="006D6D5B">
        <w:rPr>
          <w:rFonts w:ascii="Aptos" w:hAnsi="Aptos"/>
          <w:lang w:val="en-US"/>
        </w:rPr>
        <w:t>role of the</w:t>
      </w:r>
      <w:r w:rsidR="00D4799C" w:rsidRPr="006D6D5B">
        <w:rPr>
          <w:rFonts w:ascii="Aptos" w:hAnsi="Aptos"/>
          <w:lang w:val="en-US"/>
        </w:rPr>
        <w:t xml:space="preserve"> </w:t>
      </w:r>
      <w:r w:rsidR="00AC4400">
        <w:rPr>
          <w:rFonts w:ascii="Aptos" w:hAnsi="Aptos"/>
          <w:lang w:val="en-US"/>
        </w:rPr>
        <w:t xml:space="preserve">Burn Plan </w:t>
      </w:r>
      <w:r w:rsidR="00D4799C" w:rsidRPr="006D6D5B">
        <w:rPr>
          <w:rFonts w:ascii="Aptos" w:hAnsi="Aptos"/>
          <w:lang w:val="en-US"/>
        </w:rPr>
        <w:t>signatories</w:t>
      </w:r>
      <w:r w:rsidR="0086046A" w:rsidRPr="006D6D5B">
        <w:rPr>
          <w:rFonts w:ascii="Aptos" w:hAnsi="Aptos"/>
          <w:lang w:val="en-US"/>
        </w:rPr>
        <w:t>.</w:t>
      </w:r>
      <w:r w:rsidRPr="006D6D5B">
        <w:rPr>
          <w:rFonts w:ascii="Aptos" w:hAnsi="Aptos"/>
          <w:lang w:val="en-US"/>
        </w:rPr>
        <w:t xml:space="preserve"> It contains information on </w:t>
      </w:r>
      <w:r w:rsidR="00C47FF0" w:rsidRPr="006D6D5B">
        <w:rPr>
          <w:rFonts w:ascii="Aptos" w:hAnsi="Aptos"/>
          <w:lang w:val="en-US"/>
        </w:rPr>
        <w:t xml:space="preserve">which </w:t>
      </w:r>
      <w:r w:rsidRPr="006D6D5B">
        <w:rPr>
          <w:rFonts w:ascii="Aptos" w:hAnsi="Aptos"/>
          <w:i/>
          <w:lang w:val="en-US"/>
        </w:rPr>
        <w:t>Wildfire Act</w:t>
      </w:r>
      <w:r w:rsidRPr="006D6D5B">
        <w:rPr>
          <w:rFonts w:ascii="Aptos" w:hAnsi="Aptos"/>
          <w:lang w:val="en-US"/>
        </w:rPr>
        <w:t xml:space="preserve"> </w:t>
      </w:r>
      <w:r w:rsidR="00DB6C91" w:rsidRPr="006D6D5B">
        <w:rPr>
          <w:rFonts w:ascii="Aptos" w:hAnsi="Aptos"/>
          <w:lang w:val="en-US"/>
        </w:rPr>
        <w:t>and</w:t>
      </w:r>
      <w:r w:rsidRPr="006D6D5B">
        <w:rPr>
          <w:rFonts w:ascii="Aptos" w:hAnsi="Aptos"/>
          <w:lang w:val="en-US"/>
        </w:rPr>
        <w:t xml:space="preserve"> Regulation requirements must be fulfilled, who can act as a signatory, and what signatories are </w:t>
      </w:r>
      <w:r w:rsidR="0086046A" w:rsidRPr="006D6D5B">
        <w:rPr>
          <w:rFonts w:ascii="Aptos" w:hAnsi="Aptos"/>
          <w:lang w:val="en-US"/>
        </w:rPr>
        <w:t xml:space="preserve">assessing when reviewing or approving the </w:t>
      </w:r>
      <w:r w:rsidR="00A72B6B">
        <w:rPr>
          <w:rFonts w:ascii="Aptos" w:hAnsi="Aptos"/>
          <w:lang w:val="en-US"/>
        </w:rPr>
        <w:t>Burn Plan</w:t>
      </w:r>
      <w:r w:rsidRPr="006D6D5B">
        <w:rPr>
          <w:rFonts w:ascii="Aptos" w:hAnsi="Aptos"/>
          <w:lang w:val="en-US"/>
        </w:rPr>
        <w:t>.</w:t>
      </w:r>
      <w:r w:rsidR="00485106" w:rsidRPr="006D6D5B">
        <w:rPr>
          <w:rFonts w:ascii="Aptos" w:hAnsi="Aptos"/>
          <w:lang w:val="en-US"/>
        </w:rPr>
        <w:t xml:space="preserve"> </w:t>
      </w:r>
    </w:p>
    <w:p w14:paraId="691D7E50" w14:textId="0264F1B8" w:rsidR="00880E99" w:rsidRPr="006D6D5B" w:rsidRDefault="00AF418A" w:rsidP="0043651F">
      <w:pPr>
        <w:rPr>
          <w:rFonts w:ascii="Aptos" w:hAnsi="Aptos"/>
          <w:lang w:val="en-US"/>
        </w:rPr>
      </w:pPr>
      <w:r w:rsidRPr="006D6D5B">
        <w:rPr>
          <w:rFonts w:ascii="Aptos" w:hAnsi="Aptos"/>
        </w:rPr>
        <w:t xml:space="preserve">Section 23 of the Wildfire Regulation sets out the prescribed circumstances </w:t>
      </w:r>
      <w:r w:rsidR="005C0B05" w:rsidRPr="006D6D5B">
        <w:rPr>
          <w:rFonts w:ascii="Aptos" w:hAnsi="Aptos"/>
        </w:rPr>
        <w:t>in which a person may light, fuel or use a RMOF.</w:t>
      </w:r>
      <w:r w:rsidR="005C0B05" w:rsidRPr="006D6D5B">
        <w:rPr>
          <w:rFonts w:ascii="Aptos" w:hAnsi="Aptos"/>
          <w:lang w:val="en-US"/>
        </w:rPr>
        <w:t xml:space="preserve"> </w:t>
      </w:r>
      <w:r w:rsidR="00825B38" w:rsidRPr="006D6D5B">
        <w:rPr>
          <w:rFonts w:ascii="Aptos" w:hAnsi="Aptos"/>
          <w:lang w:val="en-US"/>
        </w:rPr>
        <w:t>S</w:t>
      </w:r>
      <w:r w:rsidR="002B0406" w:rsidRPr="006D6D5B">
        <w:rPr>
          <w:rFonts w:ascii="Aptos" w:hAnsi="Aptos"/>
          <w:lang w:val="en-US"/>
        </w:rPr>
        <w:t xml:space="preserve">ection </w:t>
      </w:r>
      <w:r w:rsidR="00825B38" w:rsidRPr="006D6D5B">
        <w:rPr>
          <w:rFonts w:ascii="Aptos" w:hAnsi="Aptos"/>
          <w:lang w:val="en-US"/>
        </w:rPr>
        <w:t xml:space="preserve">23 (1) </w:t>
      </w:r>
      <w:r w:rsidR="00531F80" w:rsidRPr="006D6D5B">
        <w:rPr>
          <w:rFonts w:ascii="Aptos" w:hAnsi="Aptos"/>
          <w:lang w:val="en-US"/>
        </w:rPr>
        <w:t>(</w:t>
      </w:r>
      <w:r w:rsidR="00825B38" w:rsidRPr="006D6D5B">
        <w:rPr>
          <w:rFonts w:ascii="Aptos" w:hAnsi="Aptos"/>
          <w:lang w:val="en-US"/>
        </w:rPr>
        <w:t>c</w:t>
      </w:r>
      <w:r w:rsidR="00531F80" w:rsidRPr="006D6D5B">
        <w:rPr>
          <w:rFonts w:ascii="Aptos" w:hAnsi="Aptos"/>
          <w:lang w:val="en-US"/>
        </w:rPr>
        <w:t>)</w:t>
      </w:r>
      <w:r w:rsidR="00825B38" w:rsidRPr="006D6D5B">
        <w:rPr>
          <w:rFonts w:ascii="Aptos" w:hAnsi="Aptos"/>
          <w:lang w:val="en-US"/>
        </w:rPr>
        <w:t xml:space="preserve"> outlines the requirement </w:t>
      </w:r>
      <w:r w:rsidR="7D4D2963" w:rsidRPr="006D6D5B">
        <w:rPr>
          <w:rFonts w:ascii="Aptos" w:hAnsi="Aptos"/>
          <w:lang w:val="en-US"/>
        </w:rPr>
        <w:t xml:space="preserve">that </w:t>
      </w:r>
      <w:r w:rsidR="00880E99" w:rsidRPr="006D6D5B">
        <w:rPr>
          <w:rFonts w:ascii="Aptos" w:hAnsi="Aptos"/>
          <w:lang w:val="en-US"/>
        </w:rPr>
        <w:t xml:space="preserve">a </w:t>
      </w:r>
      <w:r w:rsidR="00A72B6B">
        <w:rPr>
          <w:rFonts w:ascii="Aptos" w:hAnsi="Aptos"/>
          <w:lang w:val="en-US"/>
        </w:rPr>
        <w:t>Burn Plan</w:t>
      </w:r>
      <w:r w:rsidR="00825B38" w:rsidRPr="006D6D5B">
        <w:rPr>
          <w:rFonts w:ascii="Aptos" w:hAnsi="Aptos"/>
          <w:lang w:val="en-US"/>
        </w:rPr>
        <w:t xml:space="preserve"> be submitted</w:t>
      </w:r>
      <w:r w:rsidR="00880E99" w:rsidRPr="006D6D5B">
        <w:rPr>
          <w:rFonts w:ascii="Aptos" w:hAnsi="Aptos"/>
          <w:lang w:val="en-US"/>
        </w:rPr>
        <w:t xml:space="preserve"> to an </w:t>
      </w:r>
      <w:r w:rsidR="005C415D">
        <w:rPr>
          <w:rFonts w:ascii="Aptos" w:hAnsi="Aptos"/>
          <w:lang w:val="en-US"/>
        </w:rPr>
        <w:t>O</w:t>
      </w:r>
      <w:r w:rsidR="00825B38" w:rsidRPr="006D6D5B">
        <w:rPr>
          <w:rFonts w:ascii="Aptos" w:hAnsi="Aptos"/>
          <w:lang w:val="en-US"/>
        </w:rPr>
        <w:t>fficial</w:t>
      </w:r>
      <w:r w:rsidR="00880E99" w:rsidRPr="006D6D5B">
        <w:rPr>
          <w:rFonts w:ascii="Aptos" w:hAnsi="Aptos"/>
          <w:lang w:val="en-US"/>
        </w:rPr>
        <w:t xml:space="preserve"> and </w:t>
      </w:r>
      <w:r w:rsidR="00825B38" w:rsidRPr="006D6D5B">
        <w:rPr>
          <w:rFonts w:ascii="Aptos" w:hAnsi="Aptos"/>
          <w:lang w:val="en-US"/>
        </w:rPr>
        <w:t xml:space="preserve">receive the </w:t>
      </w:r>
      <w:r w:rsidR="005C415D">
        <w:rPr>
          <w:rFonts w:ascii="Aptos" w:hAnsi="Aptos"/>
          <w:lang w:val="en-US"/>
        </w:rPr>
        <w:t>O</w:t>
      </w:r>
      <w:r w:rsidR="00825B38" w:rsidRPr="006D6D5B">
        <w:rPr>
          <w:rFonts w:ascii="Aptos" w:hAnsi="Aptos"/>
          <w:lang w:val="en-US"/>
        </w:rPr>
        <w:t>fficial’s</w:t>
      </w:r>
      <w:r w:rsidR="00880E99" w:rsidRPr="006D6D5B">
        <w:rPr>
          <w:rFonts w:ascii="Aptos" w:hAnsi="Aptos"/>
          <w:lang w:val="en-US"/>
        </w:rPr>
        <w:t xml:space="preserve"> approval in writing. Th</w:t>
      </w:r>
      <w:r w:rsidR="5CFFE3E6" w:rsidRPr="006D6D5B">
        <w:rPr>
          <w:rFonts w:ascii="Aptos" w:hAnsi="Aptos"/>
          <w:lang w:val="en-US"/>
        </w:rPr>
        <w:t>e</w:t>
      </w:r>
      <w:r w:rsidR="00880E99" w:rsidRPr="006D6D5B">
        <w:rPr>
          <w:rFonts w:ascii="Aptos" w:hAnsi="Aptos"/>
          <w:lang w:val="en-US"/>
        </w:rPr>
        <w:t xml:space="preserve"> B</w:t>
      </w:r>
      <w:r w:rsidR="00595DBE">
        <w:rPr>
          <w:rFonts w:ascii="Aptos" w:hAnsi="Aptos"/>
          <w:lang w:val="en-US"/>
        </w:rPr>
        <w:t>.</w:t>
      </w:r>
      <w:r w:rsidR="00880E99" w:rsidRPr="006D6D5B">
        <w:rPr>
          <w:rFonts w:ascii="Aptos" w:hAnsi="Aptos"/>
          <w:lang w:val="en-US"/>
        </w:rPr>
        <w:t>C</w:t>
      </w:r>
      <w:r w:rsidR="00595DBE">
        <w:rPr>
          <w:rFonts w:ascii="Aptos" w:hAnsi="Aptos"/>
          <w:lang w:val="en-US"/>
        </w:rPr>
        <w:t>.</w:t>
      </w:r>
      <w:r w:rsidR="00880E99" w:rsidRPr="006D6D5B">
        <w:rPr>
          <w:rFonts w:ascii="Aptos" w:hAnsi="Aptos"/>
          <w:lang w:val="en-US"/>
        </w:rPr>
        <w:t xml:space="preserve"> </w:t>
      </w:r>
      <w:r w:rsidR="00A72B6B">
        <w:rPr>
          <w:rFonts w:ascii="Aptos" w:hAnsi="Aptos"/>
          <w:lang w:val="en-US"/>
        </w:rPr>
        <w:t>Burn Plan</w:t>
      </w:r>
      <w:r w:rsidR="00880E99" w:rsidRPr="006D6D5B">
        <w:rPr>
          <w:rFonts w:ascii="Aptos" w:hAnsi="Aptos"/>
          <w:lang w:val="en-US"/>
        </w:rPr>
        <w:t xml:space="preserve"> Signature Sheet </w:t>
      </w:r>
      <w:r w:rsidR="00825B38" w:rsidRPr="006D6D5B">
        <w:rPr>
          <w:rFonts w:ascii="Aptos" w:hAnsi="Aptos"/>
          <w:lang w:val="en-US"/>
        </w:rPr>
        <w:t xml:space="preserve">is documentation of the </w:t>
      </w:r>
      <w:r w:rsidR="005C415D">
        <w:rPr>
          <w:rFonts w:ascii="Aptos" w:hAnsi="Aptos"/>
          <w:lang w:val="en-US"/>
        </w:rPr>
        <w:t>O</w:t>
      </w:r>
      <w:r w:rsidR="00825B38" w:rsidRPr="006D6D5B">
        <w:rPr>
          <w:rFonts w:ascii="Aptos" w:hAnsi="Aptos"/>
          <w:lang w:val="en-US"/>
        </w:rPr>
        <w:t xml:space="preserve">fficial’s approval in writing. </w:t>
      </w:r>
    </w:p>
    <w:p w14:paraId="6EA76365" w14:textId="43B1772D" w:rsidR="003E2594" w:rsidRPr="00C804F5" w:rsidRDefault="003E2594" w:rsidP="006C5CF3">
      <w:pPr>
        <w:rPr>
          <w:rFonts w:ascii="Aptos" w:hAnsi="Aptos"/>
          <w:lang w:val="en-US"/>
        </w:rPr>
      </w:pPr>
      <w:r w:rsidRPr="00C804F5">
        <w:rPr>
          <w:rFonts w:ascii="Aptos" w:hAnsi="Aptos"/>
          <w:lang w:val="en-US"/>
        </w:rPr>
        <w:t>All prescribed circumstances set out in section 23 of the Wildfire Regulation must be met</w:t>
      </w:r>
      <w:r w:rsidR="00265D5D">
        <w:rPr>
          <w:rFonts w:ascii="Aptos" w:hAnsi="Aptos"/>
          <w:lang w:val="en-US"/>
        </w:rPr>
        <w:t xml:space="preserve"> for </w:t>
      </w:r>
      <w:r w:rsidR="003D6FC5">
        <w:rPr>
          <w:rFonts w:ascii="Aptos" w:hAnsi="Aptos"/>
          <w:lang w:val="en-US"/>
        </w:rPr>
        <w:t>the use</w:t>
      </w:r>
      <w:r w:rsidR="00265D5D">
        <w:rPr>
          <w:rFonts w:ascii="Aptos" w:hAnsi="Aptos"/>
          <w:lang w:val="en-US"/>
        </w:rPr>
        <w:t xml:space="preserve"> of RMOF to </w:t>
      </w:r>
      <w:r w:rsidR="00EA06B8">
        <w:rPr>
          <w:rFonts w:ascii="Aptos" w:hAnsi="Aptos"/>
          <w:lang w:val="en-US"/>
        </w:rPr>
        <w:t xml:space="preserve">be </w:t>
      </w:r>
      <w:r w:rsidR="00E16880">
        <w:rPr>
          <w:rFonts w:ascii="Aptos" w:hAnsi="Aptos"/>
          <w:lang w:val="en-US"/>
        </w:rPr>
        <w:t>compliant with the Regulation</w:t>
      </w:r>
      <w:r w:rsidR="001A234F" w:rsidRPr="00C804F5">
        <w:rPr>
          <w:rFonts w:ascii="Aptos" w:hAnsi="Aptos"/>
          <w:lang w:val="en-US"/>
        </w:rPr>
        <w:t xml:space="preserve">; an approved </w:t>
      </w:r>
      <w:r w:rsidR="00A72B6B">
        <w:rPr>
          <w:rFonts w:ascii="Aptos" w:hAnsi="Aptos"/>
          <w:lang w:val="en-US"/>
        </w:rPr>
        <w:t>Burn Plan</w:t>
      </w:r>
      <w:r w:rsidR="001A234F" w:rsidRPr="00C804F5">
        <w:rPr>
          <w:rFonts w:ascii="Aptos" w:hAnsi="Aptos"/>
          <w:lang w:val="en-US"/>
        </w:rPr>
        <w:t xml:space="preserve"> is only one of these conditions.</w:t>
      </w:r>
    </w:p>
    <w:p w14:paraId="4289AFD5" w14:textId="62C1EAF4" w:rsidR="00FE752C" w:rsidRPr="00C804F5" w:rsidRDefault="006D1480" w:rsidP="006C5CF3">
      <w:pPr>
        <w:rPr>
          <w:rFonts w:ascii="Aptos" w:hAnsi="Aptos"/>
          <w:lang w:val="en-US"/>
        </w:rPr>
      </w:pPr>
      <w:r>
        <w:rPr>
          <w:rFonts w:ascii="Aptos" w:hAnsi="Aptos"/>
          <w:lang w:val="en-US"/>
        </w:rPr>
        <w:t>S</w:t>
      </w:r>
      <w:r w:rsidR="002B0406">
        <w:rPr>
          <w:rFonts w:ascii="Aptos" w:hAnsi="Aptos"/>
          <w:lang w:val="en-US"/>
        </w:rPr>
        <w:t xml:space="preserve">ection </w:t>
      </w:r>
      <w:r>
        <w:rPr>
          <w:rFonts w:ascii="Aptos" w:hAnsi="Aptos"/>
          <w:lang w:val="en-US"/>
        </w:rPr>
        <w:t>23</w:t>
      </w:r>
      <w:r w:rsidR="005C415D">
        <w:rPr>
          <w:rFonts w:ascii="Aptos" w:hAnsi="Aptos"/>
          <w:lang w:val="en-US"/>
        </w:rPr>
        <w:t xml:space="preserve"> </w:t>
      </w:r>
      <w:r>
        <w:rPr>
          <w:rFonts w:ascii="Aptos" w:hAnsi="Aptos"/>
          <w:lang w:val="en-US"/>
        </w:rPr>
        <w:t xml:space="preserve">(1) </w:t>
      </w:r>
      <w:r w:rsidR="00130D6B">
        <w:rPr>
          <w:rFonts w:ascii="Aptos" w:hAnsi="Aptos"/>
          <w:lang w:val="en-US"/>
        </w:rPr>
        <w:t>also outlines</w:t>
      </w:r>
      <w:r w:rsidR="00057B6D">
        <w:rPr>
          <w:rFonts w:ascii="Aptos" w:hAnsi="Aptos"/>
          <w:lang w:val="en-US"/>
        </w:rPr>
        <w:t xml:space="preserve"> that the person who </w:t>
      </w:r>
      <w:r w:rsidR="00590771">
        <w:rPr>
          <w:rFonts w:ascii="Aptos" w:hAnsi="Aptos"/>
          <w:lang w:val="en-US"/>
        </w:rPr>
        <w:t xml:space="preserve">lights, fuels or </w:t>
      </w:r>
      <w:r w:rsidR="00973089">
        <w:rPr>
          <w:rFonts w:ascii="Aptos" w:hAnsi="Aptos"/>
          <w:lang w:val="en-US"/>
        </w:rPr>
        <w:t>uses</w:t>
      </w:r>
      <w:r w:rsidR="00590771">
        <w:rPr>
          <w:rFonts w:ascii="Aptos" w:hAnsi="Aptos"/>
          <w:lang w:val="en-US"/>
        </w:rPr>
        <w:t xml:space="preserve"> the RMOF </w:t>
      </w:r>
      <w:r w:rsidR="00130D6B">
        <w:rPr>
          <w:rFonts w:ascii="Aptos" w:hAnsi="Aptos"/>
          <w:lang w:val="en-US"/>
        </w:rPr>
        <w:t>must</w:t>
      </w:r>
      <w:r w:rsidR="00590771">
        <w:rPr>
          <w:rFonts w:ascii="Aptos" w:hAnsi="Aptos"/>
          <w:lang w:val="en-US"/>
        </w:rPr>
        <w:t xml:space="preserve"> not </w:t>
      </w:r>
      <w:r w:rsidR="00130D6B">
        <w:rPr>
          <w:rFonts w:ascii="Aptos" w:hAnsi="Aptos"/>
          <w:lang w:val="en-US"/>
        </w:rPr>
        <w:t>be</w:t>
      </w:r>
      <w:r w:rsidR="00590771">
        <w:rPr>
          <w:rFonts w:ascii="Aptos" w:hAnsi="Aptos"/>
          <w:lang w:val="en-US"/>
        </w:rPr>
        <w:t xml:space="preserve"> prohibited from doing so by another enactment</w:t>
      </w:r>
      <w:r w:rsidR="00590771">
        <w:rPr>
          <w:rStyle w:val="FootnoteReference"/>
          <w:rFonts w:ascii="Aptos" w:hAnsi="Aptos"/>
          <w:lang w:val="en-US"/>
        </w:rPr>
        <w:footnoteReference w:id="3"/>
      </w:r>
      <w:r w:rsidR="00590771">
        <w:rPr>
          <w:rFonts w:ascii="Aptos" w:hAnsi="Aptos"/>
          <w:lang w:val="en-US"/>
        </w:rPr>
        <w:t>.</w:t>
      </w:r>
      <w:r w:rsidR="00FE752C" w:rsidRPr="004100CF">
        <w:rPr>
          <w:rFonts w:ascii="Aptos" w:hAnsi="Aptos"/>
          <w:lang w:val="en-US"/>
        </w:rPr>
        <w:t xml:space="preserve"> </w:t>
      </w:r>
      <w:r w:rsidR="2B186A66" w:rsidRPr="00C804F5">
        <w:rPr>
          <w:rFonts w:ascii="Aptos" w:hAnsi="Aptos"/>
          <w:lang w:val="en-US"/>
        </w:rPr>
        <w:t xml:space="preserve">When deciding to approve a </w:t>
      </w:r>
      <w:r w:rsidR="00A72B6B">
        <w:rPr>
          <w:rFonts w:ascii="Aptos" w:hAnsi="Aptos"/>
          <w:lang w:val="en-US"/>
        </w:rPr>
        <w:t>Burn Plan</w:t>
      </w:r>
      <w:r w:rsidR="2B186A66" w:rsidRPr="00C804F5">
        <w:rPr>
          <w:rFonts w:ascii="Aptos" w:hAnsi="Aptos"/>
          <w:lang w:val="en-US"/>
        </w:rPr>
        <w:t xml:space="preserve">, the Official relies on </w:t>
      </w:r>
      <w:r w:rsidR="00440134">
        <w:rPr>
          <w:rFonts w:ascii="Aptos" w:hAnsi="Aptos"/>
          <w:lang w:val="en-US"/>
        </w:rPr>
        <w:t>Land Manager</w:t>
      </w:r>
      <w:r w:rsidR="2B186A66" w:rsidRPr="00277B14">
        <w:rPr>
          <w:rFonts w:ascii="Aptos" w:hAnsi="Aptos"/>
          <w:lang w:val="en-US"/>
        </w:rPr>
        <w:t xml:space="preserve"> </w:t>
      </w:r>
      <w:r w:rsidR="00A72B6B">
        <w:rPr>
          <w:rFonts w:ascii="Aptos" w:hAnsi="Aptos"/>
          <w:lang w:val="en-US"/>
        </w:rPr>
        <w:t>A</w:t>
      </w:r>
      <w:r w:rsidR="2B186A66" w:rsidRPr="00277B14">
        <w:rPr>
          <w:rFonts w:ascii="Aptos" w:hAnsi="Aptos"/>
          <w:lang w:val="en-US"/>
        </w:rPr>
        <w:t>uthorization</w:t>
      </w:r>
      <w:r w:rsidR="55B5819C" w:rsidRPr="00C804F5">
        <w:rPr>
          <w:rFonts w:ascii="Aptos" w:hAnsi="Aptos"/>
          <w:lang w:val="en-US"/>
        </w:rPr>
        <w:t>(s)</w:t>
      </w:r>
      <w:r w:rsidR="6C6122CF" w:rsidRPr="00C804F5">
        <w:rPr>
          <w:rFonts w:ascii="Aptos" w:hAnsi="Aptos"/>
          <w:lang w:val="en-US"/>
        </w:rPr>
        <w:t>,</w:t>
      </w:r>
      <w:r w:rsidR="2B186A66" w:rsidRPr="00C804F5">
        <w:rPr>
          <w:rFonts w:ascii="Aptos" w:hAnsi="Aptos"/>
          <w:lang w:val="en-US"/>
        </w:rPr>
        <w:t xml:space="preserve"> </w:t>
      </w:r>
      <w:r w:rsidR="6C6122CF" w:rsidRPr="00C804F5">
        <w:rPr>
          <w:rFonts w:ascii="Aptos" w:hAnsi="Aptos"/>
          <w:lang w:val="en-US"/>
        </w:rPr>
        <w:t>as documented</w:t>
      </w:r>
      <w:r w:rsidR="6C6122CF" w:rsidRPr="004C5D96">
        <w:rPr>
          <w:rFonts w:ascii="Aptos" w:hAnsi="Aptos"/>
          <w:lang w:val="en-US"/>
        </w:rPr>
        <w:t xml:space="preserve"> </w:t>
      </w:r>
      <w:r w:rsidR="0087733E">
        <w:rPr>
          <w:rFonts w:ascii="Aptos" w:hAnsi="Aptos"/>
          <w:lang w:val="en-US"/>
        </w:rPr>
        <w:t>on</w:t>
      </w:r>
      <w:r w:rsidR="6C6122CF" w:rsidRPr="00C804F5">
        <w:rPr>
          <w:rFonts w:ascii="Aptos" w:hAnsi="Aptos"/>
          <w:lang w:val="en-US"/>
        </w:rPr>
        <w:t xml:space="preserve"> the Signature Sheet,</w:t>
      </w:r>
      <w:r w:rsidR="2B186A66" w:rsidRPr="00C804F5">
        <w:rPr>
          <w:rFonts w:ascii="Aptos" w:hAnsi="Aptos"/>
          <w:lang w:val="en-US"/>
        </w:rPr>
        <w:t xml:space="preserve"> to confirm that the </w:t>
      </w:r>
      <w:r w:rsidR="002F6BC3" w:rsidRPr="00C804F5">
        <w:rPr>
          <w:rFonts w:ascii="Aptos" w:hAnsi="Aptos"/>
          <w:lang w:val="en-US"/>
        </w:rPr>
        <w:t xml:space="preserve">use of </w:t>
      </w:r>
      <w:r w:rsidR="00651A45">
        <w:rPr>
          <w:rFonts w:ascii="Aptos" w:hAnsi="Aptos"/>
          <w:lang w:val="en-US"/>
        </w:rPr>
        <w:t>RMOF</w:t>
      </w:r>
      <w:r w:rsidR="002F6BC3" w:rsidRPr="00C804F5">
        <w:rPr>
          <w:rFonts w:ascii="Aptos" w:hAnsi="Aptos"/>
          <w:lang w:val="en-US"/>
        </w:rPr>
        <w:t xml:space="preserve"> </w:t>
      </w:r>
      <w:r w:rsidR="2B186A66" w:rsidRPr="00C804F5">
        <w:rPr>
          <w:rFonts w:ascii="Aptos" w:hAnsi="Aptos"/>
          <w:lang w:val="en-US"/>
        </w:rPr>
        <w:t>is not prohibited by another enactment</w:t>
      </w:r>
      <w:r w:rsidR="004917F6">
        <w:rPr>
          <w:rStyle w:val="FootnoteReference"/>
          <w:rFonts w:ascii="Aptos" w:hAnsi="Aptos"/>
          <w:lang w:val="en-US"/>
        </w:rPr>
        <w:footnoteReference w:id="4"/>
      </w:r>
      <w:r w:rsidR="2B186A66" w:rsidRPr="00C804F5">
        <w:rPr>
          <w:rFonts w:ascii="Aptos" w:hAnsi="Aptos"/>
          <w:lang w:val="en-US"/>
        </w:rPr>
        <w:t>.</w:t>
      </w:r>
      <w:r w:rsidR="1E08643A" w:rsidRPr="00C804F5">
        <w:rPr>
          <w:rFonts w:ascii="Aptos" w:hAnsi="Aptos"/>
          <w:lang w:val="en-US"/>
        </w:rPr>
        <w:t xml:space="preserve"> </w:t>
      </w:r>
      <w:r w:rsidR="3696A622" w:rsidRPr="00277B14">
        <w:rPr>
          <w:rFonts w:ascii="Aptos" w:hAnsi="Aptos"/>
          <w:lang w:val="en-US"/>
        </w:rPr>
        <w:t xml:space="preserve">The </w:t>
      </w:r>
      <w:r w:rsidR="00440134">
        <w:rPr>
          <w:rFonts w:ascii="Aptos" w:hAnsi="Aptos"/>
          <w:lang w:val="en-US"/>
        </w:rPr>
        <w:t>Land Manager</w:t>
      </w:r>
      <w:r w:rsidR="3696A622" w:rsidRPr="00277B14">
        <w:rPr>
          <w:rFonts w:ascii="Aptos" w:hAnsi="Aptos"/>
          <w:lang w:val="en-US"/>
        </w:rPr>
        <w:t xml:space="preserve"> </w:t>
      </w:r>
      <w:r w:rsidR="00E819C9">
        <w:rPr>
          <w:rFonts w:ascii="Aptos" w:hAnsi="Aptos"/>
          <w:lang w:val="en-US"/>
        </w:rPr>
        <w:t>A</w:t>
      </w:r>
      <w:r w:rsidR="3696A622" w:rsidRPr="00277B14">
        <w:rPr>
          <w:rFonts w:ascii="Aptos" w:hAnsi="Aptos"/>
          <w:lang w:val="en-US"/>
        </w:rPr>
        <w:t>uthorization</w:t>
      </w:r>
      <w:r w:rsidR="3696A622" w:rsidRPr="00C804F5">
        <w:rPr>
          <w:rFonts w:ascii="Aptos" w:hAnsi="Aptos"/>
          <w:lang w:val="en-US"/>
        </w:rPr>
        <w:t xml:space="preserve"> and approval of a </w:t>
      </w:r>
      <w:r w:rsidR="00A72B6B">
        <w:rPr>
          <w:rFonts w:ascii="Aptos" w:hAnsi="Aptos"/>
          <w:lang w:val="en-US"/>
        </w:rPr>
        <w:t>Burn Plan</w:t>
      </w:r>
      <w:r w:rsidR="3696A622" w:rsidRPr="00C804F5">
        <w:rPr>
          <w:rFonts w:ascii="Aptos" w:hAnsi="Aptos"/>
          <w:lang w:val="en-US"/>
        </w:rPr>
        <w:t xml:space="preserve"> are separate decision</w:t>
      </w:r>
      <w:r w:rsidR="3696A622" w:rsidRPr="005A452B">
        <w:rPr>
          <w:rFonts w:ascii="Aptos" w:hAnsi="Aptos"/>
          <w:lang w:val="en-US"/>
        </w:rPr>
        <w:t>s</w:t>
      </w:r>
      <w:r w:rsidR="00BF3748">
        <w:rPr>
          <w:rFonts w:ascii="Aptos" w:hAnsi="Aptos"/>
          <w:lang w:val="en-US"/>
        </w:rPr>
        <w:t>.</w:t>
      </w:r>
      <w:r w:rsidR="00C42F29">
        <w:rPr>
          <w:rFonts w:ascii="Aptos" w:hAnsi="Aptos"/>
          <w:lang w:val="en-US"/>
        </w:rPr>
        <w:t xml:space="preserve"> </w:t>
      </w:r>
      <w:r w:rsidR="00BF3748" w:rsidRPr="00277B14">
        <w:rPr>
          <w:rFonts w:ascii="Aptos" w:hAnsi="Aptos"/>
          <w:lang w:val="en-US"/>
        </w:rPr>
        <w:t>T</w:t>
      </w:r>
      <w:r w:rsidR="00C42F29" w:rsidRPr="00277B14">
        <w:rPr>
          <w:rFonts w:ascii="Aptos" w:hAnsi="Aptos"/>
          <w:lang w:val="en-US"/>
        </w:rPr>
        <w:t xml:space="preserve">he </w:t>
      </w:r>
      <w:r w:rsidR="00440134">
        <w:rPr>
          <w:rFonts w:ascii="Aptos" w:hAnsi="Aptos"/>
          <w:lang w:val="en-US"/>
        </w:rPr>
        <w:t>Land Manager</w:t>
      </w:r>
      <w:r w:rsidR="00A47B6E" w:rsidRPr="00277B14">
        <w:rPr>
          <w:rFonts w:ascii="Aptos" w:hAnsi="Aptos"/>
          <w:lang w:val="en-US"/>
        </w:rPr>
        <w:t xml:space="preserve"> </w:t>
      </w:r>
      <w:r w:rsidR="00A72B6B">
        <w:rPr>
          <w:rFonts w:ascii="Aptos" w:hAnsi="Aptos"/>
          <w:lang w:val="en-US"/>
        </w:rPr>
        <w:t>A</w:t>
      </w:r>
      <w:r w:rsidR="00A47B6E" w:rsidRPr="00277B14">
        <w:rPr>
          <w:rFonts w:ascii="Aptos" w:hAnsi="Aptos"/>
          <w:lang w:val="en-US"/>
        </w:rPr>
        <w:t>uthorization</w:t>
      </w:r>
      <w:r w:rsidR="00C42F29">
        <w:rPr>
          <w:rFonts w:ascii="Aptos" w:hAnsi="Aptos"/>
          <w:lang w:val="en-US"/>
        </w:rPr>
        <w:t xml:space="preserve"> does not authorize the use of RMOF under the </w:t>
      </w:r>
      <w:r w:rsidR="00C42F29" w:rsidRPr="0057010E">
        <w:rPr>
          <w:rFonts w:ascii="Aptos" w:hAnsi="Aptos"/>
          <w:i/>
          <w:iCs/>
          <w:lang w:val="en-US"/>
        </w:rPr>
        <w:t>Wildfire Act</w:t>
      </w:r>
      <w:r w:rsidR="00BF3748">
        <w:rPr>
          <w:rFonts w:ascii="Aptos" w:hAnsi="Aptos"/>
          <w:lang w:val="en-US"/>
        </w:rPr>
        <w:t>. T</w:t>
      </w:r>
      <w:r w:rsidR="1E08643A" w:rsidRPr="006C5CF3">
        <w:rPr>
          <w:rFonts w:ascii="Aptos" w:hAnsi="Aptos"/>
          <w:lang w:val="en-US"/>
        </w:rPr>
        <w:t>he</w:t>
      </w:r>
      <w:r w:rsidR="1E08643A" w:rsidRPr="00C804F5">
        <w:rPr>
          <w:rFonts w:ascii="Aptos" w:hAnsi="Aptos"/>
          <w:lang w:val="en-US"/>
        </w:rPr>
        <w:t xml:space="preserve"> Official’s approval of the </w:t>
      </w:r>
      <w:r w:rsidR="00A72B6B">
        <w:rPr>
          <w:rFonts w:ascii="Aptos" w:hAnsi="Aptos"/>
          <w:lang w:val="en-US"/>
        </w:rPr>
        <w:t>Burn Plan</w:t>
      </w:r>
      <w:r w:rsidR="1E08643A" w:rsidRPr="00C804F5">
        <w:rPr>
          <w:rFonts w:ascii="Aptos" w:hAnsi="Aptos"/>
          <w:lang w:val="en-US"/>
        </w:rPr>
        <w:t xml:space="preserve"> </w:t>
      </w:r>
      <w:r w:rsidR="00BF3748">
        <w:rPr>
          <w:rFonts w:ascii="Aptos" w:hAnsi="Aptos"/>
          <w:lang w:val="en-US"/>
        </w:rPr>
        <w:t xml:space="preserve">only </w:t>
      </w:r>
      <w:r w:rsidR="1E08643A" w:rsidRPr="00C804F5">
        <w:rPr>
          <w:rFonts w:ascii="Aptos" w:hAnsi="Aptos"/>
          <w:lang w:val="en-US"/>
        </w:rPr>
        <w:t xml:space="preserve">authorizes a person to light, use or fuel a </w:t>
      </w:r>
      <w:r w:rsidR="00651A45">
        <w:rPr>
          <w:rFonts w:ascii="Aptos" w:hAnsi="Aptos"/>
          <w:lang w:val="en-US"/>
        </w:rPr>
        <w:t>RMOF</w:t>
      </w:r>
      <w:r w:rsidR="1E08643A" w:rsidRPr="00C804F5">
        <w:rPr>
          <w:rFonts w:ascii="Aptos" w:hAnsi="Aptos"/>
          <w:lang w:val="en-US"/>
        </w:rPr>
        <w:t xml:space="preserve"> </w:t>
      </w:r>
      <w:r w:rsidR="79756670" w:rsidRPr="00C804F5">
        <w:rPr>
          <w:rFonts w:ascii="Aptos" w:hAnsi="Aptos"/>
          <w:lang w:val="en-US"/>
        </w:rPr>
        <w:t xml:space="preserve">under the </w:t>
      </w:r>
      <w:r w:rsidR="79756670" w:rsidRPr="58358EDF">
        <w:rPr>
          <w:rFonts w:ascii="Aptos" w:hAnsi="Aptos"/>
          <w:i/>
          <w:iCs/>
          <w:lang w:val="en-US"/>
        </w:rPr>
        <w:t>Wildfire Act</w:t>
      </w:r>
      <w:r w:rsidR="00252537" w:rsidRPr="58358EDF">
        <w:rPr>
          <w:rFonts w:ascii="Aptos" w:hAnsi="Aptos"/>
          <w:i/>
          <w:iCs/>
          <w:lang w:val="en-US"/>
        </w:rPr>
        <w:t xml:space="preserve">. </w:t>
      </w:r>
      <w:r w:rsidR="00A72B6B">
        <w:rPr>
          <w:rFonts w:ascii="Aptos" w:hAnsi="Aptos"/>
          <w:lang w:val="en-US"/>
        </w:rPr>
        <w:t>Burn Plan</w:t>
      </w:r>
      <w:r w:rsidR="00252537" w:rsidRPr="00252537">
        <w:rPr>
          <w:rFonts w:ascii="Aptos" w:hAnsi="Aptos"/>
          <w:lang w:val="en-US"/>
        </w:rPr>
        <w:t xml:space="preserve"> approval by an </w:t>
      </w:r>
      <w:r w:rsidR="0026383A">
        <w:rPr>
          <w:rFonts w:ascii="Aptos" w:hAnsi="Aptos"/>
          <w:lang w:val="en-US"/>
        </w:rPr>
        <w:t>O</w:t>
      </w:r>
      <w:r w:rsidR="00252537" w:rsidRPr="00252537">
        <w:rPr>
          <w:rFonts w:ascii="Aptos" w:hAnsi="Aptos"/>
          <w:lang w:val="en-US"/>
        </w:rPr>
        <w:t>ffic</w:t>
      </w:r>
      <w:r w:rsidR="0026383A">
        <w:rPr>
          <w:rFonts w:ascii="Aptos" w:hAnsi="Aptos"/>
          <w:lang w:val="en-US"/>
        </w:rPr>
        <w:t>i</w:t>
      </w:r>
      <w:r w:rsidR="00252537" w:rsidRPr="00252537">
        <w:rPr>
          <w:rFonts w:ascii="Aptos" w:hAnsi="Aptos"/>
          <w:lang w:val="en-US"/>
        </w:rPr>
        <w:t>al</w:t>
      </w:r>
      <w:r w:rsidR="00651A45" w:rsidRPr="00252537" w:rsidDel="00252537">
        <w:rPr>
          <w:rFonts w:ascii="Aptos" w:hAnsi="Aptos"/>
          <w:lang w:val="en-US"/>
        </w:rPr>
        <w:t xml:space="preserve"> </w:t>
      </w:r>
      <w:r w:rsidR="1E08643A" w:rsidRPr="00C804F5">
        <w:rPr>
          <w:rFonts w:ascii="Aptos" w:hAnsi="Aptos"/>
          <w:lang w:val="en-US"/>
        </w:rPr>
        <w:t xml:space="preserve">does not </w:t>
      </w:r>
      <w:r w:rsidR="00651A45">
        <w:rPr>
          <w:rFonts w:ascii="Aptos" w:hAnsi="Aptos"/>
          <w:lang w:val="en-US"/>
        </w:rPr>
        <w:t xml:space="preserve">override or </w:t>
      </w:r>
      <w:r w:rsidR="1E08643A" w:rsidRPr="00C804F5">
        <w:rPr>
          <w:rFonts w:ascii="Aptos" w:hAnsi="Aptos"/>
          <w:lang w:val="en-US"/>
        </w:rPr>
        <w:t xml:space="preserve">take the place of other authorizations </w:t>
      </w:r>
      <w:r w:rsidR="4C138D1F" w:rsidRPr="00C804F5">
        <w:rPr>
          <w:rFonts w:ascii="Aptos" w:hAnsi="Aptos"/>
          <w:lang w:val="en-US"/>
        </w:rPr>
        <w:t xml:space="preserve">associated with a burn project </w:t>
      </w:r>
      <w:r w:rsidR="1E08643A" w:rsidRPr="00C804F5">
        <w:rPr>
          <w:rFonts w:ascii="Aptos" w:hAnsi="Aptos"/>
          <w:lang w:val="en-US"/>
        </w:rPr>
        <w:t>that may be required under other enactments.</w:t>
      </w:r>
      <w:r w:rsidR="2B186A66" w:rsidRPr="00C804F5">
        <w:rPr>
          <w:rFonts w:ascii="Aptos" w:hAnsi="Aptos"/>
          <w:lang w:val="en-US"/>
        </w:rPr>
        <w:t xml:space="preserve"> </w:t>
      </w:r>
    </w:p>
    <w:p w14:paraId="0C6E4BA3" w14:textId="215BE50B" w:rsidR="58358EDF" w:rsidRPr="00277B14" w:rsidRDefault="751CB5D0" w:rsidP="004A2008">
      <w:pPr>
        <w:rPr>
          <w:rFonts w:ascii="Aptos" w:hAnsi="Aptos"/>
          <w:lang w:val="en-US"/>
        </w:rPr>
      </w:pPr>
      <w:r w:rsidRPr="38420DC1">
        <w:rPr>
          <w:rFonts w:ascii="Aptos" w:hAnsi="Aptos"/>
          <w:lang w:val="en-US"/>
        </w:rPr>
        <w:t xml:space="preserve">The Wildfire Regulation does not prescribe the contents of a </w:t>
      </w:r>
      <w:r w:rsidR="00A72B6B" w:rsidRPr="38420DC1">
        <w:rPr>
          <w:rFonts w:ascii="Aptos" w:hAnsi="Aptos"/>
          <w:lang w:val="en-US"/>
        </w:rPr>
        <w:t>Burn Plan</w:t>
      </w:r>
      <w:r w:rsidRPr="38420DC1">
        <w:rPr>
          <w:rFonts w:ascii="Aptos" w:hAnsi="Aptos"/>
          <w:lang w:val="en-US"/>
        </w:rPr>
        <w:t xml:space="preserve">. </w:t>
      </w:r>
      <w:r w:rsidR="00A72B6B" w:rsidRPr="38420DC1">
        <w:rPr>
          <w:rFonts w:ascii="Aptos" w:hAnsi="Aptos"/>
          <w:lang w:val="en-US"/>
        </w:rPr>
        <w:t>Burn Plan</w:t>
      </w:r>
      <w:r w:rsidR="00651A45" w:rsidRPr="38420DC1">
        <w:rPr>
          <w:rFonts w:ascii="Aptos" w:hAnsi="Aptos"/>
          <w:lang w:val="en-US"/>
        </w:rPr>
        <w:t xml:space="preserve"> templates and guidance </w:t>
      </w:r>
      <w:r w:rsidR="0042106C" w:rsidRPr="38420DC1">
        <w:rPr>
          <w:rFonts w:ascii="Aptos" w:hAnsi="Aptos"/>
          <w:lang w:val="en-US"/>
        </w:rPr>
        <w:t xml:space="preserve">published by the BC Wildfire Service </w:t>
      </w:r>
      <w:r w:rsidR="00F3668C" w:rsidRPr="38420DC1">
        <w:rPr>
          <w:rFonts w:ascii="Aptos" w:hAnsi="Aptos"/>
          <w:lang w:val="en-US"/>
        </w:rPr>
        <w:t>outline generally accepted information requirements and standards</w:t>
      </w:r>
      <w:r w:rsidR="00745282" w:rsidRPr="38420DC1">
        <w:rPr>
          <w:rFonts w:ascii="Aptos" w:hAnsi="Aptos"/>
          <w:lang w:val="en-US"/>
        </w:rPr>
        <w:t>. A</w:t>
      </w:r>
      <w:r w:rsidR="00F3668C" w:rsidRPr="38420DC1">
        <w:rPr>
          <w:rFonts w:ascii="Aptos" w:hAnsi="Aptos"/>
          <w:lang w:val="en-US"/>
        </w:rPr>
        <w:t xml:space="preserve">n Official may vary these requirements </w:t>
      </w:r>
      <w:r w:rsidR="00745282" w:rsidRPr="38420DC1">
        <w:rPr>
          <w:rFonts w:ascii="Aptos" w:hAnsi="Aptos"/>
          <w:lang w:val="en-US"/>
        </w:rPr>
        <w:t>as they deem appropriate in the circumstances</w:t>
      </w:r>
      <w:r w:rsidR="00F3668C" w:rsidRPr="38420DC1">
        <w:rPr>
          <w:rFonts w:ascii="Aptos" w:hAnsi="Aptos"/>
          <w:lang w:val="en-US"/>
        </w:rPr>
        <w:t>.</w:t>
      </w:r>
      <w:r w:rsidRPr="38420DC1">
        <w:rPr>
          <w:rFonts w:ascii="Aptos" w:hAnsi="Aptos"/>
          <w:lang w:val="en-US"/>
        </w:rPr>
        <w:t xml:space="preserve"> </w:t>
      </w:r>
      <w:r w:rsidR="0057128B" w:rsidRPr="38420DC1">
        <w:rPr>
          <w:rFonts w:ascii="Aptos" w:hAnsi="Aptos"/>
          <w:lang w:val="en-US"/>
        </w:rPr>
        <w:t xml:space="preserve">It is the responsibility of the </w:t>
      </w:r>
      <w:r w:rsidR="00F14369" w:rsidRPr="38420DC1">
        <w:rPr>
          <w:rFonts w:ascii="Aptos" w:hAnsi="Aptos"/>
          <w:lang w:val="en-US"/>
        </w:rPr>
        <w:t xml:space="preserve">person submitting the </w:t>
      </w:r>
      <w:r w:rsidR="00A72B6B" w:rsidRPr="38420DC1">
        <w:rPr>
          <w:rFonts w:ascii="Aptos" w:hAnsi="Aptos"/>
          <w:lang w:val="en-US"/>
        </w:rPr>
        <w:t>Burn Plan</w:t>
      </w:r>
      <w:r w:rsidR="0057128B" w:rsidRPr="38420DC1">
        <w:rPr>
          <w:rFonts w:ascii="Aptos" w:hAnsi="Aptos"/>
          <w:lang w:val="en-US"/>
        </w:rPr>
        <w:t xml:space="preserve"> to provide information to the satisfaction of the Official. </w:t>
      </w:r>
      <w:r w:rsidR="00816251" w:rsidRPr="38420DC1">
        <w:rPr>
          <w:rFonts w:ascii="Aptos" w:hAnsi="Aptos"/>
          <w:lang w:val="en-US"/>
        </w:rPr>
        <w:t xml:space="preserve">An Official </w:t>
      </w:r>
      <w:r w:rsidR="00A80980" w:rsidRPr="38420DC1">
        <w:rPr>
          <w:rFonts w:ascii="Aptos" w:hAnsi="Aptos"/>
          <w:lang w:val="en-US"/>
        </w:rPr>
        <w:t>may</w:t>
      </w:r>
      <w:r w:rsidR="00816251" w:rsidRPr="38420DC1">
        <w:rPr>
          <w:rFonts w:ascii="Aptos" w:hAnsi="Aptos"/>
          <w:lang w:val="en-US"/>
        </w:rPr>
        <w:t xml:space="preserve"> assign conditions of approval</w:t>
      </w:r>
      <w:r w:rsidR="00607C53" w:rsidRPr="38420DC1">
        <w:rPr>
          <w:rFonts w:ascii="Aptos" w:hAnsi="Aptos"/>
          <w:lang w:val="en-US"/>
        </w:rPr>
        <w:t xml:space="preserve"> to</w:t>
      </w:r>
      <w:r w:rsidR="004D088A" w:rsidRPr="38420DC1">
        <w:rPr>
          <w:rFonts w:ascii="Aptos" w:hAnsi="Aptos"/>
          <w:lang w:val="en-US"/>
        </w:rPr>
        <w:t xml:space="preserve"> </w:t>
      </w:r>
      <w:r w:rsidR="00CE6024" w:rsidRPr="38420DC1">
        <w:rPr>
          <w:rFonts w:ascii="Aptos" w:hAnsi="Aptos"/>
          <w:lang w:val="en-US"/>
        </w:rPr>
        <w:t>reasonably</w:t>
      </w:r>
      <w:r w:rsidR="004D088A" w:rsidRPr="38420DC1">
        <w:rPr>
          <w:rFonts w:ascii="Aptos" w:hAnsi="Aptos"/>
          <w:lang w:val="en-US"/>
        </w:rPr>
        <w:t xml:space="preserve"> mitigate risk and ensure alignment with wildfire response systems and pressures.</w:t>
      </w:r>
    </w:p>
    <w:p w14:paraId="674BA86C" w14:textId="765C4F91" w:rsidR="00BF0619" w:rsidRPr="00A9295A" w:rsidRDefault="1D8A78C7" w:rsidP="00A6551C">
      <w:pPr>
        <w:pStyle w:val="Heading2"/>
        <w:rPr>
          <w:rFonts w:ascii="Aptos" w:hAnsi="Aptos"/>
          <w:color w:val="000000" w:themeColor="text1"/>
          <w:u w:val="single"/>
        </w:rPr>
      </w:pPr>
      <w:r w:rsidRPr="70A0C17F">
        <w:rPr>
          <w:rStyle w:val="Heading2Char"/>
          <w:rFonts w:ascii="Aptos" w:hAnsi="Aptos"/>
          <w:color w:val="000000" w:themeColor="text1"/>
          <w:u w:val="single"/>
        </w:rPr>
        <w:t>Signatory</w:t>
      </w:r>
      <w:r w:rsidRPr="70A0C17F">
        <w:rPr>
          <w:rFonts w:ascii="Aptos" w:hAnsi="Aptos"/>
          <w:color w:val="000000" w:themeColor="text1"/>
          <w:u w:val="single"/>
        </w:rPr>
        <w:t xml:space="preserve"> </w:t>
      </w:r>
      <w:r w:rsidR="098A0B0C" w:rsidRPr="70A0C17F">
        <w:rPr>
          <w:rFonts w:ascii="Aptos" w:hAnsi="Aptos"/>
          <w:color w:val="000000" w:themeColor="text1"/>
          <w:u w:val="single"/>
        </w:rPr>
        <w:t>R</w:t>
      </w:r>
      <w:r w:rsidRPr="70A0C17F">
        <w:rPr>
          <w:rFonts w:ascii="Aptos" w:hAnsi="Aptos"/>
          <w:color w:val="000000" w:themeColor="text1"/>
          <w:u w:val="single"/>
        </w:rPr>
        <w:t>oles</w:t>
      </w:r>
    </w:p>
    <w:p w14:paraId="3887D28D" w14:textId="4F1F0F22" w:rsidR="001D2FDE" w:rsidRDefault="00D25354" w:rsidP="00BF0619">
      <w:pPr>
        <w:rPr>
          <w:rFonts w:ascii="Aptos" w:hAnsi="Aptos"/>
        </w:rPr>
      </w:pPr>
      <w:r w:rsidRPr="00BF0619">
        <w:rPr>
          <w:rFonts w:ascii="Aptos" w:hAnsi="Aptos"/>
          <w:b/>
          <w:u w:val="single"/>
        </w:rPr>
        <w:t>Official:</w:t>
      </w:r>
      <w:r w:rsidRPr="008F4401">
        <w:rPr>
          <w:rFonts w:ascii="Aptos" w:hAnsi="Aptos"/>
          <w:b/>
          <w:spacing w:val="-1"/>
        </w:rPr>
        <w:t xml:space="preserve"> </w:t>
      </w:r>
      <w:r w:rsidR="008F55CA">
        <w:rPr>
          <w:rFonts w:ascii="Aptos" w:hAnsi="Aptos"/>
          <w:b/>
          <w:spacing w:val="-1"/>
        </w:rPr>
        <w:t>The Official is a required signature.</w:t>
      </w:r>
      <w:r w:rsidRPr="008F4401">
        <w:rPr>
          <w:rFonts w:ascii="Aptos" w:hAnsi="Aptos"/>
          <w:b/>
          <w:spacing w:val="-1"/>
        </w:rPr>
        <w:t xml:space="preserve"> </w:t>
      </w:r>
      <w:r w:rsidR="00C37011">
        <w:rPr>
          <w:rFonts w:ascii="Aptos" w:hAnsi="Aptos"/>
        </w:rPr>
        <w:t>The Official</w:t>
      </w:r>
      <w:r w:rsidR="00820C65">
        <w:rPr>
          <w:rFonts w:ascii="Aptos" w:hAnsi="Aptos"/>
        </w:rPr>
        <w:t xml:space="preserve"> will</w:t>
      </w:r>
      <w:r w:rsidR="009E2B42">
        <w:rPr>
          <w:rFonts w:ascii="Aptos" w:hAnsi="Aptos"/>
        </w:rPr>
        <w:t xml:space="preserve"> </w:t>
      </w:r>
      <w:r w:rsidR="00E94AFC">
        <w:rPr>
          <w:rFonts w:ascii="Aptos" w:hAnsi="Aptos"/>
        </w:rPr>
        <w:t>a</w:t>
      </w:r>
      <w:r w:rsidR="007C5940">
        <w:rPr>
          <w:rFonts w:ascii="Aptos" w:hAnsi="Aptos"/>
        </w:rPr>
        <w:t>ssess</w:t>
      </w:r>
      <w:r w:rsidR="001A6ECA">
        <w:rPr>
          <w:rFonts w:ascii="Aptos" w:hAnsi="Aptos"/>
        </w:rPr>
        <w:t xml:space="preserve"> </w:t>
      </w:r>
      <w:r w:rsidR="00EE5D08">
        <w:rPr>
          <w:rFonts w:ascii="Aptos" w:hAnsi="Aptos"/>
        </w:rPr>
        <w:t xml:space="preserve">whether </w:t>
      </w:r>
      <w:r w:rsidR="004F5699">
        <w:rPr>
          <w:rFonts w:ascii="Aptos" w:hAnsi="Aptos"/>
        </w:rPr>
        <w:t xml:space="preserve">the burn plan </w:t>
      </w:r>
      <w:r w:rsidR="00946192">
        <w:rPr>
          <w:rFonts w:ascii="Aptos" w:hAnsi="Aptos"/>
        </w:rPr>
        <w:t xml:space="preserve">as written will </w:t>
      </w:r>
      <w:r w:rsidR="004F5699">
        <w:rPr>
          <w:rFonts w:ascii="Aptos" w:hAnsi="Aptos"/>
        </w:rPr>
        <w:t>reasonably</w:t>
      </w:r>
      <w:r w:rsidR="00D3085C">
        <w:rPr>
          <w:rFonts w:ascii="Aptos" w:hAnsi="Aptos"/>
        </w:rPr>
        <w:t xml:space="preserve"> mitigate the risk</w:t>
      </w:r>
      <w:r w:rsidR="00A82DBF">
        <w:rPr>
          <w:rFonts w:ascii="Aptos" w:hAnsi="Aptos"/>
        </w:rPr>
        <w:t>s</w:t>
      </w:r>
      <w:r w:rsidR="00A82DBF" w:rsidDel="00971F20">
        <w:rPr>
          <w:rFonts w:ascii="Aptos" w:hAnsi="Aptos"/>
        </w:rPr>
        <w:t xml:space="preserve"> </w:t>
      </w:r>
      <w:r w:rsidR="0090508B">
        <w:rPr>
          <w:rFonts w:ascii="Aptos" w:hAnsi="Aptos"/>
        </w:rPr>
        <w:t xml:space="preserve">the </w:t>
      </w:r>
      <w:r w:rsidR="0041735C">
        <w:rPr>
          <w:rFonts w:ascii="Aptos" w:hAnsi="Aptos"/>
        </w:rPr>
        <w:t>RMOF</w:t>
      </w:r>
      <w:r w:rsidR="00946E34">
        <w:rPr>
          <w:rFonts w:ascii="Aptos" w:hAnsi="Aptos"/>
        </w:rPr>
        <w:t xml:space="preserve"> </w:t>
      </w:r>
      <w:r w:rsidR="001D2FDE">
        <w:rPr>
          <w:rFonts w:ascii="Aptos" w:hAnsi="Aptos"/>
        </w:rPr>
        <w:t xml:space="preserve">may </w:t>
      </w:r>
      <w:r w:rsidR="00946E34">
        <w:rPr>
          <w:rFonts w:ascii="Aptos" w:hAnsi="Aptos"/>
        </w:rPr>
        <w:t xml:space="preserve">spread beyond the </w:t>
      </w:r>
      <w:r w:rsidR="005158A0">
        <w:rPr>
          <w:rFonts w:ascii="Aptos" w:hAnsi="Aptos"/>
        </w:rPr>
        <w:t xml:space="preserve">area </w:t>
      </w:r>
      <w:r w:rsidR="00E52587">
        <w:rPr>
          <w:rFonts w:ascii="Aptos" w:hAnsi="Aptos"/>
        </w:rPr>
        <w:t xml:space="preserve">specified </w:t>
      </w:r>
      <w:r w:rsidR="00946E34">
        <w:rPr>
          <w:rFonts w:ascii="Aptos" w:hAnsi="Aptos"/>
        </w:rPr>
        <w:t>or become out of control</w:t>
      </w:r>
      <w:r w:rsidR="004F5699">
        <w:rPr>
          <w:rFonts w:ascii="Aptos" w:hAnsi="Aptos"/>
        </w:rPr>
        <w:t xml:space="preserve"> </w:t>
      </w:r>
      <w:r w:rsidR="00E12A97">
        <w:rPr>
          <w:rFonts w:ascii="Aptos" w:hAnsi="Aptos"/>
        </w:rPr>
        <w:t>and cause</w:t>
      </w:r>
      <w:r w:rsidR="00272B5E">
        <w:rPr>
          <w:rFonts w:ascii="Aptos" w:hAnsi="Aptos"/>
        </w:rPr>
        <w:t xml:space="preserve"> undue risk to public safety</w:t>
      </w:r>
      <w:r w:rsidR="00AD1F83">
        <w:rPr>
          <w:rFonts w:ascii="Aptos" w:hAnsi="Aptos"/>
          <w:spacing w:val="-3"/>
        </w:rPr>
        <w:t>.</w:t>
      </w:r>
      <w:r w:rsidR="00946192">
        <w:rPr>
          <w:rFonts w:ascii="Aptos" w:hAnsi="Aptos"/>
          <w:spacing w:val="-3"/>
        </w:rPr>
        <w:t xml:space="preserve"> It is not the </w:t>
      </w:r>
      <w:r w:rsidR="00971F20">
        <w:rPr>
          <w:rFonts w:ascii="Aptos" w:hAnsi="Aptos"/>
          <w:spacing w:val="-3"/>
        </w:rPr>
        <w:t>official’s</w:t>
      </w:r>
      <w:r w:rsidR="00946192">
        <w:rPr>
          <w:rFonts w:ascii="Aptos" w:hAnsi="Aptos"/>
          <w:spacing w:val="-3"/>
        </w:rPr>
        <w:t xml:space="preserve"> responsibility to assess whether the conditions outlined in the burn plan would meet the objectives</w:t>
      </w:r>
      <w:r w:rsidR="00E12A97">
        <w:rPr>
          <w:rFonts w:ascii="Aptos" w:hAnsi="Aptos"/>
          <w:spacing w:val="-3"/>
        </w:rPr>
        <w:t>.</w:t>
      </w:r>
      <w:r w:rsidR="00AD1F83">
        <w:rPr>
          <w:rFonts w:ascii="Aptos" w:hAnsi="Aptos"/>
          <w:spacing w:val="-3"/>
        </w:rPr>
        <w:t xml:space="preserve"> </w:t>
      </w:r>
    </w:p>
    <w:p w14:paraId="04014E03" w14:textId="570AF9F8" w:rsidR="002C05A4" w:rsidRPr="005B1D13" w:rsidRDefault="00440134" w:rsidP="002C05A4">
      <w:pPr>
        <w:pStyle w:val="BodyText"/>
        <w:spacing w:before="193" w:line="276" w:lineRule="auto"/>
        <w:rPr>
          <w:rFonts w:ascii="Aptos" w:hAnsi="Aptos"/>
          <w:sz w:val="22"/>
          <w:szCs w:val="22"/>
          <w:lang w:val="en-CA"/>
        </w:rPr>
      </w:pPr>
      <w:r w:rsidRPr="38420DC1">
        <w:rPr>
          <w:rFonts w:ascii="Aptos" w:hAnsi="Aptos"/>
          <w:b/>
          <w:bCs/>
          <w:sz w:val="22"/>
          <w:szCs w:val="22"/>
          <w:u w:val="single"/>
        </w:rPr>
        <w:t>Land Manager</w:t>
      </w:r>
      <w:r w:rsidR="007C3EE9" w:rsidRPr="38420DC1">
        <w:rPr>
          <w:rFonts w:ascii="Aptos" w:hAnsi="Aptos"/>
          <w:b/>
          <w:bCs/>
          <w:sz w:val="22"/>
          <w:szCs w:val="22"/>
          <w:u w:val="single"/>
        </w:rPr>
        <w:t>:</w:t>
      </w:r>
      <w:r w:rsidR="007C3EE9" w:rsidRPr="38420DC1">
        <w:rPr>
          <w:rFonts w:ascii="Aptos" w:hAnsi="Aptos"/>
          <w:b/>
          <w:bCs/>
          <w:sz w:val="22"/>
          <w:szCs w:val="22"/>
        </w:rPr>
        <w:t xml:space="preserve"> </w:t>
      </w:r>
      <w:r w:rsidR="008F55CA" w:rsidRPr="38420DC1">
        <w:rPr>
          <w:rFonts w:ascii="Aptos" w:hAnsi="Aptos"/>
          <w:b/>
          <w:bCs/>
          <w:sz w:val="22"/>
          <w:szCs w:val="22"/>
        </w:rPr>
        <w:t xml:space="preserve">The </w:t>
      </w:r>
      <w:r w:rsidRPr="38420DC1">
        <w:rPr>
          <w:rFonts w:ascii="Aptos" w:hAnsi="Aptos"/>
          <w:b/>
          <w:bCs/>
          <w:sz w:val="22"/>
          <w:szCs w:val="22"/>
        </w:rPr>
        <w:t>Land Manager</w:t>
      </w:r>
      <w:r w:rsidR="008F55CA" w:rsidRPr="38420DC1">
        <w:rPr>
          <w:rFonts w:ascii="Aptos" w:hAnsi="Aptos"/>
          <w:b/>
          <w:bCs/>
          <w:sz w:val="22"/>
          <w:szCs w:val="22"/>
        </w:rPr>
        <w:t xml:space="preserve"> is a required signature.</w:t>
      </w:r>
      <w:r w:rsidR="007C3EE9" w:rsidRPr="38420DC1">
        <w:rPr>
          <w:rFonts w:ascii="Aptos" w:hAnsi="Aptos"/>
          <w:b/>
          <w:bCs/>
          <w:sz w:val="22"/>
          <w:szCs w:val="22"/>
        </w:rPr>
        <w:t xml:space="preserve"> </w:t>
      </w:r>
      <w:r w:rsidRPr="38420DC1">
        <w:rPr>
          <w:rFonts w:ascii="Aptos" w:hAnsi="Aptos"/>
          <w:sz w:val="22"/>
          <w:szCs w:val="22"/>
          <w:lang w:val="en-CA"/>
        </w:rPr>
        <w:t>Land Manager</w:t>
      </w:r>
      <w:r w:rsidR="002C05A4" w:rsidRPr="38420DC1">
        <w:rPr>
          <w:rFonts w:ascii="Aptos" w:hAnsi="Aptos"/>
          <w:sz w:val="22"/>
          <w:szCs w:val="22"/>
          <w:lang w:val="en-CA"/>
        </w:rPr>
        <w:t xml:space="preserve">s may include private landowners or </w:t>
      </w:r>
      <w:r w:rsidR="00F85CDC" w:rsidRPr="38420DC1">
        <w:rPr>
          <w:rFonts w:ascii="Aptos" w:hAnsi="Aptos"/>
          <w:sz w:val="22"/>
          <w:szCs w:val="22"/>
          <w:lang w:val="en-CA"/>
        </w:rPr>
        <w:t xml:space="preserve">their </w:t>
      </w:r>
      <w:r w:rsidR="002C05A4" w:rsidRPr="38420DC1">
        <w:rPr>
          <w:rFonts w:ascii="Aptos" w:hAnsi="Aptos"/>
          <w:sz w:val="22"/>
          <w:szCs w:val="22"/>
          <w:lang w:val="en-CA"/>
        </w:rPr>
        <w:t xml:space="preserve">designates, </w:t>
      </w:r>
      <w:r w:rsidR="00065219" w:rsidRPr="38420DC1">
        <w:rPr>
          <w:rFonts w:ascii="Aptos" w:hAnsi="Aptos"/>
          <w:sz w:val="22"/>
          <w:szCs w:val="22"/>
          <w:lang w:val="en-CA"/>
        </w:rPr>
        <w:t xml:space="preserve">local </w:t>
      </w:r>
      <w:r w:rsidR="002C05A4" w:rsidRPr="38420DC1">
        <w:rPr>
          <w:rFonts w:ascii="Aptos" w:hAnsi="Aptos"/>
          <w:sz w:val="22"/>
          <w:szCs w:val="22"/>
          <w:lang w:val="en-CA"/>
        </w:rPr>
        <w:t xml:space="preserve">authorities, Indigenous </w:t>
      </w:r>
      <w:r w:rsidR="008C544E" w:rsidRPr="38420DC1">
        <w:rPr>
          <w:rFonts w:ascii="Aptos" w:hAnsi="Aptos"/>
          <w:sz w:val="22"/>
          <w:szCs w:val="22"/>
          <w:lang w:val="en-CA"/>
        </w:rPr>
        <w:t>g</w:t>
      </w:r>
      <w:r w:rsidR="002C05A4" w:rsidRPr="38420DC1">
        <w:rPr>
          <w:rFonts w:ascii="Aptos" w:hAnsi="Aptos"/>
          <w:sz w:val="22"/>
          <w:szCs w:val="22"/>
          <w:lang w:val="en-CA"/>
        </w:rPr>
        <w:t>overning bod</w:t>
      </w:r>
      <w:r w:rsidR="00152EBE" w:rsidRPr="38420DC1">
        <w:rPr>
          <w:rFonts w:ascii="Aptos" w:hAnsi="Aptos"/>
          <w:sz w:val="22"/>
          <w:szCs w:val="22"/>
          <w:lang w:val="en-CA"/>
        </w:rPr>
        <w:t>ies</w:t>
      </w:r>
      <w:r w:rsidR="002C05A4" w:rsidRPr="38420DC1">
        <w:rPr>
          <w:rFonts w:ascii="Aptos" w:hAnsi="Aptos"/>
          <w:sz w:val="22"/>
          <w:szCs w:val="22"/>
          <w:lang w:val="en-CA"/>
        </w:rPr>
        <w:t xml:space="preserve">, and </w:t>
      </w:r>
      <w:r w:rsidR="00AE1FC1" w:rsidRPr="38420DC1">
        <w:rPr>
          <w:rFonts w:ascii="Aptos" w:hAnsi="Aptos"/>
          <w:sz w:val="22"/>
          <w:szCs w:val="22"/>
          <w:lang w:val="en-CA"/>
        </w:rPr>
        <w:t xml:space="preserve">authorized </w:t>
      </w:r>
      <w:r w:rsidR="001137AE" w:rsidRPr="38420DC1">
        <w:rPr>
          <w:rFonts w:ascii="Aptos" w:hAnsi="Aptos"/>
          <w:sz w:val="22"/>
          <w:szCs w:val="22"/>
          <w:lang w:val="en-CA"/>
        </w:rPr>
        <w:t>representatives of agencies</w:t>
      </w:r>
      <w:r w:rsidR="002C05A4" w:rsidRPr="38420DC1">
        <w:rPr>
          <w:rFonts w:ascii="Aptos" w:hAnsi="Aptos"/>
          <w:sz w:val="22"/>
          <w:szCs w:val="22"/>
          <w:lang w:val="en-CA"/>
        </w:rPr>
        <w:t xml:space="preserve"> </w:t>
      </w:r>
      <w:r w:rsidR="002179E0" w:rsidRPr="38420DC1">
        <w:rPr>
          <w:rFonts w:ascii="Aptos" w:hAnsi="Aptos"/>
          <w:sz w:val="22"/>
          <w:szCs w:val="22"/>
          <w:lang w:val="en-CA"/>
        </w:rPr>
        <w:t xml:space="preserve">with land management responsibilities under provincial or federal legislation, </w:t>
      </w:r>
      <w:r w:rsidR="002C05A4" w:rsidRPr="38420DC1">
        <w:rPr>
          <w:rFonts w:ascii="Aptos" w:hAnsi="Aptos"/>
          <w:sz w:val="22"/>
          <w:szCs w:val="22"/>
          <w:lang w:val="en-CA"/>
        </w:rPr>
        <w:t xml:space="preserve">such as </w:t>
      </w:r>
      <w:r w:rsidR="002179E0" w:rsidRPr="38420DC1">
        <w:rPr>
          <w:rFonts w:ascii="Aptos" w:hAnsi="Aptos"/>
          <w:sz w:val="22"/>
          <w:szCs w:val="22"/>
          <w:lang w:val="en-CA"/>
        </w:rPr>
        <w:t xml:space="preserve">Provincial </w:t>
      </w:r>
      <w:r w:rsidR="002C05A4" w:rsidRPr="38420DC1">
        <w:rPr>
          <w:rFonts w:ascii="Aptos" w:hAnsi="Aptos"/>
          <w:sz w:val="22"/>
          <w:szCs w:val="22"/>
          <w:lang w:val="en-CA"/>
        </w:rPr>
        <w:t xml:space="preserve">Natural Resource Districts, BC Parks, Mountain Resorts Branch, </w:t>
      </w:r>
      <w:r w:rsidR="002C05A4" w:rsidRPr="38420DC1">
        <w:rPr>
          <w:rFonts w:ascii="Aptos" w:hAnsi="Aptos"/>
          <w:sz w:val="22"/>
          <w:szCs w:val="22"/>
          <w:lang w:val="en-CA"/>
        </w:rPr>
        <w:lastRenderedPageBreak/>
        <w:t>Parks Canada or Department of National Defense.</w:t>
      </w:r>
      <w:r w:rsidR="00C14B28" w:rsidRPr="38420DC1">
        <w:rPr>
          <w:rFonts w:ascii="Aptos" w:hAnsi="Aptos"/>
          <w:sz w:val="22"/>
          <w:szCs w:val="22"/>
          <w:lang w:val="en-CA"/>
        </w:rPr>
        <w:t xml:space="preserve"> </w:t>
      </w:r>
      <w:r w:rsidR="007D356C" w:rsidRPr="38420DC1">
        <w:rPr>
          <w:rFonts w:ascii="Aptos" w:hAnsi="Aptos"/>
          <w:sz w:val="22"/>
          <w:szCs w:val="22"/>
        </w:rPr>
        <w:t>BC</w:t>
      </w:r>
      <w:r w:rsidR="00FB7B27">
        <w:rPr>
          <w:rFonts w:ascii="Aptos" w:hAnsi="Aptos"/>
          <w:sz w:val="22"/>
          <w:szCs w:val="22"/>
        </w:rPr>
        <w:t xml:space="preserve"> Wildfire Service</w:t>
      </w:r>
      <w:r w:rsidR="007D356C" w:rsidRPr="38420DC1">
        <w:rPr>
          <w:rFonts w:ascii="Aptos" w:hAnsi="Aptos"/>
          <w:sz w:val="22"/>
          <w:szCs w:val="22"/>
        </w:rPr>
        <w:t xml:space="preserve"> will provide a </w:t>
      </w:r>
      <w:r w:rsidRPr="38420DC1">
        <w:rPr>
          <w:rFonts w:ascii="Aptos" w:hAnsi="Aptos"/>
          <w:sz w:val="22"/>
          <w:szCs w:val="22"/>
        </w:rPr>
        <w:t xml:space="preserve">Land </w:t>
      </w:r>
      <w:r w:rsidRPr="38420DC1" w:rsidDel="00440134">
        <w:rPr>
          <w:rFonts w:ascii="Aptos" w:hAnsi="Aptos"/>
          <w:sz w:val="22"/>
          <w:szCs w:val="22"/>
        </w:rPr>
        <w:t>Manager</w:t>
      </w:r>
      <w:r w:rsidR="44138AE0" w:rsidRPr="38420DC1">
        <w:rPr>
          <w:rFonts w:ascii="Aptos" w:hAnsi="Aptos"/>
          <w:sz w:val="22"/>
          <w:szCs w:val="22"/>
        </w:rPr>
        <w:t xml:space="preserve"> with</w:t>
      </w:r>
      <w:r w:rsidR="007D356C" w:rsidRPr="38420DC1">
        <w:rPr>
          <w:rFonts w:ascii="Aptos" w:hAnsi="Aptos"/>
          <w:sz w:val="22"/>
          <w:szCs w:val="22"/>
        </w:rPr>
        <w:t xml:space="preserve"> the opportunity to review a </w:t>
      </w:r>
      <w:r w:rsidR="00A72B6B" w:rsidRPr="38420DC1">
        <w:rPr>
          <w:rFonts w:ascii="Aptos" w:hAnsi="Aptos"/>
          <w:sz w:val="22"/>
          <w:szCs w:val="22"/>
        </w:rPr>
        <w:t>Burn Plan</w:t>
      </w:r>
      <w:r w:rsidR="007D356C" w:rsidRPr="38420DC1">
        <w:rPr>
          <w:rFonts w:ascii="Aptos" w:hAnsi="Aptos"/>
          <w:sz w:val="22"/>
          <w:szCs w:val="22"/>
        </w:rPr>
        <w:t xml:space="preserve"> to confirm whether the </w:t>
      </w:r>
      <w:r w:rsidRPr="38420DC1">
        <w:rPr>
          <w:rFonts w:ascii="Aptos" w:hAnsi="Aptos"/>
          <w:sz w:val="22"/>
          <w:szCs w:val="22"/>
        </w:rPr>
        <w:t>Land Manager</w:t>
      </w:r>
      <w:r w:rsidR="007D356C" w:rsidRPr="38420DC1">
        <w:rPr>
          <w:rFonts w:ascii="Aptos" w:hAnsi="Aptos"/>
          <w:sz w:val="22"/>
          <w:szCs w:val="22"/>
        </w:rPr>
        <w:t xml:space="preserve"> has provided authorization for the proposed RMOF, if a proponent requires such authorization. </w:t>
      </w:r>
      <w:r w:rsidRPr="38420DC1">
        <w:rPr>
          <w:rFonts w:ascii="Aptos" w:hAnsi="Aptos"/>
          <w:sz w:val="22"/>
          <w:szCs w:val="22"/>
          <w:lang w:val="en-CA"/>
        </w:rPr>
        <w:t>Land Manager</w:t>
      </w:r>
      <w:r w:rsidR="00107AA0" w:rsidRPr="38420DC1">
        <w:rPr>
          <w:rFonts w:ascii="Aptos" w:hAnsi="Aptos"/>
          <w:sz w:val="22"/>
          <w:szCs w:val="22"/>
          <w:lang w:val="en-CA"/>
        </w:rPr>
        <w:t xml:space="preserve">s’ authorities are </w:t>
      </w:r>
      <w:r w:rsidR="00F808DA" w:rsidRPr="38420DC1">
        <w:rPr>
          <w:rFonts w:ascii="Aptos" w:hAnsi="Aptos"/>
          <w:sz w:val="22"/>
          <w:szCs w:val="22"/>
          <w:lang w:val="en-CA"/>
        </w:rPr>
        <w:t>derived from</w:t>
      </w:r>
      <w:r w:rsidR="00107AA0" w:rsidRPr="38420DC1">
        <w:rPr>
          <w:rFonts w:ascii="Aptos" w:hAnsi="Aptos"/>
          <w:sz w:val="22"/>
          <w:szCs w:val="22"/>
          <w:lang w:val="en-CA"/>
        </w:rPr>
        <w:t xml:space="preserve"> the</w:t>
      </w:r>
      <w:r w:rsidR="00EB77F5" w:rsidRPr="38420DC1">
        <w:rPr>
          <w:rFonts w:ascii="Aptos" w:hAnsi="Aptos"/>
          <w:sz w:val="22"/>
          <w:szCs w:val="22"/>
          <w:lang w:val="en-CA"/>
        </w:rPr>
        <w:t>ir respective jurisdictions’</w:t>
      </w:r>
      <w:r w:rsidR="00140C63" w:rsidRPr="38420DC1">
        <w:rPr>
          <w:rFonts w:ascii="Aptos" w:hAnsi="Aptos"/>
          <w:sz w:val="22"/>
          <w:szCs w:val="22"/>
          <w:lang w:val="en-CA"/>
        </w:rPr>
        <w:t xml:space="preserve"> applicable </w:t>
      </w:r>
      <w:r w:rsidR="00107AA0" w:rsidRPr="38420DC1">
        <w:rPr>
          <w:rFonts w:ascii="Aptos" w:hAnsi="Aptos"/>
          <w:sz w:val="22"/>
          <w:szCs w:val="22"/>
          <w:lang w:val="en-CA"/>
        </w:rPr>
        <w:t xml:space="preserve">laws and policies, not </w:t>
      </w:r>
      <w:r w:rsidR="00F808DA" w:rsidRPr="38420DC1">
        <w:rPr>
          <w:rFonts w:ascii="Aptos" w:hAnsi="Aptos"/>
          <w:sz w:val="22"/>
          <w:szCs w:val="22"/>
          <w:lang w:val="en-CA"/>
        </w:rPr>
        <w:t>from</w:t>
      </w:r>
      <w:r w:rsidR="00107AA0" w:rsidRPr="38420DC1">
        <w:rPr>
          <w:rFonts w:ascii="Aptos" w:hAnsi="Aptos"/>
          <w:sz w:val="22"/>
          <w:szCs w:val="22"/>
          <w:lang w:val="en-CA"/>
        </w:rPr>
        <w:t xml:space="preserve"> the </w:t>
      </w:r>
      <w:r w:rsidR="00107AA0" w:rsidRPr="38420DC1">
        <w:rPr>
          <w:rFonts w:ascii="Aptos" w:hAnsi="Aptos"/>
          <w:i/>
          <w:iCs/>
          <w:sz w:val="22"/>
          <w:szCs w:val="22"/>
          <w:lang w:val="en-CA"/>
        </w:rPr>
        <w:t>Wildfire Act</w:t>
      </w:r>
      <w:r w:rsidR="00107AA0" w:rsidRPr="38420DC1">
        <w:rPr>
          <w:rFonts w:ascii="Aptos" w:hAnsi="Aptos"/>
          <w:sz w:val="22"/>
          <w:szCs w:val="22"/>
          <w:lang w:val="en-CA"/>
        </w:rPr>
        <w:t>.</w:t>
      </w:r>
      <w:r w:rsidR="00E46421" w:rsidRPr="38420DC1">
        <w:rPr>
          <w:rFonts w:ascii="Aptos" w:hAnsi="Aptos"/>
          <w:sz w:val="22"/>
          <w:szCs w:val="22"/>
        </w:rPr>
        <w:t xml:space="preserve"> Requirements for </w:t>
      </w:r>
      <w:r w:rsidRPr="38420DC1">
        <w:rPr>
          <w:rFonts w:ascii="Aptos" w:hAnsi="Aptos"/>
          <w:sz w:val="22"/>
          <w:szCs w:val="22"/>
        </w:rPr>
        <w:t>Land Manager</w:t>
      </w:r>
      <w:r w:rsidR="008C544E" w:rsidRPr="38420DC1">
        <w:rPr>
          <w:rFonts w:ascii="Aptos" w:hAnsi="Aptos"/>
          <w:sz w:val="22"/>
          <w:szCs w:val="22"/>
        </w:rPr>
        <w:t xml:space="preserve"> </w:t>
      </w:r>
      <w:r w:rsidR="00A72B6B" w:rsidRPr="38420DC1">
        <w:rPr>
          <w:rFonts w:ascii="Aptos" w:hAnsi="Aptos"/>
          <w:sz w:val="22"/>
          <w:szCs w:val="22"/>
        </w:rPr>
        <w:t>A</w:t>
      </w:r>
      <w:r w:rsidR="008C544E" w:rsidRPr="38420DC1">
        <w:rPr>
          <w:rFonts w:ascii="Aptos" w:hAnsi="Aptos"/>
          <w:sz w:val="22"/>
          <w:szCs w:val="22"/>
        </w:rPr>
        <w:t>uthorization</w:t>
      </w:r>
      <w:r w:rsidR="00E46421" w:rsidRPr="38420DC1">
        <w:rPr>
          <w:rFonts w:ascii="Aptos" w:hAnsi="Aptos"/>
          <w:sz w:val="22"/>
          <w:szCs w:val="22"/>
        </w:rPr>
        <w:t xml:space="preserve"> may vary based on jurisdiction and the </w:t>
      </w:r>
      <w:r w:rsidRPr="38420DC1">
        <w:rPr>
          <w:rFonts w:ascii="Aptos" w:hAnsi="Aptos"/>
          <w:sz w:val="22"/>
          <w:szCs w:val="22"/>
        </w:rPr>
        <w:t>Land Manager</w:t>
      </w:r>
      <w:r w:rsidR="00E46421" w:rsidRPr="38420DC1">
        <w:rPr>
          <w:rFonts w:ascii="Aptos" w:hAnsi="Aptos"/>
          <w:sz w:val="22"/>
          <w:szCs w:val="22"/>
        </w:rPr>
        <w:t xml:space="preserve">’s </w:t>
      </w:r>
      <w:r w:rsidR="00E46421" w:rsidRPr="38420DC1">
        <w:rPr>
          <w:rFonts w:ascii="Aptos" w:hAnsi="Aptos"/>
          <w:sz w:val="22"/>
          <w:szCs w:val="22"/>
          <w:lang w:val="en-CA"/>
        </w:rPr>
        <w:t>internal processes</w:t>
      </w:r>
      <w:r w:rsidR="00E46421" w:rsidRPr="38420DC1">
        <w:rPr>
          <w:rFonts w:ascii="Aptos" w:hAnsi="Aptos"/>
          <w:sz w:val="22"/>
          <w:szCs w:val="22"/>
        </w:rPr>
        <w:t>.</w:t>
      </w:r>
      <w:r w:rsidR="00E757CA" w:rsidRPr="38420DC1">
        <w:rPr>
          <w:rFonts w:ascii="Aptos" w:hAnsi="Aptos"/>
          <w:sz w:val="22"/>
          <w:szCs w:val="22"/>
          <w:lang w:val="en-CA"/>
        </w:rPr>
        <w:t xml:space="preserve"> In some </w:t>
      </w:r>
      <w:r w:rsidR="6C35422D" w:rsidRPr="38420DC1">
        <w:rPr>
          <w:rFonts w:ascii="Aptos" w:hAnsi="Aptos"/>
          <w:sz w:val="22"/>
          <w:szCs w:val="22"/>
          <w:lang w:val="en-CA"/>
        </w:rPr>
        <w:t>cases,</w:t>
      </w:r>
      <w:r w:rsidR="00E757CA" w:rsidRPr="38420DC1">
        <w:rPr>
          <w:rFonts w:ascii="Aptos" w:hAnsi="Aptos"/>
          <w:sz w:val="22"/>
          <w:szCs w:val="22"/>
          <w:lang w:val="en-CA"/>
        </w:rPr>
        <w:t xml:space="preserve"> the area described in a </w:t>
      </w:r>
      <w:r w:rsidR="00A72B6B" w:rsidRPr="38420DC1">
        <w:rPr>
          <w:rFonts w:ascii="Aptos" w:hAnsi="Aptos"/>
          <w:sz w:val="22"/>
          <w:szCs w:val="22"/>
          <w:lang w:val="en-CA"/>
        </w:rPr>
        <w:t>Burn Plan</w:t>
      </w:r>
      <w:r w:rsidR="00E757CA" w:rsidRPr="38420DC1">
        <w:rPr>
          <w:rFonts w:ascii="Aptos" w:hAnsi="Aptos"/>
          <w:sz w:val="22"/>
          <w:szCs w:val="22"/>
          <w:lang w:val="en-CA"/>
        </w:rPr>
        <w:t xml:space="preserve"> may cross jurisdictional boundaries and multiple </w:t>
      </w:r>
      <w:r w:rsidRPr="38420DC1">
        <w:rPr>
          <w:rFonts w:ascii="Aptos" w:hAnsi="Aptos"/>
          <w:sz w:val="22"/>
          <w:szCs w:val="22"/>
          <w:lang w:val="en-CA"/>
        </w:rPr>
        <w:t>Land Manager</w:t>
      </w:r>
      <w:r w:rsidR="00E757CA" w:rsidRPr="38420DC1">
        <w:rPr>
          <w:rFonts w:ascii="Aptos" w:hAnsi="Aptos"/>
          <w:sz w:val="22"/>
          <w:szCs w:val="22"/>
          <w:lang w:val="en-CA"/>
        </w:rPr>
        <w:t xml:space="preserve"> Authorizations may be required. </w:t>
      </w:r>
    </w:p>
    <w:p w14:paraId="57A2B33C" w14:textId="5D27E49B" w:rsidR="007C3EE9" w:rsidRPr="008F4401" w:rsidRDefault="002C05A4" w:rsidP="00EB79DC">
      <w:pPr>
        <w:pStyle w:val="BodyText"/>
        <w:spacing w:before="193" w:line="278" w:lineRule="auto"/>
        <w:ind w:right="151"/>
        <w:rPr>
          <w:rFonts w:ascii="Aptos" w:hAnsi="Aptos"/>
          <w:sz w:val="22"/>
          <w:szCs w:val="22"/>
        </w:rPr>
      </w:pPr>
      <w:r>
        <w:rPr>
          <w:rFonts w:ascii="Aptos" w:hAnsi="Aptos"/>
          <w:bCs/>
          <w:sz w:val="22"/>
          <w:szCs w:val="22"/>
        </w:rPr>
        <w:t xml:space="preserve">The </w:t>
      </w:r>
      <w:r w:rsidR="00440134">
        <w:rPr>
          <w:rFonts w:ascii="Aptos" w:hAnsi="Aptos"/>
          <w:sz w:val="22"/>
          <w:szCs w:val="22"/>
        </w:rPr>
        <w:t>Land Manager</w:t>
      </w:r>
      <w:r>
        <w:rPr>
          <w:rFonts w:ascii="Aptos" w:hAnsi="Aptos"/>
          <w:bCs/>
          <w:sz w:val="22"/>
          <w:szCs w:val="22"/>
        </w:rPr>
        <w:t xml:space="preserve"> r</w:t>
      </w:r>
      <w:r w:rsidR="00F14369">
        <w:rPr>
          <w:rFonts w:ascii="Aptos" w:hAnsi="Aptos"/>
          <w:bCs/>
          <w:sz w:val="22"/>
          <w:szCs w:val="22"/>
        </w:rPr>
        <w:t xml:space="preserve">eviews the </w:t>
      </w:r>
      <w:r w:rsidR="00A72B6B">
        <w:rPr>
          <w:rFonts w:ascii="Aptos" w:hAnsi="Aptos"/>
          <w:bCs/>
          <w:sz w:val="22"/>
          <w:szCs w:val="22"/>
        </w:rPr>
        <w:t>Burn Plan</w:t>
      </w:r>
      <w:r w:rsidR="00F14369">
        <w:rPr>
          <w:rFonts w:ascii="Aptos" w:hAnsi="Aptos"/>
          <w:bCs/>
          <w:sz w:val="22"/>
          <w:szCs w:val="22"/>
        </w:rPr>
        <w:t xml:space="preserve"> and any associated pla</w:t>
      </w:r>
      <w:r w:rsidR="00637ECC">
        <w:rPr>
          <w:rFonts w:ascii="Aptos" w:hAnsi="Aptos"/>
          <w:bCs/>
          <w:sz w:val="22"/>
          <w:szCs w:val="22"/>
        </w:rPr>
        <w:t xml:space="preserve">ns or prescriptions </w:t>
      </w:r>
      <w:r w:rsidR="00B07D3E">
        <w:rPr>
          <w:rFonts w:ascii="Aptos" w:hAnsi="Aptos"/>
          <w:bCs/>
          <w:sz w:val="22"/>
          <w:szCs w:val="22"/>
        </w:rPr>
        <w:t xml:space="preserve">to </w:t>
      </w:r>
      <w:r w:rsidR="00637ECC">
        <w:rPr>
          <w:rFonts w:ascii="Aptos" w:hAnsi="Aptos"/>
          <w:bCs/>
          <w:sz w:val="22"/>
          <w:szCs w:val="22"/>
        </w:rPr>
        <w:t xml:space="preserve">confirm </w:t>
      </w:r>
      <w:r w:rsidR="00F911E5">
        <w:rPr>
          <w:rFonts w:ascii="Aptos" w:hAnsi="Aptos"/>
          <w:bCs/>
          <w:sz w:val="22"/>
          <w:szCs w:val="22"/>
        </w:rPr>
        <w:t xml:space="preserve">that </w:t>
      </w:r>
      <w:r w:rsidR="00850FDD">
        <w:rPr>
          <w:rFonts w:ascii="Aptos" w:eastAsia="Aptos" w:hAnsi="Aptos" w:cs="Times New Roman"/>
          <w:kern w:val="2"/>
          <w:sz w:val="22"/>
          <w:szCs w:val="22"/>
        </w:rPr>
        <w:t xml:space="preserve">use of </w:t>
      </w:r>
      <w:r w:rsidR="00B07D3E">
        <w:rPr>
          <w:rFonts w:ascii="Aptos" w:eastAsia="Aptos" w:hAnsi="Aptos" w:cs="Times New Roman"/>
          <w:kern w:val="2"/>
          <w:sz w:val="22"/>
          <w:szCs w:val="22"/>
        </w:rPr>
        <w:t>RMOF</w:t>
      </w:r>
      <w:r w:rsidR="00722799" w:rsidRPr="00722799" w:rsidDel="00850FDD">
        <w:rPr>
          <w:rFonts w:ascii="Aptos" w:eastAsia="Aptos" w:hAnsi="Aptos" w:cs="Times New Roman"/>
          <w:kern w:val="2"/>
          <w:sz w:val="22"/>
          <w:szCs w:val="22"/>
        </w:rPr>
        <w:t xml:space="preserve"> </w:t>
      </w:r>
      <w:r w:rsidR="002F6BC3">
        <w:rPr>
          <w:rFonts w:ascii="Aptos" w:eastAsia="Aptos" w:hAnsi="Aptos" w:cs="Times New Roman"/>
          <w:kern w:val="2"/>
          <w:sz w:val="22"/>
          <w:szCs w:val="22"/>
        </w:rPr>
        <w:t xml:space="preserve">in accordance with the </w:t>
      </w:r>
      <w:r w:rsidR="00A72B6B">
        <w:rPr>
          <w:rFonts w:ascii="Aptos" w:eastAsia="Aptos" w:hAnsi="Aptos" w:cs="Times New Roman"/>
          <w:kern w:val="2"/>
          <w:sz w:val="22"/>
          <w:szCs w:val="22"/>
        </w:rPr>
        <w:t>Burn Plan</w:t>
      </w:r>
      <w:r w:rsidR="00FA3A94">
        <w:rPr>
          <w:rFonts w:ascii="Aptos" w:eastAsia="Aptos" w:hAnsi="Aptos" w:cs="Times New Roman"/>
          <w:kern w:val="2"/>
          <w:sz w:val="22"/>
          <w:szCs w:val="22"/>
        </w:rPr>
        <w:t xml:space="preserve"> </w:t>
      </w:r>
      <w:r w:rsidR="00850FDD">
        <w:rPr>
          <w:rFonts w:ascii="Aptos" w:eastAsia="Aptos" w:hAnsi="Aptos" w:cs="Times New Roman"/>
          <w:kern w:val="2"/>
          <w:sz w:val="22"/>
          <w:szCs w:val="22"/>
        </w:rPr>
        <w:t>is</w:t>
      </w:r>
      <w:r w:rsidR="00722799" w:rsidRPr="00722799">
        <w:rPr>
          <w:rFonts w:ascii="Aptos" w:eastAsia="Aptos" w:hAnsi="Aptos" w:cs="Times New Roman"/>
          <w:kern w:val="2"/>
          <w:sz w:val="22"/>
          <w:szCs w:val="22"/>
        </w:rPr>
        <w:t xml:space="preserve"> </w:t>
      </w:r>
      <w:r w:rsidR="0050269C">
        <w:rPr>
          <w:rFonts w:ascii="Aptos" w:eastAsia="Aptos" w:hAnsi="Aptos" w:cs="Times New Roman"/>
          <w:kern w:val="2"/>
          <w:sz w:val="22"/>
          <w:szCs w:val="22"/>
        </w:rPr>
        <w:t xml:space="preserve">not </w:t>
      </w:r>
      <w:r w:rsidR="00722799" w:rsidRPr="00722799">
        <w:rPr>
          <w:rFonts w:ascii="Aptos" w:eastAsia="Aptos" w:hAnsi="Aptos" w:cs="Times New Roman"/>
          <w:kern w:val="2"/>
          <w:sz w:val="22"/>
          <w:szCs w:val="22"/>
        </w:rPr>
        <w:t>prohibited by another enactment</w:t>
      </w:r>
      <w:r w:rsidR="00850FDD">
        <w:rPr>
          <w:rFonts w:ascii="Aptos" w:eastAsia="Aptos" w:hAnsi="Aptos" w:cs="Times New Roman"/>
          <w:kern w:val="2"/>
          <w:sz w:val="22"/>
          <w:szCs w:val="22"/>
        </w:rPr>
        <w:t xml:space="preserve">, and that </w:t>
      </w:r>
      <w:r w:rsidR="00D917AE">
        <w:rPr>
          <w:rFonts w:ascii="Aptos" w:eastAsia="Aptos" w:hAnsi="Aptos" w:cs="Times New Roman"/>
          <w:kern w:val="2"/>
          <w:sz w:val="22"/>
          <w:szCs w:val="22"/>
        </w:rPr>
        <w:t xml:space="preserve">necessary </w:t>
      </w:r>
      <w:r w:rsidR="00B54962">
        <w:rPr>
          <w:rFonts w:ascii="Aptos" w:eastAsia="Aptos" w:hAnsi="Aptos" w:cs="Times New Roman"/>
          <w:kern w:val="2"/>
          <w:sz w:val="22"/>
          <w:szCs w:val="22"/>
        </w:rPr>
        <w:t>legal</w:t>
      </w:r>
      <w:r w:rsidR="00D917AE">
        <w:rPr>
          <w:rFonts w:ascii="Aptos" w:eastAsia="Aptos" w:hAnsi="Aptos" w:cs="Times New Roman"/>
          <w:kern w:val="2"/>
          <w:sz w:val="22"/>
          <w:szCs w:val="22"/>
        </w:rPr>
        <w:t xml:space="preserve"> requirements </w:t>
      </w:r>
      <w:r w:rsidR="00B76968" w:rsidRPr="64800A60">
        <w:rPr>
          <w:rFonts w:ascii="Aptos" w:eastAsia="Aptos" w:hAnsi="Aptos" w:cs="Times New Roman"/>
          <w:sz w:val="22"/>
          <w:szCs w:val="22"/>
        </w:rPr>
        <w:t>within their jurisdiction</w:t>
      </w:r>
      <w:r w:rsidR="00B76968">
        <w:rPr>
          <w:rFonts w:ascii="Aptos" w:eastAsia="Aptos" w:hAnsi="Aptos" w:cs="Times New Roman"/>
          <w:kern w:val="2"/>
          <w:sz w:val="22"/>
          <w:szCs w:val="22"/>
        </w:rPr>
        <w:t xml:space="preserve"> </w:t>
      </w:r>
      <w:r w:rsidR="00D917AE">
        <w:rPr>
          <w:rFonts w:ascii="Aptos" w:eastAsia="Aptos" w:hAnsi="Aptos" w:cs="Times New Roman"/>
          <w:kern w:val="2"/>
          <w:sz w:val="22"/>
          <w:szCs w:val="22"/>
        </w:rPr>
        <w:t xml:space="preserve">for all activities associated with </w:t>
      </w:r>
      <w:r w:rsidR="00B07D3E">
        <w:rPr>
          <w:rFonts w:ascii="Aptos" w:eastAsia="Aptos" w:hAnsi="Aptos" w:cs="Times New Roman"/>
          <w:kern w:val="2"/>
          <w:sz w:val="22"/>
          <w:szCs w:val="22"/>
        </w:rPr>
        <w:t>a RMOF project</w:t>
      </w:r>
      <w:r w:rsidR="00D917AE">
        <w:rPr>
          <w:rFonts w:ascii="Aptos" w:eastAsia="Aptos" w:hAnsi="Aptos" w:cs="Times New Roman"/>
          <w:kern w:val="2"/>
          <w:sz w:val="22"/>
          <w:szCs w:val="22"/>
        </w:rPr>
        <w:t xml:space="preserve"> have been or will be met</w:t>
      </w:r>
      <w:r w:rsidR="00D25354">
        <w:rPr>
          <w:rFonts w:ascii="Aptos" w:hAnsi="Aptos"/>
          <w:sz w:val="22"/>
          <w:szCs w:val="22"/>
        </w:rPr>
        <w:t xml:space="preserve">. </w:t>
      </w:r>
    </w:p>
    <w:p w14:paraId="5C05ABC5" w14:textId="0B6314D5" w:rsidR="008F55CA" w:rsidRPr="00C55F36" w:rsidRDefault="008F55CA" w:rsidP="008F55CA">
      <w:pPr>
        <w:spacing w:before="199" w:line="276" w:lineRule="auto"/>
        <w:ind w:right="151"/>
        <w:rPr>
          <w:rFonts w:ascii="Aptos" w:hAnsi="Aptos"/>
        </w:rPr>
      </w:pPr>
      <w:r w:rsidRPr="357318BA">
        <w:rPr>
          <w:rFonts w:ascii="Aptos" w:hAnsi="Aptos"/>
          <w:b/>
          <w:bCs/>
          <w:u w:val="single"/>
        </w:rPr>
        <w:t>Professional:</w:t>
      </w:r>
      <w:r w:rsidR="000D4BCC" w:rsidRPr="357318BA">
        <w:rPr>
          <w:rFonts w:ascii="Aptos" w:hAnsi="Aptos"/>
        </w:rPr>
        <w:t xml:space="preserve"> </w:t>
      </w:r>
      <w:r w:rsidRPr="357318BA">
        <w:rPr>
          <w:rFonts w:ascii="Aptos" w:hAnsi="Aptos"/>
        </w:rPr>
        <w:t xml:space="preserve">A person submitting a </w:t>
      </w:r>
      <w:r w:rsidR="00A72B6B">
        <w:rPr>
          <w:rFonts w:ascii="Aptos" w:hAnsi="Aptos"/>
        </w:rPr>
        <w:t>Burn Plan</w:t>
      </w:r>
      <w:r w:rsidRPr="357318BA">
        <w:rPr>
          <w:rFonts w:ascii="Aptos" w:hAnsi="Aptos"/>
        </w:rPr>
        <w:t xml:space="preserve"> </w:t>
      </w:r>
      <w:r w:rsidR="008D7618" w:rsidRPr="357318BA">
        <w:rPr>
          <w:rFonts w:ascii="Aptos" w:hAnsi="Aptos"/>
        </w:rPr>
        <w:t xml:space="preserve">is </w:t>
      </w:r>
      <w:r w:rsidRPr="357318BA">
        <w:rPr>
          <w:rFonts w:ascii="Aptos" w:hAnsi="Aptos"/>
        </w:rPr>
        <w:t xml:space="preserve">not </w:t>
      </w:r>
      <w:r w:rsidR="008D7618" w:rsidRPr="357318BA">
        <w:rPr>
          <w:rFonts w:ascii="Aptos" w:hAnsi="Aptos"/>
        </w:rPr>
        <w:t>required</w:t>
      </w:r>
      <w:r w:rsidRPr="357318BA">
        <w:rPr>
          <w:rFonts w:ascii="Aptos" w:hAnsi="Aptos"/>
        </w:rPr>
        <w:t xml:space="preserve"> to </w:t>
      </w:r>
      <w:r w:rsidR="008D7618" w:rsidRPr="357318BA">
        <w:rPr>
          <w:rFonts w:ascii="Aptos" w:hAnsi="Aptos"/>
        </w:rPr>
        <w:t>seek the si</w:t>
      </w:r>
      <w:r w:rsidR="00F94AF8" w:rsidRPr="357318BA">
        <w:rPr>
          <w:rFonts w:ascii="Aptos" w:hAnsi="Aptos"/>
        </w:rPr>
        <w:t xml:space="preserve">gnature </w:t>
      </w:r>
      <w:r w:rsidRPr="357318BA">
        <w:rPr>
          <w:rFonts w:ascii="Aptos" w:hAnsi="Aptos"/>
        </w:rPr>
        <w:t>o</w:t>
      </w:r>
      <w:r w:rsidR="00F94AF8" w:rsidRPr="357318BA">
        <w:rPr>
          <w:rFonts w:ascii="Aptos" w:hAnsi="Aptos"/>
        </w:rPr>
        <w:t>f</w:t>
      </w:r>
      <w:r w:rsidRPr="357318BA">
        <w:rPr>
          <w:rFonts w:ascii="Aptos" w:hAnsi="Aptos"/>
        </w:rPr>
        <w:t xml:space="preserve"> a registered </w:t>
      </w:r>
      <w:r w:rsidR="001C295B">
        <w:rPr>
          <w:rFonts w:ascii="Aptos" w:hAnsi="Aptos"/>
        </w:rPr>
        <w:t>P</w:t>
      </w:r>
      <w:r w:rsidRPr="357318BA">
        <w:rPr>
          <w:rFonts w:ascii="Aptos" w:hAnsi="Aptos"/>
        </w:rPr>
        <w:t xml:space="preserve">rofessional but may engage the advice and services of a </w:t>
      </w:r>
      <w:r w:rsidR="003C7E3C" w:rsidRPr="357318BA">
        <w:rPr>
          <w:rFonts w:ascii="Aptos" w:hAnsi="Aptos"/>
        </w:rPr>
        <w:t>P</w:t>
      </w:r>
      <w:r w:rsidRPr="357318BA">
        <w:rPr>
          <w:rFonts w:ascii="Aptos" w:hAnsi="Aptos"/>
        </w:rPr>
        <w:t xml:space="preserve">rofessional in preparing the </w:t>
      </w:r>
      <w:r w:rsidR="00A72B6B">
        <w:rPr>
          <w:rFonts w:ascii="Aptos" w:hAnsi="Aptos"/>
        </w:rPr>
        <w:t>Burn Plan</w:t>
      </w:r>
      <w:r w:rsidRPr="357318BA">
        <w:rPr>
          <w:rFonts w:ascii="Aptos" w:hAnsi="Aptos"/>
        </w:rPr>
        <w:t xml:space="preserve">. </w:t>
      </w:r>
      <w:r w:rsidR="00F94AF8" w:rsidRPr="357318BA">
        <w:rPr>
          <w:rFonts w:ascii="Aptos" w:hAnsi="Aptos"/>
        </w:rPr>
        <w:t>If</w:t>
      </w:r>
      <w:r w:rsidRPr="357318BA">
        <w:rPr>
          <w:rFonts w:ascii="Aptos" w:hAnsi="Aptos"/>
        </w:rPr>
        <w:t xml:space="preserve"> </w:t>
      </w:r>
      <w:r w:rsidR="00267B3E">
        <w:rPr>
          <w:rFonts w:ascii="Aptos" w:hAnsi="Aptos"/>
        </w:rPr>
        <w:t>prescriptive elements are being included in the Burn Plan package</w:t>
      </w:r>
      <w:r w:rsidR="00B035F1">
        <w:rPr>
          <w:rFonts w:ascii="Aptos" w:hAnsi="Aptos"/>
        </w:rPr>
        <w:t xml:space="preserve"> </w:t>
      </w:r>
      <w:r w:rsidR="008F25B3" w:rsidRPr="357318BA">
        <w:rPr>
          <w:rFonts w:ascii="Aptos" w:hAnsi="Aptos"/>
        </w:rPr>
        <w:t>in l</w:t>
      </w:r>
      <w:r w:rsidR="7A162855" w:rsidRPr="357318BA">
        <w:rPr>
          <w:rFonts w:ascii="Aptos" w:hAnsi="Aptos"/>
        </w:rPr>
        <w:t>i</w:t>
      </w:r>
      <w:r w:rsidR="008F25B3" w:rsidRPr="357318BA">
        <w:rPr>
          <w:rFonts w:ascii="Aptos" w:hAnsi="Aptos"/>
        </w:rPr>
        <w:t xml:space="preserve">eu of a </w:t>
      </w:r>
      <w:r w:rsidR="00C25F94" w:rsidRPr="357318BA">
        <w:rPr>
          <w:rFonts w:ascii="Aptos" w:hAnsi="Aptos"/>
        </w:rPr>
        <w:t>land</w:t>
      </w:r>
      <w:r w:rsidRPr="357318BA">
        <w:rPr>
          <w:rFonts w:ascii="Aptos" w:hAnsi="Aptos"/>
        </w:rPr>
        <w:t xml:space="preserve"> management </w:t>
      </w:r>
      <w:r w:rsidR="008F25B3" w:rsidRPr="357318BA">
        <w:rPr>
          <w:rFonts w:ascii="Aptos" w:hAnsi="Aptos"/>
        </w:rPr>
        <w:t>prescription or contains elements covered by reserved</w:t>
      </w:r>
      <w:r w:rsidR="00C25F94" w:rsidRPr="357318BA">
        <w:rPr>
          <w:rFonts w:ascii="Aptos" w:hAnsi="Aptos"/>
        </w:rPr>
        <w:t xml:space="preserve"> practice</w:t>
      </w:r>
      <w:r w:rsidR="00DA1C12" w:rsidRPr="357318BA">
        <w:rPr>
          <w:rFonts w:ascii="Aptos" w:hAnsi="Aptos"/>
        </w:rPr>
        <w:t xml:space="preserve">, the applicant or signatory may </w:t>
      </w:r>
      <w:r w:rsidR="00D46647" w:rsidRPr="357318BA">
        <w:rPr>
          <w:rFonts w:ascii="Aptos" w:hAnsi="Aptos"/>
        </w:rPr>
        <w:t xml:space="preserve">seek a </w:t>
      </w:r>
      <w:r w:rsidR="003C7E3C" w:rsidRPr="357318BA">
        <w:rPr>
          <w:rFonts w:ascii="Aptos" w:hAnsi="Aptos"/>
        </w:rPr>
        <w:t>P</w:t>
      </w:r>
      <w:r w:rsidR="00D46647" w:rsidRPr="357318BA">
        <w:rPr>
          <w:rFonts w:ascii="Aptos" w:hAnsi="Aptos"/>
        </w:rPr>
        <w:t>rofessional signature.</w:t>
      </w:r>
      <w:r w:rsidRPr="357318BA">
        <w:rPr>
          <w:rFonts w:ascii="Aptos" w:hAnsi="Aptos"/>
        </w:rPr>
        <w:t xml:space="preserve"> Professional practice areas</w:t>
      </w:r>
      <w:r w:rsidR="049EAEEF" w:rsidRPr="357318BA">
        <w:rPr>
          <w:rFonts w:ascii="Aptos" w:hAnsi="Aptos"/>
        </w:rPr>
        <w:t xml:space="preserve"> (as defined in regulations under the </w:t>
      </w:r>
      <w:r w:rsidR="049EAEEF" w:rsidRPr="357318BA">
        <w:rPr>
          <w:rFonts w:ascii="Aptos" w:hAnsi="Aptos"/>
          <w:i/>
          <w:iCs/>
        </w:rPr>
        <w:t>Professional Governance Act</w:t>
      </w:r>
      <w:r w:rsidR="049EAEEF" w:rsidRPr="357318BA">
        <w:rPr>
          <w:rFonts w:ascii="Aptos" w:hAnsi="Aptos"/>
        </w:rPr>
        <w:t>)</w:t>
      </w:r>
      <w:r w:rsidRPr="357318BA">
        <w:rPr>
          <w:rFonts w:ascii="Aptos" w:hAnsi="Aptos"/>
        </w:rPr>
        <w:t xml:space="preserve"> aligning with </w:t>
      </w:r>
      <w:r w:rsidR="158590E9" w:rsidRPr="357318BA">
        <w:rPr>
          <w:rFonts w:ascii="Aptos" w:hAnsi="Aptos"/>
        </w:rPr>
        <w:t>RMOF purposes</w:t>
      </w:r>
      <w:r w:rsidRPr="357318BA">
        <w:rPr>
          <w:rFonts w:ascii="Aptos" w:hAnsi="Aptos"/>
        </w:rPr>
        <w:t xml:space="preserve"> </w:t>
      </w:r>
      <w:r w:rsidR="320982E1" w:rsidRPr="357318BA">
        <w:rPr>
          <w:rFonts w:ascii="Aptos" w:hAnsi="Aptos"/>
        </w:rPr>
        <w:t xml:space="preserve">(as defined in the Wildfire Regulation) </w:t>
      </w:r>
      <w:r w:rsidRPr="357318BA">
        <w:rPr>
          <w:rFonts w:ascii="Aptos" w:hAnsi="Aptos"/>
        </w:rPr>
        <w:t>include:</w:t>
      </w:r>
    </w:p>
    <w:p w14:paraId="609B7EA1" w14:textId="62A88C35" w:rsidR="008F55CA" w:rsidRPr="005B1D13" w:rsidRDefault="23D96C43" w:rsidP="00A90323">
      <w:pPr>
        <w:pStyle w:val="ListParagraph"/>
        <w:numPr>
          <w:ilvl w:val="0"/>
          <w:numId w:val="2"/>
        </w:numPr>
        <w:rPr>
          <w:rFonts w:ascii="Aptos" w:hAnsi="Aptos"/>
        </w:rPr>
      </w:pPr>
      <w:r w:rsidRPr="357318BA">
        <w:rPr>
          <w:rFonts w:ascii="Aptos" w:hAnsi="Aptos"/>
        </w:rPr>
        <w:t>Forestry</w:t>
      </w:r>
      <w:r w:rsidR="008F55CA" w:rsidRPr="357318BA">
        <w:rPr>
          <w:rFonts w:ascii="Aptos" w:hAnsi="Aptos"/>
        </w:rPr>
        <w:t>: Silviculture treatment, forest health management, fire hazard abatement</w:t>
      </w:r>
    </w:p>
    <w:p w14:paraId="4855CD11" w14:textId="0A642F90" w:rsidR="008F55CA" w:rsidRPr="005B1D13" w:rsidRDefault="305FEBB3" w:rsidP="00A90323">
      <w:pPr>
        <w:pStyle w:val="ListParagraph"/>
        <w:numPr>
          <w:ilvl w:val="0"/>
          <w:numId w:val="2"/>
        </w:numPr>
        <w:rPr>
          <w:rFonts w:ascii="Aptos" w:hAnsi="Aptos"/>
        </w:rPr>
      </w:pPr>
      <w:r w:rsidRPr="357318BA">
        <w:rPr>
          <w:rFonts w:ascii="Aptos" w:hAnsi="Aptos"/>
        </w:rPr>
        <w:t>Biology</w:t>
      </w:r>
      <w:r w:rsidR="008F55CA" w:rsidRPr="357318BA">
        <w:rPr>
          <w:rFonts w:ascii="Aptos" w:hAnsi="Aptos"/>
        </w:rPr>
        <w:t xml:space="preserve">: Ecological restoration, </w:t>
      </w:r>
      <w:r w:rsidR="003B1A39">
        <w:rPr>
          <w:rFonts w:ascii="Aptos" w:hAnsi="Aptos"/>
        </w:rPr>
        <w:t xml:space="preserve">wildlife </w:t>
      </w:r>
      <w:r w:rsidR="3C881A34" w:rsidRPr="357318BA">
        <w:rPr>
          <w:rFonts w:ascii="Aptos" w:hAnsi="Aptos"/>
        </w:rPr>
        <w:t>h</w:t>
      </w:r>
      <w:r w:rsidR="008F55CA" w:rsidRPr="357318BA">
        <w:rPr>
          <w:rFonts w:ascii="Aptos" w:hAnsi="Aptos"/>
        </w:rPr>
        <w:t>abitat enhancement</w:t>
      </w:r>
    </w:p>
    <w:p w14:paraId="096A86C0" w14:textId="7E1BE03E" w:rsidR="009229E1" w:rsidRDefault="449148AD" w:rsidP="009229E1">
      <w:pPr>
        <w:pStyle w:val="ListParagraph"/>
        <w:numPr>
          <w:ilvl w:val="0"/>
          <w:numId w:val="2"/>
        </w:numPr>
        <w:rPr>
          <w:rFonts w:ascii="Aptos" w:hAnsi="Aptos"/>
        </w:rPr>
      </w:pPr>
      <w:r w:rsidRPr="70A0C17F">
        <w:rPr>
          <w:rFonts w:ascii="Aptos" w:hAnsi="Aptos"/>
        </w:rPr>
        <w:t>Agrology</w:t>
      </w:r>
      <w:r w:rsidR="008F55CA" w:rsidRPr="70A0C17F">
        <w:rPr>
          <w:rFonts w:ascii="Aptos" w:hAnsi="Aptos"/>
        </w:rPr>
        <w:t>: Ecological restoration</w:t>
      </w:r>
      <w:r w:rsidR="003B1A39">
        <w:rPr>
          <w:rFonts w:ascii="Aptos" w:hAnsi="Aptos"/>
        </w:rPr>
        <w:t xml:space="preserve">, </w:t>
      </w:r>
      <w:r w:rsidR="005228C5" w:rsidRPr="70A0C17F">
        <w:rPr>
          <w:rFonts w:ascii="Aptos" w:hAnsi="Aptos"/>
        </w:rPr>
        <w:t>r</w:t>
      </w:r>
      <w:r w:rsidR="008F55CA" w:rsidRPr="70A0C17F">
        <w:rPr>
          <w:rFonts w:ascii="Aptos" w:hAnsi="Aptos"/>
        </w:rPr>
        <w:t>ange improvement</w:t>
      </w:r>
    </w:p>
    <w:p w14:paraId="69841FC6" w14:textId="77777777" w:rsidR="009229E1" w:rsidRPr="009229E1" w:rsidRDefault="009229E1" w:rsidP="009229E1">
      <w:pPr>
        <w:pStyle w:val="ListParagraph"/>
        <w:rPr>
          <w:rFonts w:ascii="Aptos" w:hAnsi="Aptos"/>
        </w:rPr>
      </w:pPr>
    </w:p>
    <w:p w14:paraId="6CD71ED9" w14:textId="64891106" w:rsidR="008F55CA" w:rsidRDefault="008F55CA" w:rsidP="00922393">
      <w:pPr>
        <w:pStyle w:val="BodyText"/>
        <w:spacing w:after="240"/>
        <w:ind w:right="215"/>
        <w:rPr>
          <w:rFonts w:ascii="Aptos" w:hAnsi="Aptos"/>
          <w:sz w:val="22"/>
          <w:szCs w:val="22"/>
        </w:rPr>
      </w:pPr>
      <w:r w:rsidRPr="009229E1">
        <w:rPr>
          <w:rFonts w:ascii="Aptos" w:hAnsi="Aptos"/>
          <w:b/>
          <w:sz w:val="22"/>
          <w:szCs w:val="22"/>
          <w:u w:val="single"/>
        </w:rPr>
        <w:t>Technical Reviewer:</w:t>
      </w:r>
      <w:r w:rsidRPr="64800A60">
        <w:rPr>
          <w:rFonts w:ascii="Aptos" w:hAnsi="Aptos"/>
          <w:sz w:val="22"/>
          <w:szCs w:val="22"/>
        </w:rPr>
        <w:t xml:space="preserve"> </w:t>
      </w:r>
      <w:r w:rsidR="00BC4D8E" w:rsidRPr="64800A60">
        <w:rPr>
          <w:rFonts w:ascii="Aptos" w:hAnsi="Aptos"/>
          <w:sz w:val="22"/>
          <w:szCs w:val="22"/>
        </w:rPr>
        <w:t>A technical review</w:t>
      </w:r>
      <w:r w:rsidR="000D4BCC" w:rsidRPr="64800A60">
        <w:rPr>
          <w:rFonts w:ascii="Aptos" w:hAnsi="Aptos"/>
          <w:sz w:val="22"/>
          <w:szCs w:val="22"/>
        </w:rPr>
        <w:t xml:space="preserve"> </w:t>
      </w:r>
      <w:r w:rsidR="00842265" w:rsidRPr="64800A60">
        <w:rPr>
          <w:rFonts w:ascii="Aptos" w:hAnsi="Aptos"/>
          <w:sz w:val="22"/>
          <w:szCs w:val="22"/>
        </w:rPr>
        <w:t>may be</w:t>
      </w:r>
      <w:r w:rsidR="004141EC" w:rsidRPr="64800A60">
        <w:rPr>
          <w:rFonts w:ascii="Aptos" w:hAnsi="Aptos"/>
          <w:sz w:val="22"/>
          <w:szCs w:val="22"/>
        </w:rPr>
        <w:t xml:space="preserve"> required</w:t>
      </w:r>
      <w:r w:rsidR="005F15C7" w:rsidRPr="64800A60">
        <w:rPr>
          <w:rFonts w:ascii="Aptos" w:hAnsi="Aptos"/>
          <w:sz w:val="22"/>
          <w:szCs w:val="22"/>
        </w:rPr>
        <w:t xml:space="preserve"> </w:t>
      </w:r>
      <w:r w:rsidR="004141EC" w:rsidRPr="64800A60">
        <w:rPr>
          <w:rFonts w:ascii="Aptos" w:hAnsi="Aptos"/>
          <w:sz w:val="22"/>
          <w:szCs w:val="22"/>
        </w:rPr>
        <w:t>w</w:t>
      </w:r>
      <w:r w:rsidRPr="64800A60">
        <w:rPr>
          <w:rFonts w:ascii="Aptos" w:hAnsi="Aptos"/>
          <w:sz w:val="22"/>
          <w:szCs w:val="22"/>
        </w:rPr>
        <w:t>hen considering an approval decision</w:t>
      </w:r>
      <w:r w:rsidR="004141EC" w:rsidRPr="64800A60">
        <w:rPr>
          <w:rFonts w:ascii="Aptos" w:hAnsi="Aptos"/>
          <w:sz w:val="22"/>
          <w:szCs w:val="22"/>
        </w:rPr>
        <w:t xml:space="preserve">. </w:t>
      </w:r>
      <w:r w:rsidR="002A243D" w:rsidRPr="64800A60">
        <w:rPr>
          <w:rFonts w:ascii="Aptos" w:hAnsi="Aptos"/>
          <w:sz w:val="22"/>
          <w:szCs w:val="22"/>
        </w:rPr>
        <w:t xml:space="preserve">Following BCWS procedures, each RMOF must be given a </w:t>
      </w:r>
      <w:r w:rsidR="00FD70B5">
        <w:rPr>
          <w:rFonts w:ascii="Aptos" w:hAnsi="Aptos"/>
          <w:sz w:val="22"/>
          <w:szCs w:val="22"/>
        </w:rPr>
        <w:t>Fire Complexity Rating</w:t>
      </w:r>
      <w:r w:rsidR="002A243D" w:rsidRPr="64800A60">
        <w:rPr>
          <w:rFonts w:ascii="Aptos" w:hAnsi="Aptos"/>
          <w:sz w:val="22"/>
          <w:szCs w:val="22"/>
        </w:rPr>
        <w:t xml:space="preserve"> of Type I, Type II, or Type III. Technical </w:t>
      </w:r>
      <w:r w:rsidR="00B724FA" w:rsidRPr="64800A60">
        <w:rPr>
          <w:rFonts w:ascii="Aptos" w:hAnsi="Aptos"/>
          <w:sz w:val="22"/>
          <w:szCs w:val="22"/>
        </w:rPr>
        <w:t>reviews should</w:t>
      </w:r>
      <w:r w:rsidR="0079187D">
        <w:rPr>
          <w:rFonts w:ascii="Aptos" w:hAnsi="Aptos"/>
          <w:sz w:val="22"/>
          <w:szCs w:val="22"/>
        </w:rPr>
        <w:t xml:space="preserve"> </w:t>
      </w:r>
      <w:r w:rsidR="002A243D" w:rsidRPr="64800A60">
        <w:rPr>
          <w:rFonts w:ascii="Aptos" w:hAnsi="Aptos"/>
          <w:sz w:val="22"/>
          <w:szCs w:val="22"/>
        </w:rPr>
        <w:t xml:space="preserve">be completed by </w:t>
      </w:r>
      <w:r w:rsidR="0079187D" w:rsidRPr="64800A60">
        <w:rPr>
          <w:rFonts w:ascii="Aptos" w:hAnsi="Aptos"/>
          <w:sz w:val="22"/>
          <w:szCs w:val="22"/>
        </w:rPr>
        <w:t>people</w:t>
      </w:r>
      <w:r w:rsidR="0079187D">
        <w:rPr>
          <w:rFonts w:ascii="Aptos" w:hAnsi="Aptos"/>
          <w:sz w:val="22"/>
          <w:szCs w:val="22"/>
        </w:rPr>
        <w:t xml:space="preserve"> other than the burn plan author</w:t>
      </w:r>
      <w:r w:rsidR="00A80980">
        <w:rPr>
          <w:rFonts w:ascii="Aptos" w:hAnsi="Aptos"/>
          <w:sz w:val="22"/>
          <w:szCs w:val="22"/>
        </w:rPr>
        <w:t xml:space="preserve"> and </w:t>
      </w:r>
      <w:r w:rsidR="00975A94">
        <w:rPr>
          <w:rFonts w:ascii="Aptos" w:hAnsi="Aptos"/>
          <w:sz w:val="22"/>
          <w:szCs w:val="22"/>
        </w:rPr>
        <w:t>certified to the complexity of the burn</w:t>
      </w:r>
      <w:r w:rsidR="002A243D" w:rsidRPr="64800A60">
        <w:rPr>
          <w:rFonts w:ascii="Aptos" w:hAnsi="Aptos"/>
          <w:sz w:val="22"/>
          <w:szCs w:val="22"/>
        </w:rPr>
        <w:t>.</w:t>
      </w:r>
    </w:p>
    <w:p w14:paraId="638D37F9" w14:textId="44D8F9BE" w:rsidR="001124CD" w:rsidRPr="008F4401" w:rsidRDefault="001124CD" w:rsidP="001124CD">
      <w:pPr>
        <w:rPr>
          <w:rFonts w:ascii="Aptos" w:hAnsi="Aptos"/>
        </w:rPr>
      </w:pPr>
      <w:r w:rsidRPr="15C852F4">
        <w:rPr>
          <w:rFonts w:ascii="Aptos" w:hAnsi="Aptos"/>
        </w:rPr>
        <w:t xml:space="preserve">The </w:t>
      </w:r>
      <w:r>
        <w:rPr>
          <w:rFonts w:ascii="Aptos" w:hAnsi="Aptos"/>
        </w:rPr>
        <w:t>technical</w:t>
      </w:r>
      <w:r w:rsidRPr="15C852F4">
        <w:rPr>
          <w:rFonts w:ascii="Aptos" w:hAnsi="Aptos"/>
        </w:rPr>
        <w:t xml:space="preserve"> review</w:t>
      </w:r>
      <w:r w:rsidR="0079187D">
        <w:rPr>
          <w:rFonts w:ascii="Aptos" w:hAnsi="Aptos"/>
        </w:rPr>
        <w:t xml:space="preserve"> should</w:t>
      </w:r>
      <w:r w:rsidRPr="15C852F4">
        <w:rPr>
          <w:rFonts w:ascii="Aptos" w:hAnsi="Aptos"/>
        </w:rPr>
        <w:t xml:space="preserve"> focus on these key elements:</w:t>
      </w:r>
    </w:p>
    <w:p w14:paraId="3BA931CF" w14:textId="77777777" w:rsidR="001124CD" w:rsidRPr="008F4401" w:rsidRDefault="001124CD" w:rsidP="001124CD">
      <w:pPr>
        <w:pStyle w:val="ListParagraph"/>
        <w:widowControl w:val="0"/>
        <w:numPr>
          <w:ilvl w:val="0"/>
          <w:numId w:val="1"/>
        </w:numPr>
        <w:tabs>
          <w:tab w:val="left" w:pos="837"/>
        </w:tabs>
        <w:autoSpaceDE w:val="0"/>
        <w:autoSpaceDN w:val="0"/>
        <w:spacing w:before="200" w:after="0" w:line="240" w:lineRule="auto"/>
        <w:contextualSpacing w:val="0"/>
        <w:rPr>
          <w:rFonts w:ascii="Aptos" w:hAnsi="Aptos"/>
        </w:rPr>
      </w:pPr>
      <w:r w:rsidRPr="008F4401">
        <w:rPr>
          <w:rFonts w:ascii="Aptos" w:hAnsi="Aptos"/>
        </w:rPr>
        <w:t>Are</w:t>
      </w:r>
      <w:r w:rsidRPr="008F4401">
        <w:rPr>
          <w:rFonts w:ascii="Aptos" w:hAnsi="Aptos"/>
          <w:spacing w:val="-6"/>
        </w:rPr>
        <w:t xml:space="preserve"> </w:t>
      </w:r>
      <w:r w:rsidRPr="008F4401">
        <w:rPr>
          <w:rFonts w:ascii="Aptos" w:hAnsi="Aptos"/>
        </w:rPr>
        <w:t>the</w:t>
      </w:r>
      <w:r w:rsidRPr="008F4401">
        <w:rPr>
          <w:rFonts w:ascii="Aptos" w:hAnsi="Aptos"/>
          <w:spacing w:val="-3"/>
        </w:rPr>
        <w:t xml:space="preserve"> </w:t>
      </w:r>
      <w:r w:rsidRPr="008F4401">
        <w:rPr>
          <w:rFonts w:ascii="Aptos" w:hAnsi="Aptos"/>
        </w:rPr>
        <w:t>established</w:t>
      </w:r>
      <w:r w:rsidRPr="008F4401">
        <w:rPr>
          <w:rFonts w:ascii="Aptos" w:hAnsi="Aptos"/>
          <w:spacing w:val="-3"/>
        </w:rPr>
        <w:t xml:space="preserve"> </w:t>
      </w:r>
      <w:r w:rsidRPr="008F4401">
        <w:rPr>
          <w:rFonts w:ascii="Aptos" w:hAnsi="Aptos"/>
        </w:rPr>
        <w:t>containment lines</w:t>
      </w:r>
      <w:r>
        <w:rPr>
          <w:rFonts w:ascii="Aptos" w:hAnsi="Aptos"/>
          <w:spacing w:val="-2"/>
        </w:rPr>
        <w:t xml:space="preserve"> </w:t>
      </w:r>
      <w:r w:rsidRPr="008F4401">
        <w:rPr>
          <w:rFonts w:ascii="Aptos" w:hAnsi="Aptos"/>
        </w:rPr>
        <w:t>and</w:t>
      </w:r>
      <w:r w:rsidRPr="008F4401">
        <w:rPr>
          <w:rFonts w:ascii="Aptos" w:hAnsi="Aptos"/>
          <w:spacing w:val="-2"/>
        </w:rPr>
        <w:t xml:space="preserve"> </w:t>
      </w:r>
      <w:r w:rsidRPr="008F4401">
        <w:rPr>
          <w:rFonts w:ascii="Aptos" w:hAnsi="Aptos"/>
        </w:rPr>
        <w:t>control strateg</w:t>
      </w:r>
      <w:r>
        <w:rPr>
          <w:rFonts w:ascii="Aptos" w:hAnsi="Aptos"/>
        </w:rPr>
        <w:t>ies</w:t>
      </w:r>
      <w:r w:rsidRPr="008F4401">
        <w:rPr>
          <w:rFonts w:ascii="Aptos" w:hAnsi="Aptos"/>
        </w:rPr>
        <w:t xml:space="preserve"> appropriate</w:t>
      </w:r>
      <w:r w:rsidRPr="008F4401">
        <w:rPr>
          <w:rFonts w:ascii="Aptos" w:hAnsi="Aptos"/>
          <w:spacing w:val="-3"/>
        </w:rPr>
        <w:t xml:space="preserve"> </w:t>
      </w:r>
      <w:r w:rsidRPr="008F4401">
        <w:rPr>
          <w:rFonts w:ascii="Aptos" w:hAnsi="Aptos"/>
        </w:rPr>
        <w:t>for</w:t>
      </w:r>
      <w:r w:rsidRPr="008F4401">
        <w:rPr>
          <w:rFonts w:ascii="Aptos" w:hAnsi="Aptos"/>
          <w:spacing w:val="-1"/>
        </w:rPr>
        <w:t xml:space="preserve"> </w:t>
      </w:r>
      <w:r w:rsidRPr="008F4401">
        <w:rPr>
          <w:rFonts w:ascii="Aptos" w:hAnsi="Aptos"/>
        </w:rPr>
        <w:t>the</w:t>
      </w:r>
      <w:r w:rsidRPr="008F4401">
        <w:rPr>
          <w:rFonts w:ascii="Aptos" w:hAnsi="Aptos"/>
          <w:spacing w:val="-2"/>
        </w:rPr>
        <w:t xml:space="preserve"> </w:t>
      </w:r>
      <w:r w:rsidRPr="008F4401">
        <w:rPr>
          <w:rFonts w:ascii="Aptos" w:hAnsi="Aptos"/>
        </w:rPr>
        <w:t>expected</w:t>
      </w:r>
      <w:r w:rsidRPr="008F4401">
        <w:rPr>
          <w:rFonts w:ascii="Aptos" w:hAnsi="Aptos"/>
          <w:spacing w:val="-3"/>
        </w:rPr>
        <w:t xml:space="preserve"> </w:t>
      </w:r>
      <w:r w:rsidRPr="008F4401">
        <w:rPr>
          <w:rFonts w:ascii="Aptos" w:hAnsi="Aptos"/>
        </w:rPr>
        <w:t>fire</w:t>
      </w:r>
      <w:r w:rsidRPr="008F4401">
        <w:rPr>
          <w:rFonts w:ascii="Aptos" w:hAnsi="Aptos"/>
          <w:spacing w:val="-2"/>
        </w:rPr>
        <w:t xml:space="preserve"> behaviour</w:t>
      </w:r>
      <w:r>
        <w:rPr>
          <w:rFonts w:ascii="Aptos" w:hAnsi="Aptos"/>
          <w:spacing w:val="-2"/>
        </w:rPr>
        <w:t>?</w:t>
      </w:r>
    </w:p>
    <w:p w14:paraId="64E8B0AF" w14:textId="77777777" w:rsidR="001124CD" w:rsidRPr="00207DA8" w:rsidRDefault="001124CD" w:rsidP="001124CD">
      <w:pPr>
        <w:pStyle w:val="ListParagraph"/>
        <w:widowControl w:val="0"/>
        <w:numPr>
          <w:ilvl w:val="0"/>
          <w:numId w:val="1"/>
        </w:numPr>
        <w:tabs>
          <w:tab w:val="left" w:pos="837"/>
        </w:tabs>
        <w:autoSpaceDE w:val="0"/>
        <w:autoSpaceDN w:val="0"/>
        <w:spacing w:before="32" w:after="0" w:line="240" w:lineRule="auto"/>
        <w:contextualSpacing w:val="0"/>
        <w:rPr>
          <w:rFonts w:ascii="Aptos" w:hAnsi="Aptos"/>
        </w:rPr>
      </w:pPr>
      <w:r w:rsidRPr="008F4401">
        <w:rPr>
          <w:rFonts w:ascii="Aptos" w:hAnsi="Aptos"/>
        </w:rPr>
        <w:t>Are</w:t>
      </w:r>
      <w:r w:rsidRPr="008F4401">
        <w:rPr>
          <w:rFonts w:ascii="Aptos" w:hAnsi="Aptos"/>
          <w:spacing w:val="-6"/>
        </w:rPr>
        <w:t xml:space="preserve"> </w:t>
      </w:r>
      <w:r w:rsidRPr="008F4401">
        <w:rPr>
          <w:rFonts w:ascii="Aptos" w:hAnsi="Aptos"/>
        </w:rPr>
        <w:t>the</w:t>
      </w:r>
      <w:r>
        <w:rPr>
          <w:rFonts w:ascii="Aptos" w:hAnsi="Aptos"/>
        </w:rPr>
        <w:t xml:space="preserve"> resources and strategies</w:t>
      </w:r>
      <w:r w:rsidRPr="008F4401">
        <w:rPr>
          <w:rFonts w:ascii="Aptos" w:hAnsi="Aptos"/>
          <w:spacing w:val="-3"/>
        </w:rPr>
        <w:t xml:space="preserve"> </w:t>
      </w:r>
      <w:r w:rsidRPr="008F4401">
        <w:rPr>
          <w:rFonts w:ascii="Aptos" w:hAnsi="Aptos"/>
        </w:rPr>
        <w:t>adequate</w:t>
      </w:r>
      <w:r w:rsidRPr="008F4401">
        <w:rPr>
          <w:rFonts w:ascii="Aptos" w:hAnsi="Aptos"/>
          <w:spacing w:val="-2"/>
        </w:rPr>
        <w:t xml:space="preserve"> </w:t>
      </w:r>
      <w:r w:rsidRPr="008F4401">
        <w:rPr>
          <w:rFonts w:ascii="Aptos" w:hAnsi="Aptos"/>
        </w:rPr>
        <w:t>and</w:t>
      </w:r>
      <w:r w:rsidRPr="008F4401">
        <w:rPr>
          <w:rFonts w:ascii="Aptos" w:hAnsi="Aptos"/>
          <w:spacing w:val="-3"/>
        </w:rPr>
        <w:t xml:space="preserve"> </w:t>
      </w:r>
      <w:r w:rsidRPr="008F4401">
        <w:rPr>
          <w:rFonts w:ascii="Aptos" w:hAnsi="Aptos"/>
        </w:rPr>
        <w:t>appropriate</w:t>
      </w:r>
      <w:r w:rsidRPr="008F4401">
        <w:rPr>
          <w:rFonts w:ascii="Aptos" w:hAnsi="Aptos"/>
          <w:spacing w:val="-2"/>
        </w:rPr>
        <w:t xml:space="preserve"> </w:t>
      </w:r>
      <w:r>
        <w:rPr>
          <w:rFonts w:ascii="Aptos" w:hAnsi="Aptos"/>
        </w:rPr>
        <w:t xml:space="preserve">to safely proceed with </w:t>
      </w:r>
      <w:r w:rsidRPr="008F4401">
        <w:rPr>
          <w:rFonts w:ascii="Aptos" w:hAnsi="Aptos"/>
        </w:rPr>
        <w:t>ignition</w:t>
      </w:r>
      <w:r>
        <w:rPr>
          <w:rFonts w:ascii="Aptos" w:hAnsi="Aptos"/>
          <w:spacing w:val="-2"/>
        </w:rPr>
        <w:t xml:space="preserve">, </w:t>
      </w:r>
      <w:r w:rsidRPr="008F4401">
        <w:rPr>
          <w:rFonts w:ascii="Aptos" w:hAnsi="Aptos"/>
          <w:spacing w:val="-2"/>
        </w:rPr>
        <w:t>control</w:t>
      </w:r>
      <w:r>
        <w:rPr>
          <w:rFonts w:ascii="Aptos" w:hAnsi="Aptos"/>
          <w:spacing w:val="-2"/>
        </w:rPr>
        <w:t>, mop up, patrol and extinguishment operations with the given fire behaviour indices?</w:t>
      </w:r>
    </w:p>
    <w:p w14:paraId="4DCF0549" w14:textId="77777777" w:rsidR="001124CD" w:rsidRPr="006C7833" w:rsidRDefault="001124CD" w:rsidP="001124CD">
      <w:pPr>
        <w:pStyle w:val="ListParagraph"/>
        <w:widowControl w:val="0"/>
        <w:numPr>
          <w:ilvl w:val="0"/>
          <w:numId w:val="1"/>
        </w:numPr>
        <w:tabs>
          <w:tab w:val="left" w:pos="837"/>
        </w:tabs>
        <w:autoSpaceDE w:val="0"/>
        <w:autoSpaceDN w:val="0"/>
        <w:spacing w:before="34" w:after="0"/>
        <w:rPr>
          <w:rFonts w:ascii="Aptos" w:hAnsi="Aptos"/>
          <w:lang w:val="en-US"/>
        </w:rPr>
      </w:pPr>
      <w:r w:rsidRPr="006C7833">
        <w:rPr>
          <w:rFonts w:ascii="Aptos" w:hAnsi="Aptos"/>
        </w:rPr>
        <w:t xml:space="preserve">Does </w:t>
      </w:r>
      <w:r w:rsidRPr="006C7833">
        <w:rPr>
          <w:rFonts w:ascii="Aptos" w:hAnsi="Aptos"/>
          <w:lang w:val="en-US"/>
        </w:rPr>
        <w:t xml:space="preserve">the contingency plan have appropriate direction and resourcing to affect a reasonable response </w:t>
      </w:r>
      <w:r>
        <w:rPr>
          <w:rFonts w:ascii="Aptos" w:hAnsi="Aptos"/>
          <w:lang w:val="en-US"/>
        </w:rPr>
        <w:t>if the Category 4 Resource Management Open Fire spreads beyond the area specified in the Burn Plan or becomes out of control?</w:t>
      </w:r>
    </w:p>
    <w:p w14:paraId="1A0AA7F3" w14:textId="77777777" w:rsidR="001124CD" w:rsidRDefault="001124CD" w:rsidP="001124CD">
      <w:pPr>
        <w:pStyle w:val="ListParagraph"/>
        <w:widowControl w:val="0"/>
        <w:numPr>
          <w:ilvl w:val="0"/>
          <w:numId w:val="1"/>
        </w:numPr>
        <w:tabs>
          <w:tab w:val="left" w:pos="837"/>
        </w:tabs>
        <w:autoSpaceDE w:val="0"/>
        <w:autoSpaceDN w:val="0"/>
        <w:spacing w:before="34" w:after="0" w:line="240" w:lineRule="auto"/>
        <w:contextualSpacing w:val="0"/>
        <w:rPr>
          <w:rFonts w:ascii="Aptos" w:hAnsi="Aptos"/>
        </w:rPr>
      </w:pPr>
      <w:r>
        <w:rPr>
          <w:rFonts w:ascii="Aptos" w:hAnsi="Aptos"/>
        </w:rPr>
        <w:t xml:space="preserve">Are the desired site conditions, including acceptable fuel and weather indices, clearly identified and representative of the fire behaviour expected if ignition were to occur in the fire environment outlined in the Burn Plan. </w:t>
      </w:r>
    </w:p>
    <w:p w14:paraId="42E52F4F" w14:textId="4F7EA293" w:rsidR="00980B9A" w:rsidRPr="00591C34" w:rsidRDefault="00D735DB" w:rsidP="001124CD">
      <w:pPr>
        <w:pStyle w:val="ListParagraph"/>
        <w:widowControl w:val="0"/>
        <w:numPr>
          <w:ilvl w:val="0"/>
          <w:numId w:val="1"/>
        </w:numPr>
        <w:tabs>
          <w:tab w:val="left" w:pos="837"/>
        </w:tabs>
        <w:autoSpaceDE w:val="0"/>
        <w:autoSpaceDN w:val="0"/>
        <w:spacing w:before="34" w:after="0" w:line="240" w:lineRule="auto"/>
        <w:contextualSpacing w:val="0"/>
        <w:rPr>
          <w:rFonts w:ascii="Aptos" w:hAnsi="Aptos"/>
          <w:color w:val="000000" w:themeColor="text1"/>
        </w:rPr>
      </w:pPr>
      <w:r w:rsidRPr="00591C34">
        <w:rPr>
          <w:rFonts w:ascii="Aptos" w:hAnsi="Aptos"/>
          <w:color w:val="000000" w:themeColor="text1"/>
        </w:rPr>
        <w:t xml:space="preserve">Are the </w:t>
      </w:r>
      <w:r w:rsidR="00F50741" w:rsidRPr="00591C34">
        <w:rPr>
          <w:rFonts w:ascii="Aptos" w:hAnsi="Aptos"/>
          <w:color w:val="000000" w:themeColor="text1"/>
        </w:rPr>
        <w:t xml:space="preserve">mitigation strategies </w:t>
      </w:r>
      <w:r w:rsidR="001725FE" w:rsidRPr="00591C34">
        <w:rPr>
          <w:rFonts w:ascii="Aptos" w:hAnsi="Aptos"/>
          <w:color w:val="000000" w:themeColor="text1"/>
        </w:rPr>
        <w:t>to protect the identified v</w:t>
      </w:r>
      <w:r w:rsidRPr="00591C34">
        <w:rPr>
          <w:rFonts w:ascii="Aptos" w:hAnsi="Aptos"/>
          <w:color w:val="000000" w:themeColor="text1"/>
        </w:rPr>
        <w:t xml:space="preserve">alues at risk within the burn unit and adjacent to the burn unit </w:t>
      </w:r>
      <w:r w:rsidR="001725FE" w:rsidRPr="00591C34">
        <w:rPr>
          <w:rFonts w:ascii="Aptos" w:hAnsi="Aptos"/>
          <w:color w:val="000000" w:themeColor="text1"/>
        </w:rPr>
        <w:t xml:space="preserve">satisfactory and </w:t>
      </w:r>
      <w:r w:rsidR="00432EA5" w:rsidRPr="00591C34">
        <w:rPr>
          <w:rFonts w:ascii="Aptos" w:hAnsi="Aptos"/>
          <w:color w:val="000000" w:themeColor="text1"/>
        </w:rPr>
        <w:t>realistic.</w:t>
      </w:r>
    </w:p>
    <w:p w14:paraId="212873FA" w14:textId="561F0EC3" w:rsidR="0079187D" w:rsidRPr="00591C34" w:rsidRDefault="0079187D" w:rsidP="001124CD">
      <w:pPr>
        <w:pStyle w:val="ListParagraph"/>
        <w:widowControl w:val="0"/>
        <w:numPr>
          <w:ilvl w:val="0"/>
          <w:numId w:val="1"/>
        </w:numPr>
        <w:tabs>
          <w:tab w:val="left" w:pos="837"/>
        </w:tabs>
        <w:autoSpaceDE w:val="0"/>
        <w:autoSpaceDN w:val="0"/>
        <w:spacing w:before="34" w:after="0" w:line="240" w:lineRule="auto"/>
        <w:contextualSpacing w:val="0"/>
        <w:rPr>
          <w:rFonts w:ascii="Aptos" w:hAnsi="Aptos"/>
          <w:color w:val="000000" w:themeColor="text1"/>
        </w:rPr>
      </w:pPr>
      <w:r w:rsidRPr="00591C34">
        <w:rPr>
          <w:rFonts w:ascii="Aptos" w:hAnsi="Aptos"/>
          <w:color w:val="000000" w:themeColor="text1"/>
        </w:rPr>
        <w:lastRenderedPageBreak/>
        <w:t xml:space="preserve">Are the </w:t>
      </w:r>
      <w:r w:rsidR="006801DF" w:rsidRPr="00591C34">
        <w:rPr>
          <w:rFonts w:ascii="Aptos" w:hAnsi="Aptos"/>
          <w:color w:val="000000" w:themeColor="text1"/>
        </w:rPr>
        <w:t>t</w:t>
      </w:r>
      <w:r w:rsidRPr="00591C34">
        <w:rPr>
          <w:rFonts w:ascii="Aptos" w:hAnsi="Aptos"/>
          <w:color w:val="000000" w:themeColor="text1"/>
        </w:rPr>
        <w:t xml:space="preserve">imelines </w:t>
      </w:r>
      <w:r w:rsidR="006801DF" w:rsidRPr="00591C34">
        <w:rPr>
          <w:rFonts w:ascii="Aptos" w:hAnsi="Aptos"/>
          <w:color w:val="000000" w:themeColor="text1"/>
        </w:rPr>
        <w:t xml:space="preserve">and </w:t>
      </w:r>
      <w:r w:rsidR="00B741FB" w:rsidRPr="00591C34">
        <w:rPr>
          <w:rFonts w:ascii="Aptos" w:hAnsi="Aptos"/>
          <w:color w:val="000000" w:themeColor="text1"/>
        </w:rPr>
        <w:t xml:space="preserve">tactics </w:t>
      </w:r>
      <w:r w:rsidRPr="00591C34">
        <w:rPr>
          <w:rFonts w:ascii="Aptos" w:hAnsi="Aptos"/>
          <w:color w:val="000000" w:themeColor="text1"/>
        </w:rPr>
        <w:t xml:space="preserve">associated to </w:t>
      </w:r>
      <w:r w:rsidR="006801DF" w:rsidRPr="00591C34">
        <w:rPr>
          <w:rFonts w:ascii="Aptos" w:hAnsi="Aptos"/>
          <w:color w:val="000000" w:themeColor="text1"/>
        </w:rPr>
        <w:t xml:space="preserve">Mop-up, Patrol </w:t>
      </w:r>
      <w:r w:rsidR="00F72614" w:rsidRPr="00591C34">
        <w:rPr>
          <w:rFonts w:ascii="Aptos" w:hAnsi="Aptos"/>
          <w:color w:val="000000" w:themeColor="text1"/>
        </w:rPr>
        <w:t xml:space="preserve">and extinguishment </w:t>
      </w:r>
      <w:r w:rsidR="00B741FB" w:rsidRPr="00591C34">
        <w:rPr>
          <w:rFonts w:ascii="Aptos" w:hAnsi="Aptos"/>
          <w:color w:val="000000" w:themeColor="text1"/>
        </w:rPr>
        <w:t xml:space="preserve">adequate and </w:t>
      </w:r>
      <w:r w:rsidR="0044464A" w:rsidRPr="00591C34">
        <w:rPr>
          <w:rFonts w:ascii="Aptos" w:hAnsi="Aptos"/>
          <w:color w:val="000000" w:themeColor="text1"/>
        </w:rPr>
        <w:t>reasonable</w:t>
      </w:r>
      <w:r w:rsidR="00F72614" w:rsidRPr="00591C34">
        <w:rPr>
          <w:rFonts w:ascii="Aptos" w:hAnsi="Aptos"/>
          <w:color w:val="000000" w:themeColor="text1"/>
        </w:rPr>
        <w:t>.</w:t>
      </w:r>
    </w:p>
    <w:p w14:paraId="320556DF" w14:textId="77777777" w:rsidR="001124CD" w:rsidRPr="00922393" w:rsidRDefault="001124CD" w:rsidP="00922393">
      <w:pPr>
        <w:pStyle w:val="BodyText"/>
        <w:spacing w:after="240"/>
        <w:ind w:right="215"/>
        <w:rPr>
          <w:rFonts w:ascii="Aptos" w:hAnsi="Aptos"/>
          <w:sz w:val="22"/>
          <w:szCs w:val="22"/>
        </w:rPr>
      </w:pPr>
    </w:p>
    <w:p w14:paraId="0AA7BFE9" w14:textId="446E8C75" w:rsidR="00480F8B" w:rsidRPr="00FA75E9" w:rsidRDefault="00A72B6B" w:rsidP="00FA75E9">
      <w:pPr>
        <w:pStyle w:val="Heading2"/>
        <w:rPr>
          <w:rFonts w:ascii="Aptos" w:hAnsi="Aptos"/>
          <w:color w:val="auto"/>
          <w:spacing w:val="-3"/>
          <w:u w:val="single"/>
        </w:rPr>
      </w:pPr>
      <w:r w:rsidRPr="00FA75E9">
        <w:rPr>
          <w:rFonts w:ascii="Aptos" w:hAnsi="Aptos"/>
          <w:color w:val="auto"/>
          <w:u w:val="single"/>
        </w:rPr>
        <w:t>Burn Plan</w:t>
      </w:r>
      <w:r w:rsidR="007C3EE9" w:rsidRPr="00FA75E9">
        <w:rPr>
          <w:rFonts w:ascii="Aptos" w:hAnsi="Aptos"/>
          <w:color w:val="auto"/>
          <w:spacing w:val="-3"/>
          <w:u w:val="single"/>
        </w:rPr>
        <w:t xml:space="preserve"> </w:t>
      </w:r>
      <w:r w:rsidR="007C3EE9" w:rsidRPr="00FA75E9">
        <w:rPr>
          <w:rFonts w:ascii="Aptos" w:hAnsi="Aptos"/>
          <w:color w:val="auto"/>
          <w:u w:val="single"/>
        </w:rPr>
        <w:t>Submission</w:t>
      </w:r>
      <w:r w:rsidR="00480F8B" w:rsidRPr="00FA75E9">
        <w:rPr>
          <w:rFonts w:ascii="Aptos" w:hAnsi="Aptos"/>
          <w:color w:val="auto"/>
          <w:u w:val="single"/>
        </w:rPr>
        <w:t>s</w:t>
      </w:r>
    </w:p>
    <w:p w14:paraId="24773865" w14:textId="199AEB64" w:rsidR="00480F8B" w:rsidRPr="00756317" w:rsidRDefault="00C63FC1" w:rsidP="357318BA">
      <w:pPr>
        <w:pStyle w:val="BodyText"/>
        <w:spacing w:before="199" w:line="276" w:lineRule="auto"/>
        <w:ind w:right="151"/>
        <w:rPr>
          <w:rFonts w:ascii="Aptos" w:hAnsi="Aptos"/>
          <w:sz w:val="22"/>
          <w:szCs w:val="22"/>
        </w:rPr>
      </w:pPr>
      <w:r w:rsidRPr="70A0C17F">
        <w:rPr>
          <w:rFonts w:ascii="Aptos" w:hAnsi="Aptos"/>
          <w:sz w:val="22"/>
          <w:szCs w:val="22"/>
        </w:rPr>
        <w:t>People</w:t>
      </w:r>
      <w:r w:rsidR="00AB1504" w:rsidRPr="70A0C17F">
        <w:rPr>
          <w:rFonts w:ascii="Aptos" w:hAnsi="Aptos"/>
          <w:sz w:val="22"/>
          <w:szCs w:val="22"/>
        </w:rPr>
        <w:t xml:space="preserve"> submitting a </w:t>
      </w:r>
      <w:r w:rsidR="00A72B6B">
        <w:rPr>
          <w:rFonts w:ascii="Aptos" w:hAnsi="Aptos"/>
          <w:sz w:val="22"/>
          <w:szCs w:val="22"/>
        </w:rPr>
        <w:t>Burn Plan</w:t>
      </w:r>
      <w:r w:rsidR="00AB1504" w:rsidRPr="70A0C17F">
        <w:rPr>
          <w:rFonts w:ascii="Aptos" w:hAnsi="Aptos"/>
          <w:sz w:val="22"/>
          <w:szCs w:val="22"/>
        </w:rPr>
        <w:t xml:space="preserve"> </w:t>
      </w:r>
      <w:r w:rsidR="00F576DA" w:rsidRPr="70A0C17F">
        <w:rPr>
          <w:rFonts w:ascii="Aptos" w:hAnsi="Aptos"/>
          <w:sz w:val="22"/>
          <w:szCs w:val="22"/>
        </w:rPr>
        <w:t xml:space="preserve">(the applicant) </w:t>
      </w:r>
      <w:r w:rsidR="00AB1504" w:rsidRPr="70A0C17F">
        <w:rPr>
          <w:rFonts w:ascii="Aptos" w:hAnsi="Aptos"/>
          <w:sz w:val="22"/>
          <w:szCs w:val="22"/>
        </w:rPr>
        <w:t xml:space="preserve">should anticipate that the Official’s review </w:t>
      </w:r>
      <w:r w:rsidR="006E1EE8" w:rsidRPr="70A0C17F">
        <w:rPr>
          <w:rFonts w:ascii="Aptos" w:hAnsi="Aptos"/>
          <w:sz w:val="22"/>
          <w:szCs w:val="22"/>
        </w:rPr>
        <w:t>may</w:t>
      </w:r>
      <w:r w:rsidR="00A34E2B" w:rsidRPr="70A0C17F">
        <w:rPr>
          <w:rFonts w:ascii="Aptos" w:hAnsi="Aptos"/>
          <w:sz w:val="22"/>
          <w:szCs w:val="22"/>
        </w:rPr>
        <w:t xml:space="preserve"> take up to sixty</w:t>
      </w:r>
      <w:r w:rsidR="00AE3A66" w:rsidRPr="70A0C17F">
        <w:rPr>
          <w:rFonts w:ascii="Aptos" w:hAnsi="Aptos"/>
          <w:sz w:val="22"/>
          <w:szCs w:val="22"/>
        </w:rPr>
        <w:t xml:space="preserve"> (60)</w:t>
      </w:r>
      <w:r w:rsidR="00A34E2B" w:rsidRPr="70A0C17F">
        <w:rPr>
          <w:rFonts w:ascii="Aptos" w:hAnsi="Aptos"/>
          <w:sz w:val="22"/>
          <w:szCs w:val="22"/>
        </w:rPr>
        <w:t xml:space="preserve"> days. </w:t>
      </w:r>
      <w:r w:rsidR="0022215D" w:rsidRPr="70A0C17F">
        <w:rPr>
          <w:rFonts w:ascii="Aptos" w:hAnsi="Aptos"/>
          <w:sz w:val="22"/>
          <w:szCs w:val="22"/>
        </w:rPr>
        <w:t xml:space="preserve">To </w:t>
      </w:r>
      <w:r w:rsidR="00305954" w:rsidRPr="70A0C17F">
        <w:rPr>
          <w:rFonts w:ascii="Aptos" w:hAnsi="Aptos"/>
          <w:sz w:val="22"/>
          <w:szCs w:val="22"/>
        </w:rPr>
        <w:t xml:space="preserve">facilitate </w:t>
      </w:r>
      <w:r w:rsidR="00E40561" w:rsidRPr="70A0C17F">
        <w:rPr>
          <w:rFonts w:ascii="Aptos" w:hAnsi="Aptos"/>
          <w:sz w:val="22"/>
          <w:szCs w:val="22"/>
        </w:rPr>
        <w:t>an</w:t>
      </w:r>
      <w:r w:rsidR="00305954" w:rsidRPr="70A0C17F">
        <w:rPr>
          <w:rFonts w:ascii="Aptos" w:hAnsi="Aptos"/>
          <w:sz w:val="22"/>
          <w:szCs w:val="22"/>
        </w:rPr>
        <w:t xml:space="preserve"> efficient review process, t</w:t>
      </w:r>
      <w:r w:rsidR="0022215D" w:rsidRPr="70A0C17F">
        <w:rPr>
          <w:rFonts w:ascii="Aptos" w:hAnsi="Aptos"/>
          <w:sz w:val="22"/>
          <w:szCs w:val="22"/>
        </w:rPr>
        <w:t xml:space="preserve">he applicant should engage </w:t>
      </w:r>
      <w:r w:rsidR="00A34E2B" w:rsidRPr="70A0C17F">
        <w:rPr>
          <w:rFonts w:ascii="Aptos" w:hAnsi="Aptos"/>
          <w:sz w:val="22"/>
          <w:szCs w:val="22"/>
        </w:rPr>
        <w:t xml:space="preserve">the Official early, </w:t>
      </w:r>
      <w:r w:rsidR="00FF3F31" w:rsidRPr="70A0C17F">
        <w:rPr>
          <w:rFonts w:ascii="Aptos" w:hAnsi="Aptos"/>
          <w:sz w:val="22"/>
          <w:szCs w:val="22"/>
        </w:rPr>
        <w:t>ensur</w:t>
      </w:r>
      <w:r w:rsidR="0022215D" w:rsidRPr="70A0C17F">
        <w:rPr>
          <w:rFonts w:ascii="Aptos" w:hAnsi="Aptos"/>
          <w:sz w:val="22"/>
          <w:szCs w:val="22"/>
        </w:rPr>
        <w:t>e</w:t>
      </w:r>
      <w:r w:rsidR="00FF3F31" w:rsidRPr="70A0C17F">
        <w:rPr>
          <w:rFonts w:ascii="Aptos" w:hAnsi="Aptos"/>
          <w:sz w:val="22"/>
          <w:szCs w:val="22"/>
        </w:rPr>
        <w:t xml:space="preserve"> </w:t>
      </w:r>
      <w:r w:rsidR="00A72B6B">
        <w:rPr>
          <w:rFonts w:ascii="Aptos" w:hAnsi="Aptos"/>
          <w:sz w:val="22"/>
          <w:szCs w:val="22"/>
        </w:rPr>
        <w:t>Burn Plan</w:t>
      </w:r>
      <w:r w:rsidR="00FF3F31" w:rsidRPr="70A0C17F">
        <w:rPr>
          <w:rFonts w:ascii="Aptos" w:hAnsi="Aptos"/>
          <w:sz w:val="22"/>
          <w:szCs w:val="22"/>
        </w:rPr>
        <w:t>s and associated documentation (e.g.</w:t>
      </w:r>
      <w:r w:rsidR="00E92CE3" w:rsidRPr="70A0C17F">
        <w:rPr>
          <w:rFonts w:ascii="Aptos" w:hAnsi="Aptos"/>
          <w:sz w:val="22"/>
          <w:szCs w:val="22"/>
        </w:rPr>
        <w:t>,</w:t>
      </w:r>
      <w:r w:rsidR="00FF3F31" w:rsidRPr="70A0C17F">
        <w:rPr>
          <w:rFonts w:ascii="Aptos" w:hAnsi="Aptos"/>
          <w:sz w:val="22"/>
          <w:szCs w:val="22"/>
        </w:rPr>
        <w:t xml:space="preserve"> plans, prescriptions and information supporting </w:t>
      </w:r>
      <w:r w:rsidR="00440134">
        <w:rPr>
          <w:rFonts w:ascii="Aptos" w:hAnsi="Aptos"/>
          <w:sz w:val="22"/>
          <w:szCs w:val="22"/>
        </w:rPr>
        <w:t>Land Manager</w:t>
      </w:r>
      <w:r w:rsidR="00FF3F31" w:rsidRPr="70A0C17F">
        <w:rPr>
          <w:rFonts w:ascii="Aptos" w:hAnsi="Aptos"/>
          <w:sz w:val="22"/>
          <w:szCs w:val="22"/>
        </w:rPr>
        <w:t xml:space="preserve"> review) </w:t>
      </w:r>
      <w:r w:rsidR="00A91EE4" w:rsidRPr="70A0C17F">
        <w:rPr>
          <w:rFonts w:ascii="Aptos" w:hAnsi="Aptos"/>
          <w:sz w:val="22"/>
          <w:szCs w:val="22"/>
        </w:rPr>
        <w:t xml:space="preserve">are thorough and complete, </w:t>
      </w:r>
      <w:r w:rsidR="00A34E2B" w:rsidRPr="70A0C17F">
        <w:rPr>
          <w:rFonts w:ascii="Aptos" w:hAnsi="Aptos"/>
          <w:sz w:val="22"/>
          <w:szCs w:val="22"/>
        </w:rPr>
        <w:t>and be responsive to questions and information requirements</w:t>
      </w:r>
      <w:r w:rsidR="00FF3F31" w:rsidRPr="70A0C17F">
        <w:rPr>
          <w:rFonts w:ascii="Aptos" w:hAnsi="Aptos"/>
          <w:sz w:val="22"/>
          <w:szCs w:val="22"/>
        </w:rPr>
        <w:t>.</w:t>
      </w:r>
      <w:r w:rsidR="00A34E2B" w:rsidRPr="70A0C17F">
        <w:rPr>
          <w:rFonts w:ascii="Aptos" w:hAnsi="Aptos"/>
          <w:sz w:val="22"/>
          <w:szCs w:val="22"/>
        </w:rPr>
        <w:t xml:space="preserve"> </w:t>
      </w:r>
    </w:p>
    <w:p w14:paraId="2764709D" w14:textId="07266DFA" w:rsidR="000A1E37" w:rsidRPr="00756317" w:rsidRDefault="00176121" w:rsidP="00CF29CD">
      <w:pPr>
        <w:pStyle w:val="BodyText"/>
        <w:spacing w:before="199" w:line="276" w:lineRule="auto"/>
        <w:ind w:right="151"/>
        <w:rPr>
          <w:rFonts w:ascii="Aptos" w:hAnsi="Aptos"/>
          <w:sz w:val="22"/>
          <w:szCs w:val="22"/>
        </w:rPr>
      </w:pPr>
      <w:r w:rsidRPr="357318BA">
        <w:rPr>
          <w:rFonts w:ascii="Aptos" w:hAnsi="Aptos"/>
          <w:sz w:val="22"/>
          <w:szCs w:val="22"/>
        </w:rPr>
        <w:t xml:space="preserve">The Official and the </w:t>
      </w:r>
      <w:r w:rsidR="00440134">
        <w:rPr>
          <w:rFonts w:ascii="Aptos" w:hAnsi="Aptos"/>
          <w:sz w:val="22"/>
          <w:szCs w:val="22"/>
        </w:rPr>
        <w:t>Land Manager</w:t>
      </w:r>
      <w:r w:rsidRPr="357318BA">
        <w:rPr>
          <w:rFonts w:ascii="Aptos" w:hAnsi="Aptos"/>
          <w:sz w:val="22"/>
          <w:szCs w:val="22"/>
        </w:rPr>
        <w:t xml:space="preserve"> are responsible for clearly communicating expectations</w:t>
      </w:r>
      <w:r w:rsidR="007559AF" w:rsidRPr="357318BA">
        <w:rPr>
          <w:rFonts w:ascii="Aptos" w:hAnsi="Aptos"/>
          <w:sz w:val="22"/>
          <w:szCs w:val="22"/>
        </w:rPr>
        <w:t>. T</w:t>
      </w:r>
      <w:r w:rsidRPr="357318BA">
        <w:rPr>
          <w:rFonts w:ascii="Aptos" w:hAnsi="Aptos"/>
          <w:sz w:val="22"/>
          <w:szCs w:val="22"/>
        </w:rPr>
        <w:t>he</w:t>
      </w:r>
      <w:r w:rsidR="00DB2BD3" w:rsidRPr="357318BA">
        <w:rPr>
          <w:rFonts w:ascii="Aptos" w:hAnsi="Aptos"/>
          <w:sz w:val="22"/>
          <w:szCs w:val="22"/>
        </w:rPr>
        <w:t xml:space="preserve"> person submitting a </w:t>
      </w:r>
      <w:r w:rsidR="00A72B6B">
        <w:rPr>
          <w:rFonts w:ascii="Aptos" w:hAnsi="Aptos"/>
          <w:sz w:val="22"/>
          <w:szCs w:val="22"/>
        </w:rPr>
        <w:t>Burn Plan</w:t>
      </w:r>
      <w:r w:rsidRPr="357318BA">
        <w:rPr>
          <w:rFonts w:ascii="Aptos" w:hAnsi="Aptos"/>
          <w:sz w:val="22"/>
          <w:szCs w:val="22"/>
        </w:rPr>
        <w:t xml:space="preserve"> </w:t>
      </w:r>
      <w:r w:rsidR="00A91EE4" w:rsidRPr="357318BA">
        <w:rPr>
          <w:rFonts w:ascii="Aptos" w:hAnsi="Aptos"/>
          <w:sz w:val="22"/>
          <w:szCs w:val="22"/>
        </w:rPr>
        <w:t xml:space="preserve">is responsible </w:t>
      </w:r>
      <w:r w:rsidR="00DB2BD3" w:rsidRPr="357318BA">
        <w:rPr>
          <w:rFonts w:ascii="Aptos" w:hAnsi="Aptos"/>
          <w:sz w:val="22"/>
          <w:szCs w:val="22"/>
        </w:rPr>
        <w:t xml:space="preserve">for </w:t>
      </w:r>
      <w:r w:rsidRPr="357318BA">
        <w:rPr>
          <w:rFonts w:ascii="Aptos" w:hAnsi="Aptos"/>
          <w:sz w:val="22"/>
          <w:szCs w:val="22"/>
        </w:rPr>
        <w:t xml:space="preserve">meeting them. </w:t>
      </w:r>
      <w:r w:rsidR="00EA4A73" w:rsidRPr="64800A60">
        <w:rPr>
          <w:rFonts w:ascii="Aptos" w:hAnsi="Aptos"/>
          <w:sz w:val="22"/>
          <w:szCs w:val="22"/>
        </w:rPr>
        <w:t xml:space="preserve">The </w:t>
      </w:r>
      <w:r w:rsidR="00644172" w:rsidRPr="64800A60">
        <w:rPr>
          <w:rFonts w:ascii="Aptos" w:hAnsi="Aptos"/>
          <w:sz w:val="22"/>
          <w:szCs w:val="22"/>
        </w:rPr>
        <w:t>Official</w:t>
      </w:r>
      <w:r w:rsidR="00644172" w:rsidRPr="357318BA">
        <w:rPr>
          <w:rFonts w:ascii="Aptos" w:hAnsi="Aptos"/>
          <w:sz w:val="22"/>
          <w:szCs w:val="22"/>
        </w:rPr>
        <w:t xml:space="preserve"> and </w:t>
      </w:r>
      <w:r w:rsidR="00440134">
        <w:rPr>
          <w:rFonts w:ascii="Aptos" w:hAnsi="Aptos"/>
          <w:sz w:val="22"/>
          <w:szCs w:val="22"/>
        </w:rPr>
        <w:t>Land Manager</w:t>
      </w:r>
      <w:r w:rsidR="00644172" w:rsidRPr="357318BA">
        <w:rPr>
          <w:rFonts w:ascii="Aptos" w:hAnsi="Aptos"/>
          <w:sz w:val="22"/>
          <w:szCs w:val="22"/>
        </w:rPr>
        <w:t xml:space="preserve"> </w:t>
      </w:r>
      <w:r w:rsidR="00913121" w:rsidRPr="357318BA">
        <w:rPr>
          <w:rFonts w:ascii="Aptos" w:hAnsi="Aptos"/>
          <w:sz w:val="22"/>
          <w:szCs w:val="22"/>
        </w:rPr>
        <w:t xml:space="preserve">are responsible for the efficient review of </w:t>
      </w:r>
      <w:r w:rsidR="003A4A7C" w:rsidRPr="357318BA">
        <w:rPr>
          <w:rFonts w:ascii="Aptos" w:hAnsi="Aptos"/>
          <w:sz w:val="22"/>
          <w:szCs w:val="22"/>
        </w:rPr>
        <w:t xml:space="preserve">submissions. </w:t>
      </w:r>
      <w:r w:rsidRPr="357318BA">
        <w:rPr>
          <w:rFonts w:ascii="Aptos" w:hAnsi="Aptos"/>
          <w:sz w:val="22"/>
          <w:szCs w:val="22"/>
        </w:rPr>
        <w:t xml:space="preserve">Emergent and fleeting </w:t>
      </w:r>
      <w:r w:rsidR="00E94C64">
        <w:rPr>
          <w:rFonts w:ascii="Aptos" w:hAnsi="Aptos"/>
          <w:sz w:val="22"/>
          <w:szCs w:val="22"/>
        </w:rPr>
        <w:t xml:space="preserve">prescription </w:t>
      </w:r>
      <w:r w:rsidRPr="357318BA">
        <w:rPr>
          <w:rFonts w:ascii="Aptos" w:hAnsi="Aptos"/>
          <w:sz w:val="22"/>
          <w:szCs w:val="22"/>
        </w:rPr>
        <w:t xml:space="preserve">windows are inherent to prescribed burning and do not override the requirement for diligent </w:t>
      </w:r>
      <w:r w:rsidR="00FA75E9">
        <w:rPr>
          <w:rFonts w:ascii="Aptos" w:hAnsi="Aptos"/>
          <w:sz w:val="22"/>
          <w:szCs w:val="22"/>
        </w:rPr>
        <w:t>b</w:t>
      </w:r>
      <w:r w:rsidR="00A72B6B">
        <w:rPr>
          <w:rFonts w:ascii="Aptos" w:hAnsi="Aptos"/>
          <w:sz w:val="22"/>
          <w:szCs w:val="22"/>
        </w:rPr>
        <w:t xml:space="preserve">urn </w:t>
      </w:r>
      <w:r w:rsidR="00FA75E9">
        <w:rPr>
          <w:rFonts w:ascii="Aptos" w:hAnsi="Aptos"/>
          <w:sz w:val="22"/>
          <w:szCs w:val="22"/>
        </w:rPr>
        <w:t>p</w:t>
      </w:r>
      <w:r w:rsidR="00A72B6B">
        <w:rPr>
          <w:rFonts w:ascii="Aptos" w:hAnsi="Aptos"/>
          <w:sz w:val="22"/>
          <w:szCs w:val="22"/>
        </w:rPr>
        <w:t>lan</w:t>
      </w:r>
      <w:r w:rsidRPr="357318BA">
        <w:rPr>
          <w:rFonts w:ascii="Aptos" w:hAnsi="Aptos"/>
          <w:sz w:val="22"/>
          <w:szCs w:val="22"/>
        </w:rPr>
        <w:t>ning.</w:t>
      </w:r>
    </w:p>
    <w:p w14:paraId="50DC340A" w14:textId="5870C29A" w:rsidR="008C43C8" w:rsidRPr="00E40561" w:rsidRDefault="00480F8B" w:rsidP="357318BA">
      <w:pPr>
        <w:pStyle w:val="BodyText"/>
        <w:spacing w:before="199" w:line="276" w:lineRule="auto"/>
        <w:ind w:right="151"/>
        <w:rPr>
          <w:rFonts w:ascii="Aptos" w:hAnsi="Aptos"/>
          <w:sz w:val="22"/>
          <w:szCs w:val="22"/>
        </w:rPr>
      </w:pPr>
      <w:r w:rsidRPr="00FA75E9">
        <w:rPr>
          <w:rFonts w:ascii="Aptos" w:hAnsi="Aptos"/>
          <w:b/>
          <w:sz w:val="22"/>
          <w:szCs w:val="22"/>
          <w:u w:val="single"/>
        </w:rPr>
        <w:t>Effective Date</w:t>
      </w:r>
      <w:r w:rsidR="00244A3F" w:rsidRPr="00FA75E9">
        <w:rPr>
          <w:rFonts w:ascii="Aptos" w:hAnsi="Aptos"/>
          <w:b/>
          <w:sz w:val="22"/>
          <w:szCs w:val="22"/>
          <w:u w:val="single"/>
        </w:rPr>
        <w:t xml:space="preserve"> and Extensions</w:t>
      </w:r>
      <w:r w:rsidRPr="357318BA">
        <w:rPr>
          <w:rFonts w:ascii="Aptos" w:hAnsi="Aptos"/>
          <w:sz w:val="22"/>
          <w:szCs w:val="22"/>
          <w:u w:val="single"/>
        </w:rPr>
        <w:t>:</w:t>
      </w:r>
      <w:r w:rsidRPr="357318BA">
        <w:rPr>
          <w:rFonts w:ascii="Aptos" w:hAnsi="Aptos"/>
          <w:sz w:val="22"/>
          <w:szCs w:val="22"/>
        </w:rPr>
        <w:t xml:space="preserve"> The </w:t>
      </w:r>
      <w:r w:rsidR="00B55BD6" w:rsidRPr="357318BA">
        <w:rPr>
          <w:rFonts w:ascii="Aptos" w:hAnsi="Aptos"/>
          <w:sz w:val="22"/>
          <w:szCs w:val="22"/>
        </w:rPr>
        <w:t xml:space="preserve">Official’s </w:t>
      </w:r>
      <w:r w:rsidR="008B4AA3" w:rsidRPr="357318BA">
        <w:rPr>
          <w:rFonts w:ascii="Aptos" w:hAnsi="Aptos"/>
          <w:sz w:val="22"/>
          <w:szCs w:val="22"/>
        </w:rPr>
        <w:t xml:space="preserve">approval in writing on the Signature Sheet </w:t>
      </w:r>
      <w:r w:rsidR="00424D89" w:rsidRPr="357318BA">
        <w:rPr>
          <w:rFonts w:ascii="Aptos" w:hAnsi="Aptos"/>
          <w:sz w:val="22"/>
          <w:szCs w:val="22"/>
        </w:rPr>
        <w:t xml:space="preserve">initiates the </w:t>
      </w:r>
      <w:r w:rsidR="001058DA" w:rsidRPr="357318BA">
        <w:rPr>
          <w:rFonts w:ascii="Aptos" w:hAnsi="Aptos"/>
          <w:sz w:val="22"/>
          <w:szCs w:val="22"/>
        </w:rPr>
        <w:t xml:space="preserve">effective period of a </w:t>
      </w:r>
      <w:r w:rsidR="00A72B6B">
        <w:rPr>
          <w:rFonts w:ascii="Aptos" w:hAnsi="Aptos"/>
          <w:sz w:val="22"/>
          <w:szCs w:val="22"/>
        </w:rPr>
        <w:t>Burn Plan</w:t>
      </w:r>
      <w:r w:rsidR="001058DA" w:rsidRPr="357318BA">
        <w:rPr>
          <w:rFonts w:ascii="Aptos" w:hAnsi="Aptos"/>
          <w:sz w:val="22"/>
          <w:szCs w:val="22"/>
        </w:rPr>
        <w:t xml:space="preserve">. The </w:t>
      </w:r>
      <w:r w:rsidR="00A72B6B">
        <w:rPr>
          <w:rFonts w:ascii="Aptos" w:hAnsi="Aptos"/>
          <w:sz w:val="22"/>
          <w:szCs w:val="22"/>
        </w:rPr>
        <w:t>Burn Plan</w:t>
      </w:r>
      <w:r w:rsidR="001058DA" w:rsidRPr="357318BA">
        <w:rPr>
          <w:rFonts w:ascii="Aptos" w:hAnsi="Aptos"/>
          <w:sz w:val="22"/>
          <w:szCs w:val="22"/>
        </w:rPr>
        <w:t xml:space="preserve"> </w:t>
      </w:r>
      <w:r w:rsidR="00C437A2" w:rsidRPr="357318BA">
        <w:rPr>
          <w:rFonts w:ascii="Aptos" w:hAnsi="Aptos"/>
          <w:sz w:val="22"/>
          <w:szCs w:val="22"/>
        </w:rPr>
        <w:t>is</w:t>
      </w:r>
      <w:r w:rsidR="001058DA" w:rsidRPr="357318BA">
        <w:rPr>
          <w:rFonts w:ascii="Aptos" w:hAnsi="Aptos"/>
          <w:sz w:val="22"/>
          <w:szCs w:val="22"/>
        </w:rPr>
        <w:t xml:space="preserve"> </w:t>
      </w:r>
      <w:r w:rsidR="00903F19" w:rsidRPr="357318BA">
        <w:rPr>
          <w:rFonts w:ascii="Aptos" w:hAnsi="Aptos"/>
          <w:sz w:val="22"/>
          <w:szCs w:val="22"/>
        </w:rPr>
        <w:t xml:space="preserve">approved until the </w:t>
      </w:r>
      <w:r w:rsidR="00C83DB8" w:rsidRPr="357318BA">
        <w:rPr>
          <w:rFonts w:ascii="Aptos" w:hAnsi="Aptos"/>
          <w:sz w:val="22"/>
          <w:szCs w:val="22"/>
        </w:rPr>
        <w:t xml:space="preserve">date of </w:t>
      </w:r>
      <w:r w:rsidR="00903F19" w:rsidRPr="357318BA">
        <w:rPr>
          <w:rFonts w:ascii="Aptos" w:hAnsi="Aptos"/>
          <w:sz w:val="22"/>
          <w:szCs w:val="22"/>
        </w:rPr>
        <w:t>expiry of the Official’s approval</w:t>
      </w:r>
      <w:r w:rsidR="00383D6C" w:rsidRPr="357318BA">
        <w:rPr>
          <w:rFonts w:ascii="Aptos" w:hAnsi="Aptos"/>
          <w:sz w:val="22"/>
          <w:szCs w:val="22"/>
        </w:rPr>
        <w:t>,</w:t>
      </w:r>
      <w:r w:rsidR="5E374DAD" w:rsidRPr="357318BA">
        <w:rPr>
          <w:rFonts w:ascii="Aptos" w:hAnsi="Aptos"/>
          <w:sz w:val="22"/>
          <w:szCs w:val="22"/>
        </w:rPr>
        <w:t xml:space="preserve"> or</w:t>
      </w:r>
      <w:r w:rsidR="00383D6C" w:rsidRPr="357318BA">
        <w:rPr>
          <w:rFonts w:ascii="Aptos" w:hAnsi="Aptos"/>
          <w:sz w:val="22"/>
          <w:szCs w:val="22"/>
        </w:rPr>
        <w:t xml:space="preserve"> </w:t>
      </w:r>
      <w:r w:rsidR="000F40E2" w:rsidRPr="357318BA">
        <w:rPr>
          <w:rFonts w:ascii="Aptos" w:hAnsi="Aptos"/>
          <w:sz w:val="22"/>
          <w:szCs w:val="22"/>
        </w:rPr>
        <w:t>until the Official suspends or cancels the approval</w:t>
      </w:r>
      <w:r w:rsidR="00106703" w:rsidRPr="357318BA">
        <w:rPr>
          <w:rFonts w:ascii="Aptos" w:hAnsi="Aptos"/>
          <w:sz w:val="22"/>
          <w:szCs w:val="22"/>
        </w:rPr>
        <w:t xml:space="preserve"> or the Authorization </w:t>
      </w:r>
      <w:r w:rsidR="00552379" w:rsidRPr="357318BA">
        <w:rPr>
          <w:rFonts w:ascii="Aptos" w:hAnsi="Aptos"/>
          <w:sz w:val="22"/>
          <w:szCs w:val="22"/>
        </w:rPr>
        <w:t xml:space="preserve">provided by the </w:t>
      </w:r>
      <w:r w:rsidR="00440134">
        <w:rPr>
          <w:rFonts w:ascii="Aptos" w:hAnsi="Aptos"/>
          <w:sz w:val="22"/>
          <w:szCs w:val="22"/>
        </w:rPr>
        <w:t>Land Manager</w:t>
      </w:r>
      <w:r w:rsidR="00552379" w:rsidRPr="357318BA">
        <w:rPr>
          <w:rFonts w:ascii="Aptos" w:hAnsi="Aptos"/>
          <w:sz w:val="22"/>
          <w:szCs w:val="22"/>
        </w:rPr>
        <w:t xml:space="preserve"> has expired</w:t>
      </w:r>
      <w:r w:rsidR="000F40E2" w:rsidRPr="357318BA">
        <w:rPr>
          <w:rFonts w:ascii="Aptos" w:hAnsi="Aptos"/>
          <w:sz w:val="22"/>
          <w:szCs w:val="22"/>
        </w:rPr>
        <w:t xml:space="preserve">. </w:t>
      </w:r>
      <w:r w:rsidR="69238551" w:rsidRPr="357318BA">
        <w:rPr>
          <w:rFonts w:ascii="Aptos" w:hAnsi="Aptos"/>
          <w:sz w:val="22"/>
          <w:szCs w:val="22"/>
        </w:rPr>
        <w:t>An</w:t>
      </w:r>
      <w:r w:rsidR="00BF06F3" w:rsidRPr="357318BA">
        <w:rPr>
          <w:rFonts w:ascii="Aptos" w:hAnsi="Aptos"/>
          <w:sz w:val="22"/>
          <w:szCs w:val="22"/>
        </w:rPr>
        <w:t xml:space="preserve"> Official</w:t>
      </w:r>
      <w:r w:rsidR="001B3FAF" w:rsidRPr="357318BA">
        <w:rPr>
          <w:rFonts w:ascii="Aptos" w:hAnsi="Aptos"/>
          <w:sz w:val="22"/>
          <w:szCs w:val="22"/>
        </w:rPr>
        <w:t xml:space="preserve"> may request</w:t>
      </w:r>
      <w:r w:rsidR="00BF06F3" w:rsidRPr="357318BA">
        <w:rPr>
          <w:rFonts w:ascii="Aptos" w:hAnsi="Aptos"/>
          <w:sz w:val="22"/>
          <w:szCs w:val="22"/>
        </w:rPr>
        <w:t xml:space="preserve"> </w:t>
      </w:r>
      <w:r w:rsidR="00490DF0" w:rsidRPr="357318BA">
        <w:rPr>
          <w:rFonts w:ascii="Aptos" w:hAnsi="Aptos"/>
          <w:sz w:val="22"/>
          <w:szCs w:val="22"/>
        </w:rPr>
        <w:t>new</w:t>
      </w:r>
      <w:r w:rsidR="00BF06F3" w:rsidRPr="357318BA">
        <w:rPr>
          <w:rFonts w:ascii="Aptos" w:hAnsi="Aptos"/>
          <w:sz w:val="22"/>
          <w:szCs w:val="22"/>
        </w:rPr>
        <w:t xml:space="preserve"> information </w:t>
      </w:r>
      <w:r w:rsidR="001B3FAF" w:rsidRPr="357318BA">
        <w:rPr>
          <w:rFonts w:ascii="Aptos" w:hAnsi="Aptos"/>
          <w:sz w:val="22"/>
          <w:szCs w:val="22"/>
        </w:rPr>
        <w:t xml:space="preserve">in support of </w:t>
      </w:r>
      <w:r w:rsidR="6D97D2F7" w:rsidRPr="357318BA">
        <w:rPr>
          <w:rFonts w:ascii="Aptos" w:hAnsi="Aptos"/>
          <w:sz w:val="22"/>
          <w:szCs w:val="22"/>
        </w:rPr>
        <w:t xml:space="preserve">a </w:t>
      </w:r>
      <w:r w:rsidR="001B3FAF" w:rsidRPr="357318BA">
        <w:rPr>
          <w:rFonts w:ascii="Aptos" w:hAnsi="Aptos"/>
          <w:sz w:val="22"/>
          <w:szCs w:val="22"/>
        </w:rPr>
        <w:t>decision</w:t>
      </w:r>
      <w:r w:rsidR="05132A00" w:rsidRPr="357318BA">
        <w:rPr>
          <w:rFonts w:ascii="Aptos" w:hAnsi="Aptos"/>
          <w:sz w:val="22"/>
          <w:szCs w:val="22"/>
        </w:rPr>
        <w:t xml:space="preserve"> to extend the effective period of </w:t>
      </w:r>
      <w:r w:rsidR="00D81809" w:rsidRPr="357318BA">
        <w:rPr>
          <w:rFonts w:ascii="Aptos" w:hAnsi="Aptos"/>
          <w:sz w:val="22"/>
          <w:szCs w:val="22"/>
        </w:rPr>
        <w:t xml:space="preserve">the </w:t>
      </w:r>
      <w:r w:rsidR="00A72B6B">
        <w:rPr>
          <w:rFonts w:ascii="Aptos" w:hAnsi="Aptos"/>
          <w:sz w:val="22"/>
          <w:szCs w:val="22"/>
        </w:rPr>
        <w:t>Burn Plan</w:t>
      </w:r>
      <w:r w:rsidR="00BF06F3" w:rsidRPr="357318BA">
        <w:rPr>
          <w:rFonts w:ascii="Aptos" w:hAnsi="Aptos"/>
          <w:sz w:val="22"/>
          <w:szCs w:val="22"/>
        </w:rPr>
        <w:t>.</w:t>
      </w:r>
      <w:r w:rsidR="00E37FD2" w:rsidRPr="357318BA">
        <w:rPr>
          <w:rFonts w:ascii="Aptos" w:hAnsi="Aptos"/>
          <w:sz w:val="22"/>
          <w:szCs w:val="22"/>
        </w:rPr>
        <w:t xml:space="preserve"> The Official may require confirmation </w:t>
      </w:r>
      <w:r w:rsidR="00423329" w:rsidRPr="357318BA">
        <w:rPr>
          <w:rFonts w:ascii="Aptos" w:hAnsi="Aptos"/>
          <w:sz w:val="22"/>
          <w:szCs w:val="22"/>
        </w:rPr>
        <w:t xml:space="preserve">from the </w:t>
      </w:r>
      <w:r w:rsidR="00440134">
        <w:rPr>
          <w:rFonts w:ascii="Aptos" w:hAnsi="Aptos"/>
          <w:sz w:val="22"/>
          <w:szCs w:val="22"/>
        </w:rPr>
        <w:t>Land Manager</w:t>
      </w:r>
      <w:r w:rsidR="004F3B08" w:rsidRPr="357318BA">
        <w:rPr>
          <w:rFonts w:ascii="Aptos" w:hAnsi="Aptos"/>
          <w:sz w:val="22"/>
          <w:szCs w:val="22"/>
        </w:rPr>
        <w:t xml:space="preserve"> that the use of </w:t>
      </w:r>
      <w:r w:rsidR="00EC5D72" w:rsidRPr="64800A60">
        <w:rPr>
          <w:rFonts w:ascii="Aptos" w:hAnsi="Aptos"/>
          <w:sz w:val="22"/>
          <w:szCs w:val="22"/>
        </w:rPr>
        <w:t>RMOF</w:t>
      </w:r>
      <w:r w:rsidR="004F3B08" w:rsidRPr="357318BA">
        <w:rPr>
          <w:rFonts w:ascii="Aptos" w:hAnsi="Aptos"/>
          <w:sz w:val="22"/>
          <w:szCs w:val="22"/>
        </w:rPr>
        <w:t xml:space="preserve"> in accordance with the </w:t>
      </w:r>
      <w:r w:rsidR="00A72B6B">
        <w:rPr>
          <w:rFonts w:ascii="Aptos" w:hAnsi="Aptos"/>
          <w:sz w:val="22"/>
          <w:szCs w:val="22"/>
        </w:rPr>
        <w:t>Burn Plan</w:t>
      </w:r>
      <w:r w:rsidR="004F3B08" w:rsidRPr="357318BA">
        <w:rPr>
          <w:rFonts w:ascii="Aptos" w:hAnsi="Aptos"/>
          <w:sz w:val="22"/>
          <w:szCs w:val="22"/>
        </w:rPr>
        <w:t xml:space="preserve"> </w:t>
      </w:r>
      <w:r w:rsidR="007C63D0" w:rsidRPr="357318BA">
        <w:rPr>
          <w:rFonts w:ascii="Aptos" w:hAnsi="Aptos"/>
          <w:sz w:val="22"/>
          <w:szCs w:val="22"/>
        </w:rPr>
        <w:t>remains authorized</w:t>
      </w:r>
      <w:r w:rsidR="001B3FAF" w:rsidRPr="357318BA">
        <w:rPr>
          <w:rFonts w:ascii="Aptos" w:hAnsi="Aptos"/>
          <w:sz w:val="22"/>
          <w:szCs w:val="22"/>
        </w:rPr>
        <w:t xml:space="preserve"> under other enactments</w:t>
      </w:r>
      <w:r w:rsidR="004F3B08" w:rsidRPr="357318BA">
        <w:rPr>
          <w:rFonts w:ascii="Aptos" w:hAnsi="Aptos"/>
          <w:sz w:val="22"/>
          <w:szCs w:val="22"/>
        </w:rPr>
        <w:t xml:space="preserve">. </w:t>
      </w:r>
    </w:p>
    <w:p w14:paraId="0833B5FB" w14:textId="3BD1C88D" w:rsidR="00480F8B" w:rsidRPr="00E40561" w:rsidRDefault="00D62338" w:rsidP="357318BA">
      <w:pPr>
        <w:pStyle w:val="BodyText"/>
        <w:spacing w:before="199" w:line="276" w:lineRule="auto"/>
        <w:ind w:right="151"/>
        <w:rPr>
          <w:rFonts w:ascii="Aptos" w:hAnsi="Aptos"/>
          <w:sz w:val="22"/>
          <w:szCs w:val="22"/>
        </w:rPr>
      </w:pPr>
      <w:r w:rsidRPr="58358EDF">
        <w:rPr>
          <w:rFonts w:ascii="Aptos" w:hAnsi="Aptos"/>
          <w:sz w:val="22"/>
          <w:szCs w:val="22"/>
        </w:rPr>
        <w:t xml:space="preserve">It is the responsibility of the person lighting, using or fueling the </w:t>
      </w:r>
      <w:r w:rsidR="00709A7C" w:rsidRPr="58358EDF">
        <w:rPr>
          <w:rFonts w:ascii="Aptos" w:hAnsi="Aptos"/>
          <w:sz w:val="22"/>
          <w:szCs w:val="22"/>
        </w:rPr>
        <w:t xml:space="preserve">RMOF </w:t>
      </w:r>
      <w:r w:rsidRPr="58358EDF">
        <w:rPr>
          <w:rFonts w:ascii="Aptos" w:hAnsi="Aptos"/>
          <w:sz w:val="22"/>
          <w:szCs w:val="22"/>
        </w:rPr>
        <w:t xml:space="preserve">to ensure all prescribed circumstances are met prior to commencing a burn. </w:t>
      </w:r>
      <w:r w:rsidR="00D35B1E" w:rsidRPr="58358EDF">
        <w:rPr>
          <w:rFonts w:ascii="Aptos" w:hAnsi="Aptos"/>
          <w:sz w:val="22"/>
          <w:szCs w:val="22"/>
        </w:rPr>
        <w:t>I</w:t>
      </w:r>
      <w:r w:rsidR="003B0DD6" w:rsidRPr="58358EDF">
        <w:rPr>
          <w:rFonts w:ascii="Aptos" w:hAnsi="Aptos"/>
          <w:sz w:val="22"/>
          <w:szCs w:val="22"/>
        </w:rPr>
        <w:t>f</w:t>
      </w:r>
      <w:r w:rsidR="002E2A79" w:rsidRPr="58358EDF">
        <w:rPr>
          <w:rFonts w:ascii="Aptos" w:hAnsi="Aptos"/>
          <w:sz w:val="22"/>
          <w:szCs w:val="22"/>
        </w:rPr>
        <w:t xml:space="preserve">, at any time, </w:t>
      </w:r>
      <w:r w:rsidR="003B0DD6" w:rsidRPr="58358EDF">
        <w:rPr>
          <w:rFonts w:ascii="Aptos" w:hAnsi="Aptos"/>
          <w:sz w:val="22"/>
          <w:szCs w:val="22"/>
        </w:rPr>
        <w:t xml:space="preserve">the use of </w:t>
      </w:r>
      <w:r w:rsidR="3B1144E6" w:rsidRPr="58358EDF">
        <w:rPr>
          <w:rFonts w:ascii="Aptos" w:hAnsi="Aptos"/>
          <w:sz w:val="22"/>
          <w:szCs w:val="22"/>
        </w:rPr>
        <w:t>RMOF</w:t>
      </w:r>
      <w:r w:rsidR="003B0DD6" w:rsidRPr="58358EDF">
        <w:rPr>
          <w:rFonts w:ascii="Aptos" w:hAnsi="Aptos"/>
          <w:sz w:val="22"/>
          <w:szCs w:val="22"/>
        </w:rPr>
        <w:t xml:space="preserve"> becomes prohibited </w:t>
      </w:r>
      <w:r w:rsidR="00E349D2" w:rsidRPr="58358EDF">
        <w:rPr>
          <w:rFonts w:ascii="Aptos" w:hAnsi="Aptos"/>
          <w:sz w:val="22"/>
          <w:szCs w:val="22"/>
        </w:rPr>
        <w:t xml:space="preserve">under </w:t>
      </w:r>
      <w:r w:rsidR="0090075D" w:rsidRPr="58358EDF">
        <w:rPr>
          <w:rFonts w:ascii="Aptos" w:hAnsi="Aptos"/>
          <w:sz w:val="22"/>
          <w:szCs w:val="22"/>
        </w:rPr>
        <w:t xml:space="preserve">the </w:t>
      </w:r>
      <w:r w:rsidR="0090075D" w:rsidRPr="58358EDF">
        <w:rPr>
          <w:rFonts w:ascii="Aptos" w:hAnsi="Aptos"/>
          <w:i/>
          <w:iCs/>
          <w:sz w:val="22"/>
          <w:szCs w:val="22"/>
        </w:rPr>
        <w:t>Wildfire Act</w:t>
      </w:r>
      <w:r w:rsidR="0090075D" w:rsidRPr="58358EDF">
        <w:rPr>
          <w:rFonts w:ascii="Aptos" w:hAnsi="Aptos"/>
          <w:sz w:val="22"/>
          <w:szCs w:val="22"/>
        </w:rPr>
        <w:t xml:space="preserve"> or </w:t>
      </w:r>
      <w:r w:rsidR="00E349D2" w:rsidRPr="58358EDF">
        <w:rPr>
          <w:rFonts w:ascii="Aptos" w:hAnsi="Aptos"/>
          <w:sz w:val="22"/>
          <w:szCs w:val="22"/>
        </w:rPr>
        <w:t>another enactment</w:t>
      </w:r>
      <w:r w:rsidR="00D35B1E" w:rsidRPr="58358EDF">
        <w:rPr>
          <w:rFonts w:ascii="Aptos" w:hAnsi="Aptos"/>
          <w:sz w:val="22"/>
          <w:szCs w:val="22"/>
        </w:rPr>
        <w:t xml:space="preserve">, the prescribed circumstances under </w:t>
      </w:r>
      <w:r w:rsidR="1D730287" w:rsidRPr="58358EDF">
        <w:rPr>
          <w:rFonts w:ascii="Aptos" w:hAnsi="Aptos"/>
          <w:sz w:val="22"/>
          <w:szCs w:val="22"/>
        </w:rPr>
        <w:t>section 23</w:t>
      </w:r>
      <w:r w:rsidR="00D35B1E" w:rsidRPr="58358EDF">
        <w:rPr>
          <w:rFonts w:ascii="Aptos" w:hAnsi="Aptos"/>
          <w:sz w:val="22"/>
          <w:szCs w:val="22"/>
        </w:rPr>
        <w:t xml:space="preserve"> of the Wildfire Regulation are no</w:t>
      </w:r>
      <w:r w:rsidR="00C823C2" w:rsidRPr="58358EDF">
        <w:rPr>
          <w:rFonts w:ascii="Aptos" w:hAnsi="Aptos"/>
          <w:sz w:val="22"/>
          <w:szCs w:val="22"/>
        </w:rPr>
        <w:t xml:space="preserve"> longer</w:t>
      </w:r>
      <w:r w:rsidR="00D35B1E" w:rsidRPr="58358EDF">
        <w:rPr>
          <w:rFonts w:ascii="Aptos" w:hAnsi="Aptos"/>
          <w:sz w:val="22"/>
          <w:szCs w:val="22"/>
        </w:rPr>
        <w:t xml:space="preserve"> met</w:t>
      </w:r>
      <w:r w:rsidR="00F16FE4" w:rsidRPr="58358EDF">
        <w:rPr>
          <w:rFonts w:ascii="Aptos" w:hAnsi="Aptos"/>
          <w:sz w:val="22"/>
          <w:szCs w:val="22"/>
        </w:rPr>
        <w:t>. This means that</w:t>
      </w:r>
      <w:r w:rsidR="000448F5" w:rsidRPr="58358EDF">
        <w:rPr>
          <w:rFonts w:ascii="Aptos" w:hAnsi="Aptos"/>
          <w:sz w:val="22"/>
          <w:szCs w:val="22"/>
        </w:rPr>
        <w:t xml:space="preserve"> the use of </w:t>
      </w:r>
      <w:r w:rsidR="6DA1586C" w:rsidRPr="58358EDF">
        <w:rPr>
          <w:rFonts w:ascii="Aptos" w:hAnsi="Aptos"/>
          <w:sz w:val="22"/>
          <w:szCs w:val="22"/>
        </w:rPr>
        <w:t>RMOF</w:t>
      </w:r>
      <w:r w:rsidR="000448F5" w:rsidRPr="58358EDF">
        <w:rPr>
          <w:rFonts w:ascii="Aptos" w:hAnsi="Aptos"/>
          <w:sz w:val="22"/>
          <w:szCs w:val="22"/>
        </w:rPr>
        <w:t xml:space="preserve"> is no longer authorized</w:t>
      </w:r>
      <w:r w:rsidR="009B6BA6" w:rsidRPr="58358EDF">
        <w:rPr>
          <w:rFonts w:ascii="Aptos" w:hAnsi="Aptos"/>
          <w:sz w:val="22"/>
          <w:szCs w:val="22"/>
        </w:rPr>
        <w:t xml:space="preserve">, regardless of whether an approved </w:t>
      </w:r>
      <w:r w:rsidR="00A72B6B">
        <w:rPr>
          <w:rFonts w:ascii="Aptos" w:hAnsi="Aptos"/>
          <w:sz w:val="22"/>
          <w:szCs w:val="22"/>
        </w:rPr>
        <w:t>Burn Plan</w:t>
      </w:r>
      <w:r w:rsidR="00B95E55" w:rsidRPr="58358EDF">
        <w:rPr>
          <w:rFonts w:ascii="Aptos" w:hAnsi="Aptos"/>
          <w:sz w:val="22"/>
          <w:szCs w:val="22"/>
        </w:rPr>
        <w:t xml:space="preserve"> is in effect</w:t>
      </w:r>
      <w:r w:rsidR="00E349D2" w:rsidRPr="58358EDF">
        <w:rPr>
          <w:rFonts w:ascii="Aptos" w:hAnsi="Aptos"/>
          <w:sz w:val="22"/>
          <w:szCs w:val="22"/>
        </w:rPr>
        <w:t>.</w:t>
      </w:r>
      <w:r w:rsidR="00506D1E" w:rsidRPr="58358EDF">
        <w:rPr>
          <w:rFonts w:ascii="Aptos" w:hAnsi="Aptos"/>
          <w:sz w:val="22"/>
          <w:szCs w:val="22"/>
        </w:rPr>
        <w:t xml:space="preserve"> </w:t>
      </w:r>
    </w:p>
    <w:p w14:paraId="671F958D" w14:textId="77777777" w:rsidR="00C527AE" w:rsidRPr="00277B14" w:rsidRDefault="00C527AE">
      <w:pPr>
        <w:rPr>
          <w:rFonts w:ascii="Aptos" w:hAnsi="Aptos"/>
        </w:rPr>
      </w:pPr>
    </w:p>
    <w:p w14:paraId="77D7C810" w14:textId="33D627EF" w:rsidR="00C527AE" w:rsidRPr="00591C34" w:rsidRDefault="00251F43">
      <w:pPr>
        <w:rPr>
          <w:rFonts w:ascii="Aptos" w:hAnsi="Aptos"/>
          <w:color w:val="000000" w:themeColor="text1"/>
          <w:sz w:val="32"/>
          <w:szCs w:val="32"/>
          <w:u w:val="single"/>
          <w:lang w:val="en-US"/>
        </w:rPr>
      </w:pPr>
      <w:r w:rsidRPr="00591C34">
        <w:rPr>
          <w:rFonts w:ascii="Aptos" w:hAnsi="Aptos"/>
          <w:color w:val="000000" w:themeColor="text1"/>
          <w:sz w:val="32"/>
          <w:szCs w:val="32"/>
          <w:u w:val="single"/>
          <w:lang w:val="en-US"/>
        </w:rPr>
        <w:t xml:space="preserve">Conditions of </w:t>
      </w:r>
      <w:r w:rsidR="00BB1B6D" w:rsidRPr="00591C34">
        <w:rPr>
          <w:rFonts w:ascii="Aptos" w:hAnsi="Aptos"/>
          <w:color w:val="000000" w:themeColor="text1"/>
          <w:sz w:val="32"/>
          <w:szCs w:val="32"/>
          <w:u w:val="single"/>
          <w:lang w:val="en-US"/>
        </w:rPr>
        <w:t>A</w:t>
      </w:r>
      <w:r w:rsidRPr="00591C34">
        <w:rPr>
          <w:rFonts w:ascii="Aptos" w:hAnsi="Aptos"/>
          <w:color w:val="000000" w:themeColor="text1"/>
          <w:sz w:val="32"/>
          <w:szCs w:val="32"/>
          <w:u w:val="single"/>
          <w:lang w:val="en-US"/>
        </w:rPr>
        <w:t>p</w:t>
      </w:r>
      <w:r w:rsidR="00CF4D1B" w:rsidRPr="00591C34">
        <w:rPr>
          <w:rFonts w:ascii="Aptos" w:hAnsi="Aptos"/>
          <w:color w:val="000000" w:themeColor="text1"/>
          <w:sz w:val="32"/>
          <w:szCs w:val="32"/>
          <w:u w:val="single"/>
          <w:lang w:val="en-US"/>
        </w:rPr>
        <w:t>proval</w:t>
      </w:r>
    </w:p>
    <w:p w14:paraId="4F03D645" w14:textId="04C6B812" w:rsidR="004D088A" w:rsidRPr="00277B14" w:rsidRDefault="003471B8" w:rsidP="004D088A">
      <w:pPr>
        <w:rPr>
          <w:rFonts w:ascii="Aptos" w:hAnsi="Aptos"/>
          <w:lang w:val="en-US"/>
        </w:rPr>
      </w:pPr>
      <w:r w:rsidRPr="00591C34">
        <w:rPr>
          <w:rFonts w:ascii="Aptos" w:hAnsi="Aptos"/>
          <w:color w:val="000000" w:themeColor="text1"/>
          <w:lang w:val="en-US"/>
        </w:rPr>
        <w:t xml:space="preserve">There are </w:t>
      </w:r>
      <w:r w:rsidR="00C81553" w:rsidRPr="00591C34">
        <w:rPr>
          <w:rFonts w:ascii="Aptos" w:hAnsi="Aptos"/>
          <w:color w:val="000000" w:themeColor="text1"/>
          <w:lang w:val="en-US"/>
        </w:rPr>
        <w:t>four</w:t>
      </w:r>
      <w:r w:rsidRPr="00591C34">
        <w:rPr>
          <w:rFonts w:ascii="Aptos" w:hAnsi="Aptos"/>
          <w:color w:val="000000" w:themeColor="text1"/>
          <w:lang w:val="en-US"/>
        </w:rPr>
        <w:t xml:space="preserve"> standard conditions of approval that are required provincially for all Burn Plans</w:t>
      </w:r>
      <w:r w:rsidR="004C2D97" w:rsidRPr="00591C34">
        <w:rPr>
          <w:rFonts w:ascii="Aptos" w:hAnsi="Aptos"/>
          <w:color w:val="000000" w:themeColor="text1"/>
          <w:lang w:val="en-US"/>
        </w:rPr>
        <w:t xml:space="preserve">. These are highlighted in the Signature Sheet. </w:t>
      </w:r>
      <w:r w:rsidR="00CF4D1B" w:rsidRPr="00591C34">
        <w:rPr>
          <w:rFonts w:ascii="Aptos" w:hAnsi="Aptos"/>
          <w:color w:val="000000" w:themeColor="text1"/>
          <w:lang w:val="en-US"/>
        </w:rPr>
        <w:t xml:space="preserve">The </w:t>
      </w:r>
      <w:r w:rsidR="00C81553" w:rsidRPr="00591C34">
        <w:rPr>
          <w:rFonts w:ascii="Aptos" w:hAnsi="Aptos"/>
          <w:color w:val="000000" w:themeColor="text1"/>
          <w:lang w:val="en-US"/>
        </w:rPr>
        <w:t>O</w:t>
      </w:r>
      <w:r w:rsidR="00CF4D1B" w:rsidRPr="00591C34">
        <w:rPr>
          <w:rFonts w:ascii="Aptos" w:hAnsi="Aptos"/>
          <w:color w:val="000000" w:themeColor="text1"/>
          <w:lang w:val="en-US"/>
        </w:rPr>
        <w:t xml:space="preserve">fficial </w:t>
      </w:r>
      <w:r w:rsidR="00936F4A" w:rsidRPr="00591C34">
        <w:rPr>
          <w:rFonts w:ascii="Aptos" w:hAnsi="Aptos"/>
          <w:color w:val="000000" w:themeColor="text1"/>
          <w:lang w:val="en-US"/>
        </w:rPr>
        <w:t xml:space="preserve">may </w:t>
      </w:r>
      <w:r w:rsidR="004C2D97" w:rsidRPr="00591C34">
        <w:rPr>
          <w:rFonts w:ascii="Aptos" w:hAnsi="Aptos"/>
          <w:color w:val="000000" w:themeColor="text1"/>
          <w:lang w:val="en-US"/>
        </w:rPr>
        <w:t>alter</w:t>
      </w:r>
      <w:r w:rsidR="00666F3F" w:rsidRPr="00591C34">
        <w:rPr>
          <w:rFonts w:ascii="Aptos" w:hAnsi="Aptos"/>
          <w:color w:val="000000" w:themeColor="text1"/>
          <w:lang w:val="en-US"/>
        </w:rPr>
        <w:t xml:space="preserve"> the</w:t>
      </w:r>
      <w:r w:rsidR="00936F4A" w:rsidRPr="00591C34">
        <w:rPr>
          <w:rFonts w:ascii="Aptos" w:hAnsi="Aptos"/>
          <w:color w:val="000000" w:themeColor="text1"/>
          <w:lang w:val="en-US"/>
        </w:rPr>
        <w:t xml:space="preserve"> conditions of approval </w:t>
      </w:r>
      <w:r w:rsidR="00D41B1D" w:rsidRPr="00591C34">
        <w:rPr>
          <w:rFonts w:ascii="Aptos" w:hAnsi="Aptos"/>
          <w:color w:val="000000" w:themeColor="text1"/>
          <w:lang w:val="en-US"/>
        </w:rPr>
        <w:t xml:space="preserve">for a </w:t>
      </w:r>
      <w:r w:rsidR="009D280C" w:rsidRPr="00591C34">
        <w:rPr>
          <w:rFonts w:ascii="Aptos" w:hAnsi="Aptos"/>
          <w:color w:val="000000" w:themeColor="text1"/>
          <w:lang w:val="en-US"/>
        </w:rPr>
        <w:t>B</w:t>
      </w:r>
      <w:r w:rsidR="00D41B1D" w:rsidRPr="00591C34">
        <w:rPr>
          <w:rFonts w:ascii="Aptos" w:hAnsi="Aptos"/>
          <w:color w:val="000000" w:themeColor="text1"/>
          <w:lang w:val="en-US"/>
        </w:rPr>
        <w:t xml:space="preserve">urn </w:t>
      </w:r>
      <w:r w:rsidR="009D280C" w:rsidRPr="00591C34">
        <w:rPr>
          <w:rFonts w:ascii="Aptos" w:hAnsi="Aptos"/>
          <w:color w:val="000000" w:themeColor="text1"/>
          <w:lang w:val="en-US"/>
        </w:rPr>
        <w:t>P</w:t>
      </w:r>
      <w:r w:rsidR="00D41B1D" w:rsidRPr="00591C34">
        <w:rPr>
          <w:rFonts w:ascii="Aptos" w:hAnsi="Aptos"/>
          <w:color w:val="000000" w:themeColor="text1"/>
          <w:lang w:val="en-US"/>
        </w:rPr>
        <w:t xml:space="preserve">lan to satisfy the specific requirements </w:t>
      </w:r>
      <w:r w:rsidR="003F597F" w:rsidRPr="00591C34">
        <w:rPr>
          <w:rFonts w:ascii="Aptos" w:hAnsi="Aptos"/>
          <w:color w:val="000000" w:themeColor="text1"/>
          <w:lang w:val="en-US"/>
        </w:rPr>
        <w:t xml:space="preserve">that will address local sensitivities </w:t>
      </w:r>
      <w:r w:rsidR="005F0A00" w:rsidRPr="00591C34">
        <w:rPr>
          <w:rFonts w:ascii="Aptos" w:hAnsi="Aptos"/>
          <w:color w:val="000000" w:themeColor="text1"/>
          <w:lang w:val="en-US"/>
        </w:rPr>
        <w:t>or other factors</w:t>
      </w:r>
      <w:r w:rsidR="003955C4" w:rsidRPr="00591C34">
        <w:rPr>
          <w:rFonts w:ascii="Aptos" w:hAnsi="Aptos"/>
          <w:color w:val="000000" w:themeColor="text1"/>
          <w:lang w:val="en-US"/>
        </w:rPr>
        <w:t>.</w:t>
      </w:r>
      <w:r w:rsidR="004D088A" w:rsidRPr="00591C34">
        <w:rPr>
          <w:rFonts w:ascii="Aptos" w:hAnsi="Aptos"/>
          <w:color w:val="000000" w:themeColor="text1"/>
          <w:lang w:val="en-US"/>
        </w:rPr>
        <w:t xml:space="preserve"> </w:t>
      </w:r>
      <w:r w:rsidR="004D088A">
        <w:rPr>
          <w:rFonts w:ascii="Aptos" w:hAnsi="Aptos"/>
          <w:lang w:val="en-US"/>
        </w:rPr>
        <w:t xml:space="preserve">An Official May also assign conditions of approval to </w:t>
      </w:r>
      <w:r w:rsidR="00484320">
        <w:rPr>
          <w:rFonts w:ascii="Aptos" w:hAnsi="Aptos"/>
          <w:lang w:val="en-US"/>
        </w:rPr>
        <w:t>reasonably</w:t>
      </w:r>
      <w:r w:rsidR="004D088A">
        <w:rPr>
          <w:rFonts w:ascii="Aptos" w:hAnsi="Aptos"/>
          <w:lang w:val="en-US"/>
        </w:rPr>
        <w:t xml:space="preserve"> mitigate risk and ensure alignment with wildfire response systems and pressures.</w:t>
      </w:r>
    </w:p>
    <w:p w14:paraId="48A44FAB" w14:textId="613FEFA7" w:rsidR="00CF4D1B" w:rsidRPr="00D41B1D" w:rsidRDefault="00CF4D1B">
      <w:pPr>
        <w:rPr>
          <w:rFonts w:ascii="Aptos" w:hAnsi="Aptos"/>
          <w:color w:val="EE0000"/>
          <w:lang w:val="en-US"/>
        </w:rPr>
      </w:pPr>
    </w:p>
    <w:p w14:paraId="7AFAF4CD" w14:textId="41B92BF2" w:rsidR="780F7E82" w:rsidRPr="00277B14" w:rsidRDefault="780F7E82">
      <w:pPr>
        <w:rPr>
          <w:rFonts w:ascii="Aptos" w:hAnsi="Aptos"/>
        </w:rPr>
      </w:pPr>
      <w:r w:rsidRPr="00277B14">
        <w:rPr>
          <w:rFonts w:ascii="Aptos" w:hAnsi="Aptos"/>
        </w:rPr>
        <w:br w:type="page"/>
      </w:r>
    </w:p>
    <w:p w14:paraId="64ED2326" w14:textId="77777777" w:rsidR="00480F8B" w:rsidRDefault="00480F8B" w:rsidP="00480F8B">
      <w:pPr>
        <w:rPr>
          <w:rFonts w:ascii="Aptos" w:hAnsi="Aptos"/>
        </w:rPr>
      </w:pPr>
    </w:p>
    <w:bookmarkStart w:id="2" w:name="_Toc180998923"/>
    <w:p w14:paraId="42CD7E4E" w14:textId="67832175" w:rsidR="007C3EE9" w:rsidRPr="0097438C" w:rsidRDefault="00456519" w:rsidP="0097438C">
      <w:pPr>
        <w:pStyle w:val="Titlewline"/>
        <w:spacing w:before="0"/>
        <w:rPr>
          <w:color w:val="071320"/>
        </w:rPr>
      </w:pPr>
      <w:r>
        <w:rPr>
          <w:noProof/>
          <w:color w:val="071320"/>
        </w:rPr>
        <mc:AlternateContent>
          <mc:Choice Requires="wps">
            <w:drawing>
              <wp:anchor distT="0" distB="0" distL="114300" distR="114300" simplePos="0" relativeHeight="251658244" behindDoc="0" locked="0" layoutInCell="1" allowOverlap="1" wp14:anchorId="019F8762" wp14:editId="2C9E8863">
                <wp:simplePos x="0" y="0"/>
                <wp:positionH relativeFrom="margin">
                  <wp:posOffset>-438150</wp:posOffset>
                </wp:positionH>
                <wp:positionV relativeFrom="paragraph">
                  <wp:posOffset>330200</wp:posOffset>
                </wp:positionV>
                <wp:extent cx="6816725" cy="0"/>
                <wp:effectExtent l="19050" t="25400" r="22225" b="22225"/>
                <wp:wrapNone/>
                <wp:docPr id="580877496"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816725" cy="0"/>
                        </a:xfrm>
                        <a:prstGeom prst="line">
                          <a:avLst/>
                        </a:prstGeom>
                        <a:noFill/>
                        <a:ln w="38100">
                          <a:solidFill>
                            <a:schemeClr val="accent2">
                              <a:lumMod val="100000"/>
                              <a:lumOff val="0"/>
                            </a:schemeClr>
                          </a:solidFill>
                          <a:miter lim="800000"/>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w14:anchorId="6B55D09C" id="Line 7" o:spid="_x0000_s1026" style="position:absolute;flip:y;z-index:2516582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4.5pt,26pt" to="502.25pt,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" strokecolor="#ed7d31 [3205]" strokeweight="3pt">
                <v:stroke joinstyle="miter"/>
                <w10:wrap anchorx="margin"/>
              </v:line>
            </w:pict>
          </mc:Fallback>
        </mc:AlternateContent>
      </w:r>
      <w:r w:rsidR="00484320">
        <w:rPr>
          <w:color w:val="071320"/>
        </w:rPr>
        <w:t>RMOF</w:t>
      </w:r>
      <w:r w:rsidR="007C3EE9" w:rsidRPr="0097438C">
        <w:rPr>
          <w:color w:val="071320"/>
        </w:rPr>
        <w:t xml:space="preserve"> </w:t>
      </w:r>
      <w:r w:rsidR="00A72B6B">
        <w:rPr>
          <w:color w:val="071320"/>
        </w:rPr>
        <w:t>BURN PLAN</w:t>
      </w:r>
      <w:bookmarkStart w:id="3" w:name="_Toc180998924"/>
      <w:bookmarkEnd w:id="2"/>
      <w:r w:rsidR="0097438C" w:rsidRPr="0097438C">
        <w:rPr>
          <w:color w:val="071320"/>
        </w:rPr>
        <w:t xml:space="preserve"> </w:t>
      </w:r>
      <w:r w:rsidR="007C3EE9" w:rsidRPr="0097438C">
        <w:rPr>
          <w:color w:val="071320"/>
        </w:rPr>
        <w:t>SIGNATURE SHEET</w:t>
      </w:r>
      <w:bookmarkEnd w:id="3"/>
    </w:p>
    <w:p w14:paraId="6073478E" w14:textId="146072A4" w:rsidR="007C3EE9" w:rsidRPr="00D23FE2" w:rsidRDefault="007C3EE9" w:rsidP="007C3EE9">
      <w:pPr>
        <w:pStyle w:val="BodyText"/>
        <w:spacing w:before="25" w:after="1"/>
        <w:rPr>
          <w:rFonts w:ascii="Aptos" w:hAnsi="Aptos"/>
          <w:b/>
        </w:rPr>
      </w:pPr>
    </w:p>
    <w:tbl>
      <w:tblPr>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278"/>
        <w:gridCol w:w="1523"/>
        <w:gridCol w:w="2072"/>
        <w:gridCol w:w="1890"/>
      </w:tblGrid>
      <w:tr w:rsidR="007C3EE9" w:rsidRPr="00D23FE2" w14:paraId="0C6B94AD" w14:textId="77777777" w:rsidTr="00761481">
        <w:trPr>
          <w:trHeight w:val="280"/>
        </w:trPr>
        <w:tc>
          <w:tcPr>
            <w:tcW w:w="3278" w:type="dxa"/>
            <w:tcBorders>
              <w:top w:val="single" w:sz="4" w:space="0" w:color="000000"/>
              <w:left w:val="single" w:sz="4" w:space="0" w:color="000000"/>
            </w:tcBorders>
            <w:shd w:val="clear" w:color="auto" w:fill="44546A" w:themeFill="text2"/>
          </w:tcPr>
          <w:p w14:paraId="01491AE2" w14:textId="3C6F7FDA" w:rsidR="007C3EE9" w:rsidRPr="0097438C" w:rsidRDefault="00761481">
            <w:pPr>
              <w:pStyle w:val="TableParagraph"/>
              <w:spacing w:line="260" w:lineRule="exact"/>
              <w:ind w:left="108"/>
              <w:rPr>
                <w:rFonts w:ascii="Aptos" w:hAnsi="Aptos"/>
                <w:color w:val="FFFFFF" w:themeColor="background1"/>
              </w:rPr>
            </w:pPr>
            <w:r>
              <w:rPr>
                <w:rFonts w:ascii="Aptos" w:hAnsi="Aptos"/>
                <w:color w:val="FFFFFF" w:themeColor="background1"/>
              </w:rPr>
              <w:t xml:space="preserve">Existing </w:t>
            </w:r>
            <w:r w:rsidR="007C3EE9" w:rsidRPr="0097438C">
              <w:rPr>
                <w:rFonts w:ascii="Aptos" w:hAnsi="Aptos"/>
                <w:color w:val="FFFFFF" w:themeColor="background1"/>
              </w:rPr>
              <w:t>Burn R</w:t>
            </w:r>
            <w:r>
              <w:rPr>
                <w:rFonts w:ascii="Aptos" w:hAnsi="Aptos"/>
                <w:color w:val="FFFFFF" w:themeColor="background1"/>
              </w:rPr>
              <w:t>egistration Number</w:t>
            </w:r>
            <w:r w:rsidR="00FF3E13">
              <w:rPr>
                <w:rFonts w:ascii="Aptos" w:hAnsi="Aptos"/>
                <w:color w:val="FFFFFF" w:themeColor="background1"/>
              </w:rPr>
              <w:t xml:space="preserve"> if applicable</w:t>
            </w:r>
            <w:r w:rsidR="007C3EE9" w:rsidRPr="0097438C">
              <w:rPr>
                <w:rFonts w:ascii="Aptos" w:hAnsi="Aptos"/>
                <w:color w:val="FFFFFF" w:themeColor="background1"/>
                <w:spacing w:val="-2"/>
              </w:rPr>
              <w:t>:</w:t>
            </w:r>
          </w:p>
        </w:tc>
        <w:tc>
          <w:tcPr>
            <w:tcW w:w="1523" w:type="dxa"/>
            <w:tcBorders>
              <w:top w:val="single" w:sz="4" w:space="0" w:color="000000"/>
              <w:right w:val="nil"/>
            </w:tcBorders>
          </w:tcPr>
          <w:p w14:paraId="6C98F5F0" w14:textId="77777777" w:rsidR="007C3EE9" w:rsidRPr="00D23FE2" w:rsidRDefault="007C3EE9">
            <w:pPr>
              <w:pStyle w:val="TableParagraph"/>
              <w:rPr>
                <w:rFonts w:ascii="Aptos" w:hAnsi="Aptos"/>
                <w:sz w:val="20"/>
              </w:rPr>
            </w:pPr>
          </w:p>
        </w:tc>
        <w:tc>
          <w:tcPr>
            <w:tcW w:w="2072" w:type="dxa"/>
            <w:tcBorders>
              <w:top w:val="single" w:sz="4" w:space="0" w:color="000000"/>
              <w:left w:val="nil"/>
              <w:right w:val="nil"/>
            </w:tcBorders>
          </w:tcPr>
          <w:p w14:paraId="431FEDFA" w14:textId="77777777" w:rsidR="007C3EE9" w:rsidRPr="00D23FE2" w:rsidRDefault="007C3EE9">
            <w:pPr>
              <w:pStyle w:val="TableParagraph"/>
              <w:rPr>
                <w:rFonts w:ascii="Aptos" w:hAnsi="Aptos"/>
                <w:sz w:val="20"/>
              </w:rPr>
            </w:pPr>
          </w:p>
        </w:tc>
        <w:tc>
          <w:tcPr>
            <w:tcW w:w="1890" w:type="dxa"/>
            <w:tcBorders>
              <w:top w:val="single" w:sz="4" w:space="0" w:color="000000"/>
              <w:left w:val="nil"/>
              <w:right w:val="single" w:sz="4" w:space="0" w:color="000000"/>
            </w:tcBorders>
          </w:tcPr>
          <w:p w14:paraId="3AF96384" w14:textId="77777777" w:rsidR="007C3EE9" w:rsidRPr="00D23FE2" w:rsidRDefault="007C3EE9">
            <w:pPr>
              <w:pStyle w:val="TableParagraph"/>
              <w:rPr>
                <w:rFonts w:ascii="Aptos" w:hAnsi="Aptos"/>
                <w:sz w:val="20"/>
              </w:rPr>
            </w:pPr>
          </w:p>
        </w:tc>
      </w:tr>
      <w:tr w:rsidR="007C3EE9" w:rsidRPr="00D23FE2" w14:paraId="61919469" w14:textId="77777777" w:rsidTr="00761481">
        <w:trPr>
          <w:trHeight w:val="277"/>
        </w:trPr>
        <w:tc>
          <w:tcPr>
            <w:tcW w:w="3278" w:type="dxa"/>
            <w:tcBorders>
              <w:left w:val="single" w:sz="4" w:space="0" w:color="000000"/>
            </w:tcBorders>
            <w:shd w:val="clear" w:color="auto" w:fill="44546A" w:themeFill="text2"/>
          </w:tcPr>
          <w:p w14:paraId="16335C89" w14:textId="00E2260D" w:rsidR="007C3EE9" w:rsidRPr="0097438C" w:rsidRDefault="007C3EE9">
            <w:pPr>
              <w:pStyle w:val="TableParagraph"/>
              <w:spacing w:line="258" w:lineRule="exact"/>
              <w:ind w:left="108"/>
              <w:rPr>
                <w:rFonts w:ascii="Aptos" w:hAnsi="Aptos"/>
                <w:color w:val="FFFFFF" w:themeColor="background1"/>
              </w:rPr>
            </w:pPr>
            <w:r w:rsidRPr="0097438C">
              <w:rPr>
                <w:rFonts w:ascii="Aptos" w:hAnsi="Aptos"/>
                <w:color w:val="FFFFFF" w:themeColor="background1"/>
              </w:rPr>
              <w:t>Burn</w:t>
            </w:r>
            <w:r w:rsidR="00761481">
              <w:rPr>
                <w:rFonts w:ascii="Aptos" w:hAnsi="Aptos"/>
                <w:color w:val="FFFFFF" w:themeColor="background1"/>
              </w:rPr>
              <w:t xml:space="preserve"> Project</w:t>
            </w:r>
            <w:r w:rsidRPr="0097438C">
              <w:rPr>
                <w:rFonts w:ascii="Aptos" w:hAnsi="Aptos"/>
                <w:color w:val="FFFFFF" w:themeColor="background1"/>
                <w:spacing w:val="-4"/>
              </w:rPr>
              <w:t xml:space="preserve"> </w:t>
            </w:r>
            <w:r w:rsidRPr="0097438C">
              <w:rPr>
                <w:rFonts w:ascii="Aptos" w:hAnsi="Aptos"/>
                <w:color w:val="FFFFFF" w:themeColor="background1"/>
                <w:spacing w:val="-2"/>
              </w:rPr>
              <w:t>Name:</w:t>
            </w:r>
          </w:p>
        </w:tc>
        <w:tc>
          <w:tcPr>
            <w:tcW w:w="5485" w:type="dxa"/>
            <w:gridSpan w:val="3"/>
            <w:tcBorders>
              <w:right w:val="single" w:sz="4" w:space="0" w:color="000000"/>
            </w:tcBorders>
            <w:shd w:val="clear" w:color="auto" w:fill="F1F1F1"/>
          </w:tcPr>
          <w:p w14:paraId="4B71A346" w14:textId="77777777" w:rsidR="007C3EE9" w:rsidRPr="00D23FE2" w:rsidRDefault="007C3EE9">
            <w:pPr>
              <w:pStyle w:val="TableParagraph"/>
              <w:rPr>
                <w:rFonts w:ascii="Aptos" w:hAnsi="Aptos"/>
                <w:sz w:val="20"/>
              </w:rPr>
            </w:pPr>
          </w:p>
        </w:tc>
      </w:tr>
      <w:tr w:rsidR="007C3EE9" w:rsidRPr="00D23FE2" w14:paraId="4920A0A7" w14:textId="77777777" w:rsidTr="00761481">
        <w:trPr>
          <w:trHeight w:val="280"/>
        </w:trPr>
        <w:tc>
          <w:tcPr>
            <w:tcW w:w="3278" w:type="dxa"/>
            <w:tcBorders>
              <w:left w:val="single" w:sz="4" w:space="0" w:color="000000"/>
            </w:tcBorders>
            <w:shd w:val="clear" w:color="auto" w:fill="44546A" w:themeFill="text2"/>
          </w:tcPr>
          <w:p w14:paraId="5B0C3449" w14:textId="1CFFA52E" w:rsidR="007C3EE9" w:rsidRPr="0097438C" w:rsidRDefault="00FD70B5">
            <w:pPr>
              <w:pStyle w:val="TableParagraph"/>
              <w:spacing w:line="260" w:lineRule="exact"/>
              <w:ind w:left="108"/>
              <w:rPr>
                <w:rFonts w:ascii="Aptos" w:hAnsi="Aptos"/>
                <w:color w:val="FFFFFF" w:themeColor="background1"/>
              </w:rPr>
            </w:pPr>
            <w:r>
              <w:rPr>
                <w:rFonts w:ascii="Aptos" w:hAnsi="Aptos"/>
                <w:color w:val="FFFFFF" w:themeColor="background1"/>
              </w:rPr>
              <w:t>Fire Complexity Rating</w:t>
            </w:r>
            <w:r w:rsidR="007C3EE9" w:rsidRPr="0097438C">
              <w:rPr>
                <w:rFonts w:ascii="Aptos" w:hAnsi="Aptos"/>
                <w:color w:val="FFFFFF" w:themeColor="background1"/>
                <w:spacing w:val="-2"/>
              </w:rPr>
              <w:t>:</w:t>
            </w:r>
          </w:p>
        </w:tc>
        <w:tc>
          <w:tcPr>
            <w:tcW w:w="5485" w:type="dxa"/>
            <w:gridSpan w:val="3"/>
            <w:tcBorders>
              <w:right w:val="single" w:sz="4" w:space="0" w:color="000000"/>
            </w:tcBorders>
            <w:shd w:val="clear" w:color="auto" w:fill="F1F1F1"/>
          </w:tcPr>
          <w:p w14:paraId="7E3EC536" w14:textId="77777777" w:rsidR="007C3EE9" w:rsidRPr="00D23FE2" w:rsidRDefault="007C3EE9">
            <w:pPr>
              <w:pStyle w:val="TableParagraph"/>
              <w:rPr>
                <w:rFonts w:ascii="Aptos" w:hAnsi="Aptos"/>
                <w:sz w:val="20"/>
              </w:rPr>
            </w:pPr>
          </w:p>
        </w:tc>
      </w:tr>
      <w:tr w:rsidR="007C3EE9" w:rsidRPr="00D23FE2" w14:paraId="39D94562" w14:textId="77777777" w:rsidTr="00761481">
        <w:trPr>
          <w:trHeight w:val="280"/>
        </w:trPr>
        <w:tc>
          <w:tcPr>
            <w:tcW w:w="3278" w:type="dxa"/>
            <w:tcBorders>
              <w:left w:val="single" w:sz="4" w:space="0" w:color="000000"/>
            </w:tcBorders>
            <w:shd w:val="clear" w:color="auto" w:fill="44546A" w:themeFill="text2"/>
          </w:tcPr>
          <w:p w14:paraId="03C00036" w14:textId="77777777" w:rsidR="007C3EE9" w:rsidRPr="0097438C" w:rsidRDefault="007C3EE9">
            <w:pPr>
              <w:pStyle w:val="TableParagraph"/>
              <w:spacing w:line="260" w:lineRule="exact"/>
              <w:ind w:left="108"/>
              <w:rPr>
                <w:rFonts w:ascii="Aptos" w:hAnsi="Aptos"/>
                <w:color w:val="FFFFFF" w:themeColor="background1"/>
              </w:rPr>
            </w:pPr>
            <w:r w:rsidRPr="0097438C">
              <w:rPr>
                <w:rFonts w:ascii="Aptos" w:hAnsi="Aptos"/>
                <w:color w:val="FFFFFF" w:themeColor="background1"/>
              </w:rPr>
              <w:t>Prescribed</w:t>
            </w:r>
            <w:r w:rsidRPr="0097438C">
              <w:rPr>
                <w:rFonts w:ascii="Aptos" w:hAnsi="Aptos"/>
                <w:color w:val="FFFFFF" w:themeColor="background1"/>
                <w:spacing w:val="-7"/>
              </w:rPr>
              <w:t xml:space="preserve"> </w:t>
            </w:r>
            <w:r w:rsidRPr="0097438C">
              <w:rPr>
                <w:rFonts w:ascii="Aptos" w:hAnsi="Aptos"/>
                <w:color w:val="FFFFFF" w:themeColor="background1"/>
              </w:rPr>
              <w:t>Fire</w:t>
            </w:r>
            <w:r w:rsidRPr="0097438C">
              <w:rPr>
                <w:rFonts w:ascii="Aptos" w:hAnsi="Aptos"/>
                <w:color w:val="FFFFFF" w:themeColor="background1"/>
                <w:spacing w:val="-5"/>
              </w:rPr>
              <w:t xml:space="preserve"> </w:t>
            </w:r>
            <w:r w:rsidRPr="0097438C">
              <w:rPr>
                <w:rFonts w:ascii="Aptos" w:hAnsi="Aptos"/>
                <w:color w:val="FFFFFF" w:themeColor="background1"/>
              </w:rPr>
              <w:t>Burn</w:t>
            </w:r>
            <w:r w:rsidRPr="0097438C">
              <w:rPr>
                <w:rFonts w:ascii="Aptos" w:hAnsi="Aptos"/>
                <w:color w:val="FFFFFF" w:themeColor="background1"/>
                <w:spacing w:val="-7"/>
              </w:rPr>
              <w:t xml:space="preserve"> </w:t>
            </w:r>
            <w:r w:rsidRPr="0097438C">
              <w:rPr>
                <w:rFonts w:ascii="Aptos" w:hAnsi="Aptos"/>
                <w:color w:val="FFFFFF" w:themeColor="background1"/>
                <w:spacing w:val="-4"/>
              </w:rPr>
              <w:t>Type:</w:t>
            </w:r>
          </w:p>
        </w:tc>
        <w:tc>
          <w:tcPr>
            <w:tcW w:w="5485" w:type="dxa"/>
            <w:gridSpan w:val="3"/>
            <w:tcBorders>
              <w:right w:val="single" w:sz="4" w:space="0" w:color="000000"/>
            </w:tcBorders>
          </w:tcPr>
          <w:p w14:paraId="77D4CD6A" w14:textId="77777777" w:rsidR="007C3EE9" w:rsidRPr="00D23FE2" w:rsidRDefault="007C3EE9">
            <w:pPr>
              <w:pStyle w:val="TableParagraph"/>
              <w:rPr>
                <w:rFonts w:ascii="Aptos" w:hAnsi="Aptos"/>
                <w:sz w:val="20"/>
              </w:rPr>
            </w:pPr>
          </w:p>
        </w:tc>
      </w:tr>
      <w:tr w:rsidR="00761481" w:rsidRPr="00D23FE2" w14:paraId="398BC969" w14:textId="77777777" w:rsidTr="00761481">
        <w:trPr>
          <w:trHeight w:val="280"/>
        </w:trPr>
        <w:tc>
          <w:tcPr>
            <w:tcW w:w="3278" w:type="dxa"/>
            <w:tcBorders>
              <w:left w:val="single" w:sz="4" w:space="0" w:color="000000"/>
            </w:tcBorders>
            <w:shd w:val="clear" w:color="auto" w:fill="44546A" w:themeFill="text2"/>
          </w:tcPr>
          <w:p w14:paraId="0A1A1B03" w14:textId="40145E9D" w:rsidR="00761481" w:rsidRPr="0097438C" w:rsidRDefault="00A72B6B">
            <w:pPr>
              <w:pStyle w:val="TableParagraph"/>
              <w:spacing w:line="260" w:lineRule="exact"/>
              <w:ind w:left="108"/>
              <w:rPr>
                <w:rFonts w:ascii="Aptos" w:hAnsi="Aptos"/>
                <w:color w:val="FFFFFF" w:themeColor="background1"/>
              </w:rPr>
            </w:pPr>
            <w:r>
              <w:rPr>
                <w:rFonts w:ascii="Aptos" w:hAnsi="Aptos"/>
                <w:color w:val="FFFFFF" w:themeColor="background1"/>
              </w:rPr>
              <w:t>Burn Plan</w:t>
            </w:r>
            <w:r w:rsidR="00761481">
              <w:rPr>
                <w:rFonts w:ascii="Aptos" w:hAnsi="Aptos"/>
                <w:color w:val="FFFFFF" w:themeColor="background1"/>
              </w:rPr>
              <w:t xml:space="preserve"> Author:</w:t>
            </w:r>
          </w:p>
        </w:tc>
        <w:tc>
          <w:tcPr>
            <w:tcW w:w="5485" w:type="dxa"/>
            <w:gridSpan w:val="3"/>
            <w:tcBorders>
              <w:right w:val="single" w:sz="4" w:space="0" w:color="000000"/>
            </w:tcBorders>
          </w:tcPr>
          <w:p w14:paraId="268AE54F" w14:textId="77777777" w:rsidR="00761481" w:rsidRPr="00D23FE2" w:rsidRDefault="00761481">
            <w:pPr>
              <w:pStyle w:val="TableParagraph"/>
              <w:rPr>
                <w:rFonts w:ascii="Aptos" w:hAnsi="Aptos"/>
                <w:sz w:val="20"/>
              </w:rPr>
            </w:pPr>
          </w:p>
        </w:tc>
      </w:tr>
    </w:tbl>
    <w:p w14:paraId="1C6331B7" w14:textId="77777777" w:rsidR="007C3EE9" w:rsidRPr="00D23FE2" w:rsidRDefault="007C3EE9" w:rsidP="007C3EE9">
      <w:pPr>
        <w:pStyle w:val="BodyText"/>
        <w:spacing w:before="2"/>
        <w:rPr>
          <w:rFonts w:ascii="Aptos" w:hAnsi="Aptos"/>
          <w:b/>
          <w:sz w:val="22"/>
        </w:rPr>
      </w:pPr>
    </w:p>
    <w:p w14:paraId="37563D0A" w14:textId="00CFC927" w:rsidR="007C3EE9" w:rsidRDefault="00761481" w:rsidP="00C5309E">
      <w:pPr>
        <w:spacing w:before="268" w:after="0"/>
        <w:rPr>
          <w:rFonts w:ascii="Aptos" w:hAnsi="Aptos"/>
          <w:b/>
          <w:spacing w:val="-2"/>
        </w:rPr>
      </w:pPr>
      <w:r>
        <w:rPr>
          <w:rFonts w:ascii="Aptos" w:hAnsi="Aptos"/>
          <w:b/>
        </w:rPr>
        <w:t xml:space="preserve">Reviewed </w:t>
      </w:r>
      <w:r w:rsidRPr="00B67E20">
        <w:rPr>
          <w:rFonts w:ascii="Aptos" w:hAnsi="Aptos"/>
          <w:b/>
          <w:spacing w:val="-4"/>
        </w:rPr>
        <w:t>by</w:t>
      </w:r>
      <w:r>
        <w:rPr>
          <w:rFonts w:ascii="Aptos" w:hAnsi="Aptos"/>
          <w:b/>
          <w:spacing w:val="-4"/>
        </w:rPr>
        <w:t>:</w:t>
      </w:r>
      <w:r w:rsidR="007C3EE9" w:rsidRPr="00B67E20">
        <w:rPr>
          <w:rFonts w:ascii="Aptos" w:hAnsi="Aptos"/>
          <w:b/>
          <w:spacing w:val="-4"/>
        </w:rPr>
        <w:t xml:space="preserve"> </w:t>
      </w:r>
      <w:r w:rsidR="00440134">
        <w:rPr>
          <w:rFonts w:ascii="Aptos" w:hAnsi="Aptos"/>
          <w:b/>
        </w:rPr>
        <w:t>Land Manager</w:t>
      </w:r>
      <w:r w:rsidR="005F442F" w:rsidRPr="00B67E20">
        <w:rPr>
          <w:rFonts w:ascii="Aptos" w:hAnsi="Aptos"/>
          <w:b/>
        </w:rPr>
        <w:t>(s</w:t>
      </w:r>
      <w:r w:rsidR="005F442F" w:rsidRPr="514B2FDB">
        <w:rPr>
          <w:rFonts w:ascii="Aptos" w:hAnsi="Aptos"/>
          <w:b/>
          <w:bCs/>
        </w:rPr>
        <w:t>)</w:t>
      </w:r>
      <w:r w:rsidR="007C3EE9" w:rsidRPr="514B2FDB">
        <w:rPr>
          <w:rFonts w:ascii="Aptos" w:hAnsi="Aptos"/>
          <w:b/>
          <w:bCs/>
          <w:spacing w:val="-2"/>
        </w:rPr>
        <w:t>:</w:t>
      </w:r>
    </w:p>
    <w:tbl>
      <w:tblPr>
        <w:tblW w:w="9792" w:type="dxa"/>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87"/>
        <w:gridCol w:w="3521"/>
        <w:gridCol w:w="1157"/>
        <w:gridCol w:w="3827"/>
      </w:tblGrid>
      <w:tr w:rsidR="00761481" w:rsidRPr="00B67E20" w14:paraId="78630264" w14:textId="77777777">
        <w:trPr>
          <w:trHeight w:val="268"/>
        </w:trPr>
        <w:tc>
          <w:tcPr>
            <w:tcW w:w="1287" w:type="dxa"/>
          </w:tcPr>
          <w:p w14:paraId="7A82446E" w14:textId="77777777" w:rsidR="00761481" w:rsidRPr="00B67E20" w:rsidRDefault="00761481">
            <w:pPr>
              <w:pStyle w:val="TableParagraph"/>
              <w:spacing w:line="248" w:lineRule="exact"/>
              <w:ind w:left="108"/>
              <w:rPr>
                <w:rFonts w:ascii="Aptos" w:hAnsi="Aptos"/>
              </w:rPr>
            </w:pPr>
            <w:r w:rsidRPr="00B67E20">
              <w:rPr>
                <w:rFonts w:ascii="Aptos" w:hAnsi="Aptos"/>
                <w:spacing w:val="-2"/>
              </w:rPr>
              <w:t>Name:</w:t>
            </w:r>
          </w:p>
        </w:tc>
        <w:tc>
          <w:tcPr>
            <w:tcW w:w="3521" w:type="dxa"/>
          </w:tcPr>
          <w:p w14:paraId="728820A6" w14:textId="77777777" w:rsidR="00761481" w:rsidRPr="00B67E20" w:rsidRDefault="00761481">
            <w:pPr>
              <w:pStyle w:val="TableParagraph"/>
              <w:rPr>
                <w:rFonts w:ascii="Aptos" w:hAnsi="Aptos"/>
                <w:sz w:val="18"/>
              </w:rPr>
            </w:pPr>
          </w:p>
        </w:tc>
        <w:tc>
          <w:tcPr>
            <w:tcW w:w="1157" w:type="dxa"/>
          </w:tcPr>
          <w:p w14:paraId="6B5987B3" w14:textId="77777777" w:rsidR="00761481" w:rsidRPr="00B67E20" w:rsidRDefault="00761481">
            <w:pPr>
              <w:pStyle w:val="TableParagraph"/>
              <w:spacing w:line="248" w:lineRule="exact"/>
              <w:ind w:left="8" w:right="28"/>
              <w:jc w:val="center"/>
              <w:rPr>
                <w:rFonts w:ascii="Aptos" w:hAnsi="Aptos"/>
              </w:rPr>
            </w:pPr>
            <w:r w:rsidRPr="00B67E20">
              <w:rPr>
                <w:rFonts w:ascii="Aptos" w:hAnsi="Aptos"/>
                <w:spacing w:val="-2"/>
              </w:rPr>
              <w:t>Title:</w:t>
            </w:r>
          </w:p>
        </w:tc>
        <w:tc>
          <w:tcPr>
            <w:tcW w:w="3827" w:type="dxa"/>
          </w:tcPr>
          <w:p w14:paraId="64B7C08E" w14:textId="77777777" w:rsidR="00761481" w:rsidRPr="00B67E20" w:rsidRDefault="00761481">
            <w:pPr>
              <w:pStyle w:val="TableParagraph"/>
              <w:rPr>
                <w:rFonts w:ascii="Aptos" w:hAnsi="Aptos"/>
                <w:sz w:val="18"/>
              </w:rPr>
            </w:pPr>
          </w:p>
        </w:tc>
      </w:tr>
      <w:tr w:rsidR="00761481" w:rsidRPr="00B67E20" w14:paraId="49E45227" w14:textId="77777777">
        <w:trPr>
          <w:trHeight w:val="431"/>
        </w:trPr>
        <w:tc>
          <w:tcPr>
            <w:tcW w:w="1287" w:type="dxa"/>
          </w:tcPr>
          <w:p w14:paraId="095FAB5F" w14:textId="77777777" w:rsidR="00761481" w:rsidRPr="00B67E20" w:rsidRDefault="00761481">
            <w:pPr>
              <w:pStyle w:val="TableParagraph"/>
              <w:spacing w:line="268" w:lineRule="exact"/>
              <w:ind w:left="108"/>
              <w:rPr>
                <w:rFonts w:ascii="Aptos" w:hAnsi="Aptos"/>
              </w:rPr>
            </w:pPr>
            <w:r w:rsidRPr="00B67E20">
              <w:rPr>
                <w:rFonts w:ascii="Aptos" w:hAnsi="Aptos"/>
                <w:spacing w:val="-2"/>
              </w:rPr>
              <w:t>Signature:</w:t>
            </w:r>
          </w:p>
        </w:tc>
        <w:tc>
          <w:tcPr>
            <w:tcW w:w="3521" w:type="dxa"/>
          </w:tcPr>
          <w:p w14:paraId="363E0480" w14:textId="77777777" w:rsidR="00761481" w:rsidRPr="00B67E20" w:rsidRDefault="00761481">
            <w:pPr>
              <w:pStyle w:val="TableParagraph"/>
              <w:rPr>
                <w:rFonts w:ascii="Aptos" w:hAnsi="Aptos"/>
              </w:rPr>
            </w:pPr>
          </w:p>
        </w:tc>
        <w:tc>
          <w:tcPr>
            <w:tcW w:w="1157" w:type="dxa"/>
          </w:tcPr>
          <w:p w14:paraId="043F63B1" w14:textId="00EC9C5C" w:rsidR="00761481" w:rsidRPr="00B67E20" w:rsidRDefault="00761481">
            <w:pPr>
              <w:pStyle w:val="TableParagraph"/>
              <w:spacing w:line="268" w:lineRule="exact"/>
              <w:ind w:left="28" w:right="20"/>
              <w:jc w:val="center"/>
              <w:rPr>
                <w:rFonts w:ascii="Aptos" w:hAnsi="Aptos"/>
              </w:rPr>
            </w:pPr>
            <w:r w:rsidRPr="00B67E20">
              <w:rPr>
                <w:rFonts w:ascii="Aptos" w:hAnsi="Aptos"/>
                <w:spacing w:val="-2"/>
              </w:rPr>
              <w:t>Date:</w:t>
            </w:r>
          </w:p>
        </w:tc>
        <w:tc>
          <w:tcPr>
            <w:tcW w:w="3827" w:type="dxa"/>
          </w:tcPr>
          <w:p w14:paraId="0EE031D4" w14:textId="77777777" w:rsidR="00761481" w:rsidRPr="00B67E20" w:rsidRDefault="00761481">
            <w:pPr>
              <w:pStyle w:val="TableParagraph"/>
              <w:rPr>
                <w:rFonts w:ascii="Aptos" w:hAnsi="Aptos"/>
              </w:rPr>
            </w:pPr>
          </w:p>
        </w:tc>
      </w:tr>
    </w:tbl>
    <w:p w14:paraId="24F16FA5" w14:textId="77777777" w:rsidR="00761481" w:rsidRPr="00B67E20" w:rsidRDefault="00761481" w:rsidP="00761481">
      <w:pPr>
        <w:pStyle w:val="BodyText"/>
        <w:rPr>
          <w:rFonts w:ascii="Aptos" w:hAnsi="Aptos"/>
          <w:b/>
          <w:sz w:val="22"/>
        </w:rPr>
      </w:pPr>
    </w:p>
    <w:p w14:paraId="733D2C7D" w14:textId="58BDBC9E" w:rsidR="007C3EE9" w:rsidRPr="00B67E20" w:rsidRDefault="00761481" w:rsidP="00761481">
      <w:pPr>
        <w:spacing w:before="268" w:after="0"/>
        <w:rPr>
          <w:rFonts w:ascii="Aptos" w:hAnsi="Aptos"/>
          <w:b/>
        </w:rPr>
      </w:pPr>
      <w:r>
        <w:rPr>
          <w:rFonts w:ascii="Aptos" w:hAnsi="Aptos"/>
          <w:b/>
        </w:rPr>
        <w:t xml:space="preserve">Approved </w:t>
      </w:r>
      <w:r w:rsidRPr="00B67E20">
        <w:rPr>
          <w:rFonts w:ascii="Aptos" w:hAnsi="Aptos"/>
          <w:b/>
          <w:spacing w:val="-4"/>
        </w:rPr>
        <w:t>by</w:t>
      </w:r>
      <w:r>
        <w:rPr>
          <w:rFonts w:ascii="Aptos" w:hAnsi="Aptos"/>
          <w:b/>
          <w:spacing w:val="-4"/>
        </w:rPr>
        <w:t>:</w:t>
      </w:r>
      <w:r w:rsidR="005D3DCB" w:rsidRPr="00B67E20">
        <w:rPr>
          <w:rFonts w:ascii="Aptos" w:hAnsi="Aptos"/>
          <w:b/>
          <w:spacing w:val="-2"/>
        </w:rPr>
        <w:t xml:space="preserve"> Official</w:t>
      </w:r>
    </w:p>
    <w:tbl>
      <w:tblPr>
        <w:tblW w:w="9792" w:type="dxa"/>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429"/>
        <w:gridCol w:w="3379"/>
        <w:gridCol w:w="1157"/>
        <w:gridCol w:w="3827"/>
      </w:tblGrid>
      <w:tr w:rsidR="007C3EE9" w:rsidRPr="00B67E20" w14:paraId="727F6291" w14:textId="77777777" w:rsidTr="0078422A">
        <w:trPr>
          <w:trHeight w:val="268"/>
        </w:trPr>
        <w:tc>
          <w:tcPr>
            <w:tcW w:w="1429" w:type="dxa"/>
          </w:tcPr>
          <w:p w14:paraId="0CE09EBD" w14:textId="77777777" w:rsidR="007C3EE9" w:rsidRPr="00B67E20" w:rsidRDefault="007C3EE9">
            <w:pPr>
              <w:pStyle w:val="TableParagraph"/>
              <w:spacing w:line="248" w:lineRule="exact"/>
              <w:ind w:left="108"/>
              <w:rPr>
                <w:rFonts w:ascii="Aptos" w:hAnsi="Aptos"/>
              </w:rPr>
            </w:pPr>
            <w:r w:rsidRPr="00B67E20">
              <w:rPr>
                <w:rFonts w:ascii="Aptos" w:hAnsi="Aptos"/>
                <w:spacing w:val="-2"/>
              </w:rPr>
              <w:t>Name:</w:t>
            </w:r>
          </w:p>
        </w:tc>
        <w:tc>
          <w:tcPr>
            <w:tcW w:w="3379" w:type="dxa"/>
          </w:tcPr>
          <w:p w14:paraId="20367EB8" w14:textId="77777777" w:rsidR="007C3EE9" w:rsidRPr="00B67E20" w:rsidRDefault="007C3EE9">
            <w:pPr>
              <w:pStyle w:val="TableParagraph"/>
              <w:rPr>
                <w:rFonts w:ascii="Aptos" w:hAnsi="Aptos"/>
                <w:sz w:val="18"/>
              </w:rPr>
            </w:pPr>
          </w:p>
        </w:tc>
        <w:tc>
          <w:tcPr>
            <w:tcW w:w="1157" w:type="dxa"/>
          </w:tcPr>
          <w:p w14:paraId="65A82C50" w14:textId="77777777" w:rsidR="007C3EE9" w:rsidRPr="00B67E20" w:rsidRDefault="007C3EE9">
            <w:pPr>
              <w:pStyle w:val="TableParagraph"/>
              <w:spacing w:line="248" w:lineRule="exact"/>
              <w:ind w:left="8" w:right="28"/>
              <w:jc w:val="center"/>
              <w:rPr>
                <w:rFonts w:ascii="Aptos" w:hAnsi="Aptos"/>
              </w:rPr>
            </w:pPr>
            <w:r w:rsidRPr="00B67E20">
              <w:rPr>
                <w:rFonts w:ascii="Aptos" w:hAnsi="Aptos"/>
                <w:spacing w:val="-2"/>
              </w:rPr>
              <w:t>Title:</w:t>
            </w:r>
          </w:p>
        </w:tc>
        <w:tc>
          <w:tcPr>
            <w:tcW w:w="3827" w:type="dxa"/>
          </w:tcPr>
          <w:p w14:paraId="7FB8E03C" w14:textId="77777777" w:rsidR="007C3EE9" w:rsidRPr="00B67E20" w:rsidRDefault="007C3EE9">
            <w:pPr>
              <w:pStyle w:val="TableParagraph"/>
              <w:rPr>
                <w:rFonts w:ascii="Aptos" w:hAnsi="Aptos"/>
                <w:sz w:val="18"/>
              </w:rPr>
            </w:pPr>
          </w:p>
        </w:tc>
      </w:tr>
      <w:tr w:rsidR="007C3EE9" w:rsidRPr="00B67E20" w14:paraId="0DF83C81" w14:textId="77777777" w:rsidTr="0078422A">
        <w:trPr>
          <w:trHeight w:val="431"/>
        </w:trPr>
        <w:tc>
          <w:tcPr>
            <w:tcW w:w="1429" w:type="dxa"/>
          </w:tcPr>
          <w:p w14:paraId="1BF54FC9" w14:textId="77777777" w:rsidR="007C3EE9" w:rsidRPr="00B67E20" w:rsidRDefault="007C3EE9">
            <w:pPr>
              <w:pStyle w:val="TableParagraph"/>
              <w:spacing w:line="268" w:lineRule="exact"/>
              <w:ind w:left="108"/>
              <w:rPr>
                <w:rFonts w:ascii="Aptos" w:hAnsi="Aptos"/>
              </w:rPr>
            </w:pPr>
            <w:r w:rsidRPr="00B67E20">
              <w:rPr>
                <w:rFonts w:ascii="Aptos" w:hAnsi="Aptos"/>
                <w:spacing w:val="-2"/>
              </w:rPr>
              <w:t>Signature:</w:t>
            </w:r>
          </w:p>
        </w:tc>
        <w:tc>
          <w:tcPr>
            <w:tcW w:w="3379" w:type="dxa"/>
            <w:tcBorders>
              <w:bottom w:val="single" w:sz="4" w:space="0" w:color="000000"/>
            </w:tcBorders>
          </w:tcPr>
          <w:p w14:paraId="2D029648" w14:textId="77777777" w:rsidR="007C3EE9" w:rsidRPr="00B67E20" w:rsidRDefault="007C3EE9">
            <w:pPr>
              <w:pStyle w:val="TableParagraph"/>
              <w:rPr>
                <w:rFonts w:ascii="Aptos" w:hAnsi="Aptos"/>
              </w:rPr>
            </w:pPr>
          </w:p>
        </w:tc>
        <w:tc>
          <w:tcPr>
            <w:tcW w:w="1157" w:type="dxa"/>
            <w:tcBorders>
              <w:bottom w:val="single" w:sz="4" w:space="0" w:color="000000"/>
            </w:tcBorders>
          </w:tcPr>
          <w:p w14:paraId="574C0DD7" w14:textId="77777777" w:rsidR="007C3EE9" w:rsidRPr="00B67E20" w:rsidRDefault="007C3EE9">
            <w:pPr>
              <w:pStyle w:val="TableParagraph"/>
              <w:spacing w:line="268" w:lineRule="exact"/>
              <w:ind w:left="28" w:right="20"/>
              <w:jc w:val="center"/>
              <w:rPr>
                <w:rFonts w:ascii="Aptos" w:hAnsi="Aptos"/>
              </w:rPr>
            </w:pPr>
            <w:r w:rsidRPr="00B67E20">
              <w:rPr>
                <w:rFonts w:ascii="Aptos" w:hAnsi="Aptos"/>
                <w:spacing w:val="-2"/>
              </w:rPr>
              <w:t>Date:</w:t>
            </w:r>
          </w:p>
        </w:tc>
        <w:tc>
          <w:tcPr>
            <w:tcW w:w="3827" w:type="dxa"/>
            <w:tcBorders>
              <w:bottom w:val="single" w:sz="4" w:space="0" w:color="000000"/>
            </w:tcBorders>
          </w:tcPr>
          <w:p w14:paraId="1BBBC81A" w14:textId="77777777" w:rsidR="007C3EE9" w:rsidRPr="00B67E20" w:rsidRDefault="007C3EE9">
            <w:pPr>
              <w:pStyle w:val="TableParagraph"/>
              <w:rPr>
                <w:rFonts w:ascii="Aptos" w:hAnsi="Aptos"/>
              </w:rPr>
            </w:pPr>
          </w:p>
        </w:tc>
      </w:tr>
      <w:tr w:rsidR="003C0CE1" w:rsidRPr="00B67E20" w14:paraId="2FECC840" w14:textId="77777777" w:rsidTr="0078422A">
        <w:trPr>
          <w:trHeight w:val="431"/>
        </w:trPr>
        <w:tc>
          <w:tcPr>
            <w:tcW w:w="1429" w:type="dxa"/>
          </w:tcPr>
          <w:p w14:paraId="10EFB321" w14:textId="0F664241" w:rsidR="003C0CE1" w:rsidRPr="00B67E20" w:rsidRDefault="00E2048A">
            <w:pPr>
              <w:pStyle w:val="TableParagraph"/>
              <w:spacing w:line="268" w:lineRule="exact"/>
              <w:ind w:left="108"/>
              <w:rPr>
                <w:rFonts w:ascii="Aptos" w:hAnsi="Aptos"/>
                <w:spacing w:val="-2"/>
              </w:rPr>
            </w:pPr>
            <w:r>
              <w:rPr>
                <w:rFonts w:ascii="Aptos" w:hAnsi="Aptos"/>
                <w:spacing w:val="-2"/>
              </w:rPr>
              <w:t>Certification Level:</w:t>
            </w:r>
          </w:p>
        </w:tc>
        <w:tc>
          <w:tcPr>
            <w:tcW w:w="3379" w:type="dxa"/>
            <w:tcBorders>
              <w:right w:val="nil"/>
            </w:tcBorders>
          </w:tcPr>
          <w:p w14:paraId="56B7BAA0" w14:textId="77777777" w:rsidR="003C0CE1" w:rsidRPr="00B67E20" w:rsidRDefault="003C0CE1">
            <w:pPr>
              <w:pStyle w:val="TableParagraph"/>
              <w:rPr>
                <w:rFonts w:ascii="Aptos" w:hAnsi="Aptos"/>
              </w:rPr>
            </w:pPr>
          </w:p>
        </w:tc>
        <w:tc>
          <w:tcPr>
            <w:tcW w:w="1157" w:type="dxa"/>
            <w:tcBorders>
              <w:left w:val="nil"/>
              <w:right w:val="nil"/>
            </w:tcBorders>
          </w:tcPr>
          <w:p w14:paraId="617F6A75" w14:textId="77777777" w:rsidR="003C0CE1" w:rsidRPr="00B67E20" w:rsidRDefault="003C0CE1">
            <w:pPr>
              <w:pStyle w:val="TableParagraph"/>
              <w:spacing w:line="268" w:lineRule="exact"/>
              <w:ind w:left="28" w:right="20"/>
              <w:jc w:val="center"/>
              <w:rPr>
                <w:rFonts w:ascii="Aptos" w:hAnsi="Aptos"/>
                <w:spacing w:val="-2"/>
              </w:rPr>
            </w:pPr>
          </w:p>
        </w:tc>
        <w:tc>
          <w:tcPr>
            <w:tcW w:w="3827" w:type="dxa"/>
            <w:tcBorders>
              <w:left w:val="nil"/>
            </w:tcBorders>
          </w:tcPr>
          <w:p w14:paraId="7023FEA4" w14:textId="77777777" w:rsidR="003C0CE1" w:rsidRPr="00277B14" w:rsidRDefault="003C0CE1">
            <w:pPr>
              <w:pStyle w:val="TableParagraph"/>
              <w:rPr>
                <w:rStyle w:val="CommentReference"/>
                <w:rFonts w:ascii="Aptos" w:hAnsi="Aptos"/>
              </w:rPr>
            </w:pPr>
          </w:p>
        </w:tc>
      </w:tr>
    </w:tbl>
    <w:p w14:paraId="1E219D90" w14:textId="77777777" w:rsidR="007C3EE9" w:rsidRPr="00B67E20" w:rsidRDefault="007C3EE9" w:rsidP="007C3EE9">
      <w:pPr>
        <w:pStyle w:val="BodyText"/>
        <w:rPr>
          <w:rFonts w:ascii="Aptos" w:hAnsi="Aptos"/>
          <w:b/>
          <w:sz w:val="22"/>
        </w:rPr>
      </w:pPr>
    </w:p>
    <w:p w14:paraId="2760EDD2" w14:textId="6D029510" w:rsidR="007C3EE9" w:rsidRPr="00B67E20" w:rsidRDefault="007C3EE9" w:rsidP="00FA75E9">
      <w:pPr>
        <w:rPr>
          <w:rFonts w:ascii="Aptos" w:hAnsi="Aptos"/>
          <w:b/>
        </w:rPr>
      </w:pPr>
      <w:r w:rsidRPr="00B67E20">
        <w:rPr>
          <w:rFonts w:ascii="Aptos" w:hAnsi="Aptos"/>
          <w:b/>
        </w:rPr>
        <w:t>Effective</w:t>
      </w:r>
      <w:r w:rsidRPr="00B67E20">
        <w:rPr>
          <w:rFonts w:ascii="Aptos" w:hAnsi="Aptos"/>
          <w:b/>
          <w:spacing w:val="-4"/>
        </w:rPr>
        <w:t xml:space="preserve"> </w:t>
      </w:r>
      <w:r w:rsidRPr="00B67E20">
        <w:rPr>
          <w:rFonts w:ascii="Aptos" w:hAnsi="Aptos"/>
          <w:b/>
        </w:rPr>
        <w:t>Date</w:t>
      </w:r>
      <w:r w:rsidRPr="00B67E20">
        <w:rPr>
          <w:rFonts w:ascii="Aptos" w:hAnsi="Aptos"/>
          <w:b/>
          <w:spacing w:val="-6"/>
        </w:rPr>
        <w:t xml:space="preserve"> </w:t>
      </w:r>
      <w:r w:rsidRPr="00B67E20">
        <w:rPr>
          <w:rFonts w:ascii="Aptos" w:hAnsi="Aptos"/>
          <w:b/>
        </w:rPr>
        <w:t>of</w:t>
      </w:r>
      <w:r w:rsidRPr="00B67E20">
        <w:rPr>
          <w:rFonts w:ascii="Aptos" w:hAnsi="Aptos"/>
          <w:b/>
          <w:spacing w:val="-2"/>
        </w:rPr>
        <w:t xml:space="preserve"> </w:t>
      </w:r>
      <w:r w:rsidR="00311E63">
        <w:rPr>
          <w:rFonts w:ascii="Aptos" w:hAnsi="Aptos"/>
          <w:b/>
        </w:rPr>
        <w:t>this Approval</w:t>
      </w:r>
      <w:r w:rsidRPr="00B67E20">
        <w:rPr>
          <w:rFonts w:ascii="Aptos" w:hAnsi="Aptos"/>
          <w:b/>
          <w:spacing w:val="-4"/>
        </w:rPr>
        <w:t>:</w:t>
      </w:r>
    </w:p>
    <w:tbl>
      <w:tblPr>
        <w:tblStyle w:val="TableGrid"/>
        <w:tblW w:w="0" w:type="auto"/>
        <w:tblInd w:w="1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19"/>
        <w:gridCol w:w="4615"/>
      </w:tblGrid>
      <w:tr w:rsidR="003601AA" w14:paraId="263B0104" w14:textId="77777777" w:rsidTr="00A952A1">
        <w:tc>
          <w:tcPr>
            <w:tcW w:w="4619" w:type="dxa"/>
          </w:tcPr>
          <w:p w14:paraId="784B9E75" w14:textId="31C87220" w:rsidR="003601AA" w:rsidRDefault="003601AA" w:rsidP="007C3EE9">
            <w:pPr>
              <w:tabs>
                <w:tab w:val="left" w:pos="3768"/>
                <w:tab w:val="left" w:pos="7517"/>
              </w:tabs>
              <w:rPr>
                <w:rFonts w:ascii="Aptos" w:hAnsi="Aptos"/>
                <w:b/>
                <w:spacing w:val="-5"/>
              </w:rPr>
            </w:pPr>
            <w:r>
              <w:rPr>
                <w:rFonts w:ascii="Aptos" w:hAnsi="Aptos"/>
                <w:b/>
                <w:spacing w:val="-5"/>
              </w:rPr>
              <w:t xml:space="preserve">From:  </w:t>
            </w:r>
            <w:sdt>
              <w:sdtPr>
                <w:rPr>
                  <w:rFonts w:ascii="Aptos" w:hAnsi="Aptos"/>
                  <w:b/>
                  <w:spacing w:val="-5"/>
                </w:rPr>
                <w:id w:val="173545798"/>
                <w:placeholder>
                  <w:docPart w:val="AE0C3F70BE4D4DBDA1B0E575091DC093"/>
                </w:placeholder>
                <w:showingPlcHdr/>
                <w:date>
                  <w:dateFormat w:val="yyyy-MM-dd"/>
                  <w:lid w:val="en-CA"/>
                  <w:storeMappedDataAs w:val="dateTime"/>
                  <w:calendar w:val="gregorian"/>
                </w:date>
              </w:sdtPr>
              <w:sdtEndPr/>
              <w:sdtContent>
                <w:r w:rsidR="00A952A1" w:rsidRPr="00277B14">
                  <w:rPr>
                    <w:rStyle w:val="PlaceholderText"/>
                    <w:rFonts w:ascii="Aptos" w:hAnsi="Aptos"/>
                  </w:rPr>
                  <w:t>Click or tap to enter a date.</w:t>
                </w:r>
              </w:sdtContent>
            </w:sdt>
          </w:p>
        </w:tc>
        <w:tc>
          <w:tcPr>
            <w:tcW w:w="4615" w:type="dxa"/>
          </w:tcPr>
          <w:p w14:paraId="080AED37" w14:textId="241EF9D2" w:rsidR="003601AA" w:rsidRDefault="003601AA" w:rsidP="007C3EE9">
            <w:pPr>
              <w:tabs>
                <w:tab w:val="left" w:pos="3768"/>
                <w:tab w:val="left" w:pos="7517"/>
              </w:tabs>
              <w:rPr>
                <w:rFonts w:ascii="Aptos" w:hAnsi="Aptos"/>
                <w:b/>
                <w:spacing w:val="-5"/>
              </w:rPr>
            </w:pPr>
            <w:r>
              <w:rPr>
                <w:rFonts w:ascii="Aptos" w:hAnsi="Aptos"/>
                <w:b/>
                <w:spacing w:val="-5"/>
              </w:rPr>
              <w:t>To:</w:t>
            </w:r>
            <w:r w:rsidR="00A952A1">
              <w:rPr>
                <w:rFonts w:ascii="Aptos" w:hAnsi="Aptos"/>
                <w:b/>
                <w:spacing w:val="-5"/>
              </w:rPr>
              <w:t xml:space="preserve">  </w:t>
            </w:r>
            <w:sdt>
              <w:sdtPr>
                <w:rPr>
                  <w:rFonts w:ascii="Aptos" w:hAnsi="Aptos"/>
                  <w:b/>
                  <w:spacing w:val="-5"/>
                </w:rPr>
                <w:id w:val="-812407844"/>
                <w:placeholder>
                  <w:docPart w:val="33619923F8FA42798D775300EA7BF084"/>
                </w:placeholder>
                <w:showingPlcHdr/>
                <w:date>
                  <w:dateFormat w:val="yyyy-MM-dd"/>
                  <w:lid w:val="en-CA"/>
                  <w:storeMappedDataAs w:val="dateTime"/>
                  <w:calendar w:val="gregorian"/>
                </w:date>
              </w:sdtPr>
              <w:sdtEndPr/>
              <w:sdtContent>
                <w:r w:rsidR="00A952A1" w:rsidRPr="00277B14">
                  <w:rPr>
                    <w:rStyle w:val="PlaceholderText"/>
                    <w:rFonts w:ascii="Aptos" w:hAnsi="Aptos"/>
                  </w:rPr>
                  <w:t>Click or tap to enter a date.</w:t>
                </w:r>
              </w:sdtContent>
            </w:sdt>
          </w:p>
        </w:tc>
      </w:tr>
    </w:tbl>
    <w:p w14:paraId="3E095795" w14:textId="77777777" w:rsidR="007C3EE9" w:rsidRPr="00B67E20" w:rsidRDefault="007C3EE9" w:rsidP="007C3EE9">
      <w:pPr>
        <w:pStyle w:val="BodyText"/>
        <w:rPr>
          <w:rFonts w:ascii="Aptos" w:hAnsi="Aptos"/>
          <w:b/>
          <w:sz w:val="22"/>
        </w:rPr>
      </w:pPr>
    </w:p>
    <w:p w14:paraId="29E30FCF" w14:textId="5A08FA16" w:rsidR="005E5E08" w:rsidRPr="00FA75E9" w:rsidRDefault="00DD04BC" w:rsidP="3CFCA73B">
      <w:pPr>
        <w:pStyle w:val="BodyText"/>
        <w:rPr>
          <w:rFonts w:ascii="Aptos" w:hAnsi="Aptos"/>
          <w:b/>
          <w:sz w:val="22"/>
          <w:szCs w:val="22"/>
        </w:rPr>
      </w:pPr>
      <w:r w:rsidRPr="00FA75E9">
        <w:rPr>
          <w:rFonts w:ascii="Aptos" w:hAnsi="Aptos"/>
          <w:b/>
          <w:sz w:val="22"/>
          <w:szCs w:val="22"/>
        </w:rPr>
        <w:t>Conditions of Approval</w:t>
      </w:r>
      <w:r w:rsidR="00F175F8" w:rsidRPr="00FA75E9">
        <w:rPr>
          <w:rFonts w:ascii="Aptos" w:hAnsi="Aptos"/>
          <w:b/>
          <w:sz w:val="22"/>
          <w:szCs w:val="22"/>
        </w:rPr>
        <w:t>:</w:t>
      </w:r>
    </w:p>
    <w:p w14:paraId="6E8E43E7" w14:textId="0EAF6A1A" w:rsidR="00F175F8" w:rsidRPr="00CF3C3D" w:rsidRDefault="00F175F8" w:rsidP="00CF3C3D">
      <w:pPr>
        <w:pStyle w:val="ListParagraph"/>
        <w:numPr>
          <w:ilvl w:val="0"/>
          <w:numId w:val="13"/>
        </w:numPr>
        <w:rPr>
          <w:rFonts w:ascii="Aptos" w:hAnsi="Aptos"/>
          <w:lang w:val="en-US"/>
        </w:rPr>
      </w:pPr>
      <w:r w:rsidRPr="357318BA">
        <w:rPr>
          <w:rFonts w:ascii="Aptos" w:hAnsi="Aptos"/>
          <w:lang w:val="en-US"/>
        </w:rPr>
        <w:t xml:space="preserve">Approval of a </w:t>
      </w:r>
      <w:r w:rsidR="00A72B6B">
        <w:rPr>
          <w:rFonts w:ascii="Aptos" w:hAnsi="Aptos"/>
          <w:lang w:val="en-US"/>
        </w:rPr>
        <w:t>Burn Plan</w:t>
      </w:r>
      <w:r w:rsidRPr="357318BA">
        <w:rPr>
          <w:rFonts w:ascii="Aptos" w:hAnsi="Aptos"/>
          <w:lang w:val="en-US"/>
        </w:rPr>
        <w:t xml:space="preserve"> may be suspended, replaced, or rescinded at any time by </w:t>
      </w:r>
      <w:r w:rsidR="371E758C" w:rsidRPr="357318BA">
        <w:rPr>
          <w:rFonts w:ascii="Aptos" w:hAnsi="Aptos"/>
          <w:lang w:val="en-US"/>
        </w:rPr>
        <w:t xml:space="preserve">written or verbal notice of </w:t>
      </w:r>
      <w:r w:rsidRPr="357318BA">
        <w:rPr>
          <w:rFonts w:ascii="Aptos" w:hAnsi="Aptos"/>
          <w:lang w:val="en-US"/>
        </w:rPr>
        <w:t>an Official.</w:t>
      </w:r>
    </w:p>
    <w:p w14:paraId="2475BDBA" w14:textId="1F5D002F" w:rsidR="0045386F" w:rsidRDefault="00467555" w:rsidP="00CF3C3D">
      <w:pPr>
        <w:pStyle w:val="ListParagraph"/>
        <w:numPr>
          <w:ilvl w:val="0"/>
          <w:numId w:val="13"/>
        </w:numPr>
        <w:rPr>
          <w:rFonts w:ascii="Aptos" w:hAnsi="Aptos"/>
          <w:lang w:val="en-US"/>
        </w:rPr>
      </w:pPr>
      <w:r w:rsidRPr="70A0C17F">
        <w:rPr>
          <w:rFonts w:ascii="Aptos" w:hAnsi="Aptos"/>
          <w:lang w:val="en-US"/>
        </w:rPr>
        <w:t>BC</w:t>
      </w:r>
      <w:r w:rsidR="3E1C7F3B" w:rsidRPr="70A0C17F">
        <w:rPr>
          <w:rFonts w:ascii="Aptos" w:hAnsi="Aptos"/>
          <w:lang w:val="en-US"/>
        </w:rPr>
        <w:t xml:space="preserve"> W</w:t>
      </w:r>
      <w:r w:rsidR="008E115E" w:rsidRPr="70A0C17F">
        <w:rPr>
          <w:rFonts w:ascii="Aptos" w:hAnsi="Aptos"/>
          <w:lang w:val="en-US"/>
        </w:rPr>
        <w:t>i</w:t>
      </w:r>
      <w:r w:rsidR="3E1C7F3B" w:rsidRPr="70A0C17F">
        <w:rPr>
          <w:rFonts w:ascii="Aptos" w:hAnsi="Aptos"/>
          <w:lang w:val="en-US"/>
        </w:rPr>
        <w:t xml:space="preserve">ldfire Service </w:t>
      </w:r>
      <w:r w:rsidR="002D723F" w:rsidRPr="70A0C17F">
        <w:rPr>
          <w:rFonts w:ascii="Aptos" w:hAnsi="Aptos"/>
          <w:lang w:val="en-US"/>
        </w:rPr>
        <w:t>must be notified</w:t>
      </w:r>
      <w:r w:rsidR="00C53D50" w:rsidRPr="70A0C17F">
        <w:rPr>
          <w:rFonts w:ascii="Aptos" w:hAnsi="Aptos"/>
          <w:lang w:val="en-US"/>
        </w:rPr>
        <w:t xml:space="preserve"> by</w:t>
      </w:r>
      <w:r w:rsidR="008172C1" w:rsidRPr="70A0C17F">
        <w:rPr>
          <w:rFonts w:ascii="Aptos" w:hAnsi="Aptos"/>
          <w:lang w:val="en-US"/>
        </w:rPr>
        <w:t xml:space="preserve"> </w:t>
      </w:r>
      <w:r w:rsidR="002D723F" w:rsidRPr="70A0C17F">
        <w:rPr>
          <w:rFonts w:ascii="Aptos" w:hAnsi="Aptos"/>
          <w:lang w:val="en-US"/>
        </w:rPr>
        <w:t xml:space="preserve"> </w:t>
      </w:r>
      <w:sdt>
        <w:sdtPr>
          <w:rPr>
            <w:rFonts w:ascii="Aptos" w:hAnsi="Aptos"/>
            <w:lang w:val="en-US"/>
          </w:rPr>
          <w:alias w:val="enter timeframe e.g., 24 hours, 2 days"/>
          <w:tag w:val="enter timeframe e.g., 24 hours, 2 days"/>
          <w:id w:val="426545586"/>
          <w:placeholder>
            <w:docPart w:val="242989DD198F4753B4017678357894B0"/>
          </w:placeholder>
          <w:showingPlcHdr/>
          <w:text/>
        </w:sdtPr>
        <w:sdtEndPr/>
        <w:sdtContent>
          <w:r w:rsidR="00200B40" w:rsidRPr="70A0C17F">
            <w:rPr>
              <w:rStyle w:val="PlaceholderText"/>
              <w:rFonts w:ascii="Aptos" w:hAnsi="Aptos"/>
            </w:rPr>
            <w:t>Click or tap here to enter text.</w:t>
          </w:r>
        </w:sdtContent>
      </w:sdt>
      <w:r w:rsidRPr="70A0C17F">
        <w:rPr>
          <w:rFonts w:ascii="Aptos" w:hAnsi="Aptos"/>
          <w:lang w:val="en-US"/>
        </w:rPr>
        <w:t xml:space="preserve"> </w:t>
      </w:r>
      <w:r w:rsidR="62347BAD" w:rsidRPr="70A0C17F">
        <w:rPr>
          <w:rFonts w:ascii="Aptos" w:hAnsi="Aptos"/>
          <w:lang w:val="en-US"/>
        </w:rPr>
        <w:t xml:space="preserve"> [means of notification] </w:t>
      </w:r>
      <w:r w:rsidRPr="70A0C17F">
        <w:rPr>
          <w:rFonts w:ascii="Aptos" w:hAnsi="Aptos"/>
          <w:lang w:val="en-US"/>
        </w:rPr>
        <w:t xml:space="preserve">prior to ignition of </w:t>
      </w:r>
      <w:r w:rsidR="00D52C5E" w:rsidRPr="70A0C17F">
        <w:rPr>
          <w:rFonts w:ascii="Aptos" w:hAnsi="Aptos"/>
          <w:lang w:val="en-US"/>
        </w:rPr>
        <w:t xml:space="preserve">any units outlined within the </w:t>
      </w:r>
      <w:r w:rsidR="00A72B6B">
        <w:rPr>
          <w:rFonts w:ascii="Aptos" w:hAnsi="Aptos"/>
          <w:lang w:val="en-US"/>
        </w:rPr>
        <w:t>Burn Plan</w:t>
      </w:r>
      <w:r w:rsidR="00D52C5E" w:rsidRPr="70A0C17F">
        <w:rPr>
          <w:rFonts w:ascii="Aptos" w:hAnsi="Aptos"/>
          <w:lang w:val="en-US"/>
        </w:rPr>
        <w:t xml:space="preserve"> and upon completion of the burn </w:t>
      </w:r>
      <w:r w:rsidR="6D62E5DC" w:rsidRPr="70A0C17F">
        <w:rPr>
          <w:rFonts w:ascii="Aptos" w:hAnsi="Aptos"/>
          <w:lang w:val="en-US"/>
        </w:rPr>
        <w:t>operation.</w:t>
      </w:r>
    </w:p>
    <w:p w14:paraId="78AEB616" w14:textId="137288E8" w:rsidR="0045386F" w:rsidRDefault="6D62E5DC" w:rsidP="00CF3C3D">
      <w:pPr>
        <w:pStyle w:val="ListParagraph"/>
        <w:numPr>
          <w:ilvl w:val="0"/>
          <w:numId w:val="13"/>
        </w:numPr>
        <w:rPr>
          <w:rFonts w:ascii="Aptos" w:hAnsi="Aptos"/>
          <w:lang w:val="en-US"/>
        </w:rPr>
      </w:pPr>
      <w:r w:rsidRPr="357318BA">
        <w:rPr>
          <w:rFonts w:ascii="Aptos" w:hAnsi="Aptos"/>
          <w:lang w:val="en-US"/>
        </w:rPr>
        <w:t xml:space="preserve">BC Wildfire Service must be </w:t>
      </w:r>
      <w:r w:rsidR="00FF335D" w:rsidRPr="357318BA">
        <w:rPr>
          <w:rFonts w:ascii="Aptos" w:hAnsi="Aptos"/>
          <w:lang w:val="en-US"/>
        </w:rPr>
        <w:t>provided with</w:t>
      </w:r>
      <w:r w:rsidRPr="357318BA">
        <w:rPr>
          <w:rFonts w:ascii="Aptos" w:hAnsi="Aptos"/>
          <w:lang w:val="en-US"/>
        </w:rPr>
        <w:t xml:space="preserve"> spatial data describing the</w:t>
      </w:r>
      <w:r w:rsidR="00D52C5E" w:rsidRPr="357318BA">
        <w:rPr>
          <w:rFonts w:ascii="Aptos" w:hAnsi="Aptos"/>
          <w:lang w:val="en-US"/>
        </w:rPr>
        <w:t xml:space="preserve"> </w:t>
      </w:r>
      <w:r w:rsidR="00FA13AB" w:rsidRPr="357318BA">
        <w:rPr>
          <w:rFonts w:ascii="Aptos" w:hAnsi="Aptos"/>
          <w:lang w:val="en-US"/>
        </w:rPr>
        <w:t xml:space="preserve">final </w:t>
      </w:r>
      <w:r w:rsidR="00BA0D7C" w:rsidRPr="357318BA">
        <w:rPr>
          <w:rFonts w:ascii="Aptos" w:hAnsi="Aptos"/>
          <w:lang w:val="en-US"/>
        </w:rPr>
        <w:t xml:space="preserve">area burned </w:t>
      </w:r>
      <w:r w:rsidR="11B61E4A" w:rsidRPr="357318BA">
        <w:rPr>
          <w:rFonts w:ascii="Aptos" w:hAnsi="Aptos"/>
          <w:lang w:val="en-US"/>
        </w:rPr>
        <w:t>in [format specified by the Official]</w:t>
      </w:r>
      <w:r w:rsidR="00FA13AB" w:rsidRPr="357318BA">
        <w:rPr>
          <w:rFonts w:ascii="Aptos" w:hAnsi="Aptos"/>
          <w:lang w:val="en-US"/>
        </w:rPr>
        <w:t xml:space="preserve">. </w:t>
      </w:r>
    </w:p>
    <w:p w14:paraId="55CF3849" w14:textId="66F1C3EC" w:rsidR="00DD674E" w:rsidRDefault="00EC20C4" w:rsidP="00CF3C3D">
      <w:pPr>
        <w:pStyle w:val="ListParagraph"/>
        <w:numPr>
          <w:ilvl w:val="0"/>
          <w:numId w:val="13"/>
        </w:numPr>
        <w:rPr>
          <w:rFonts w:ascii="Aptos" w:hAnsi="Aptos"/>
          <w:lang w:val="en-US"/>
        </w:rPr>
      </w:pPr>
      <w:sdt>
        <w:sdtPr>
          <w:rPr>
            <w:rFonts w:ascii="Aptos" w:hAnsi="Aptos"/>
            <w:lang w:val="en-US"/>
          </w:rPr>
          <w:alias w:val="enter other conditions or delete if not required"/>
          <w:tag w:val="enter other conditions or delete if not required"/>
          <w:id w:val="617576140"/>
          <w:placeholder>
            <w:docPart w:val="E8D4BE83CD3F4DE3BE43EA094689F797"/>
          </w:placeholder>
          <w:text/>
        </w:sdtPr>
        <w:sdtEndPr/>
        <w:sdtContent>
          <w:r w:rsidR="007C4905">
            <w:rPr>
              <w:rFonts w:ascii="Aptos" w:hAnsi="Aptos"/>
              <w:lang w:val="en-US"/>
            </w:rPr>
            <w:t>Any Technical amendments made by the burn boss outside of conditions outlined in the burn plan must be documented, rationalized and provided to an official or delegate upon request.</w:t>
          </w:r>
        </w:sdtContent>
      </w:sdt>
      <w:r w:rsidR="00CC7EAE">
        <w:rPr>
          <w:rFonts w:ascii="Aptos" w:hAnsi="Aptos"/>
          <w:lang w:val="en-US"/>
        </w:rPr>
        <w:t xml:space="preserve"> </w:t>
      </w:r>
    </w:p>
    <w:sdt>
      <w:sdtPr>
        <w:rPr>
          <w:rFonts w:ascii="Aptos" w:hAnsi="Aptos"/>
          <w:lang w:val="en-US"/>
        </w:rPr>
        <w:alias w:val="enter other conditions or delete if not required"/>
        <w:tag w:val="other"/>
        <w:id w:val="2069609150"/>
        <w:placeholder>
          <w:docPart w:val="D5E3209A46EE43B28680BAA16AB8EDC8"/>
        </w:placeholder>
        <w:showingPlcHdr/>
      </w:sdtPr>
      <w:sdtEndPr/>
      <w:sdtContent>
        <w:p w14:paraId="4D269DE5" w14:textId="3B59B377" w:rsidR="008C4752" w:rsidRDefault="008C4752" w:rsidP="00CF3C3D">
          <w:pPr>
            <w:pStyle w:val="ListParagraph"/>
            <w:numPr>
              <w:ilvl w:val="0"/>
              <w:numId w:val="13"/>
            </w:numPr>
            <w:rPr>
              <w:rFonts w:ascii="Aptos" w:hAnsi="Aptos"/>
              <w:lang w:val="en-US"/>
            </w:rPr>
          </w:pPr>
          <w:r w:rsidRPr="00277B14">
            <w:rPr>
              <w:rStyle w:val="PlaceholderText"/>
              <w:rFonts w:ascii="Aptos" w:hAnsi="Aptos"/>
            </w:rPr>
            <w:t>Click or tap here to enter text.</w:t>
          </w:r>
        </w:p>
      </w:sdtContent>
    </w:sdt>
    <w:p w14:paraId="3F6D496B" w14:textId="77777777" w:rsidR="00AC1B9B" w:rsidRDefault="00AC1B9B" w:rsidP="00AC1B9B">
      <w:pPr>
        <w:rPr>
          <w:rFonts w:ascii="Aptos" w:hAnsi="Aptos"/>
          <w:lang w:val="en-US"/>
        </w:rPr>
      </w:pPr>
    </w:p>
    <w:p w14:paraId="32163515" w14:textId="77777777" w:rsidR="00AC1B9B" w:rsidRPr="00AC1B9B" w:rsidRDefault="00AC1B9B" w:rsidP="00AC1B9B">
      <w:pPr>
        <w:rPr>
          <w:rFonts w:ascii="Aptos" w:hAnsi="Aptos"/>
          <w:lang w:val="en-US"/>
        </w:rPr>
      </w:pPr>
    </w:p>
    <w:p w14:paraId="751AE1D4" w14:textId="77777777" w:rsidR="00F175F8" w:rsidRPr="00DD04BC" w:rsidRDefault="00F175F8" w:rsidP="007C3EE9">
      <w:pPr>
        <w:pStyle w:val="BodyText"/>
        <w:rPr>
          <w:rFonts w:ascii="Aptos" w:hAnsi="Aptos"/>
          <w:sz w:val="22"/>
          <w:szCs w:val="22"/>
        </w:rPr>
      </w:pPr>
    </w:p>
    <w:p w14:paraId="3C8ED485" w14:textId="78AE7E45" w:rsidR="42ED7B3A" w:rsidRDefault="42ED7B3A" w:rsidP="42ED7B3A">
      <w:pPr>
        <w:pStyle w:val="BodyText"/>
        <w:rPr>
          <w:rFonts w:ascii="Aptos" w:hAnsi="Aptos"/>
          <w:sz w:val="22"/>
          <w:szCs w:val="22"/>
        </w:rPr>
      </w:pPr>
    </w:p>
    <w:p w14:paraId="7E062F5F" w14:textId="77777777" w:rsidR="00322344" w:rsidRDefault="00322344" w:rsidP="00322344">
      <w:pPr>
        <w:pStyle w:val="BodyText"/>
        <w:jc w:val="center"/>
        <w:rPr>
          <w:rFonts w:ascii="Aptos" w:hAnsi="Aptos"/>
          <w:sz w:val="22"/>
          <w:szCs w:val="22"/>
        </w:rPr>
      </w:pPr>
      <w:bookmarkStart w:id="4" w:name="_Toc180998925"/>
    </w:p>
    <w:p w14:paraId="0A417E28" w14:textId="77777777" w:rsidR="00C527AE" w:rsidRDefault="00C527AE" w:rsidP="00322344">
      <w:pPr>
        <w:pStyle w:val="BodyText"/>
        <w:jc w:val="center"/>
        <w:rPr>
          <w:rFonts w:ascii="Aptos" w:hAnsi="Aptos"/>
          <w:sz w:val="22"/>
          <w:szCs w:val="22"/>
        </w:rPr>
      </w:pPr>
    </w:p>
    <w:p w14:paraId="6F841DDF" w14:textId="2C1AF468" w:rsidR="00AC1B9B" w:rsidRPr="00D23FE2" w:rsidRDefault="00AC1B9B" w:rsidP="00322344">
      <w:pPr>
        <w:pStyle w:val="BodyText"/>
        <w:jc w:val="center"/>
        <w:rPr>
          <w:rFonts w:ascii="Aptos" w:hAnsi="Aptos"/>
        </w:rPr>
      </w:pPr>
      <w:r w:rsidRPr="00D23FE2">
        <w:rPr>
          <w:rFonts w:ascii="Aptos" w:hAnsi="Aptos"/>
        </w:rPr>
        <w:t>ADDENDUM</w:t>
      </w:r>
      <w:r w:rsidRPr="00D23FE2">
        <w:rPr>
          <w:rFonts w:ascii="Aptos" w:hAnsi="Aptos"/>
          <w:spacing w:val="-5"/>
        </w:rPr>
        <w:t>:</w:t>
      </w:r>
      <w:bookmarkEnd w:id="4"/>
    </w:p>
    <w:bookmarkStart w:id="5" w:name="_Toc180998926"/>
    <w:p w14:paraId="3A7AF9D6" w14:textId="2C1B192A" w:rsidR="00AC1B9B" w:rsidRPr="00D23FE2" w:rsidRDefault="00AC1B9B" w:rsidP="00AC1B9B">
      <w:pPr>
        <w:pStyle w:val="Heading2"/>
        <w:rPr>
          <w:rFonts w:ascii="Aptos" w:hAnsi="Aptos"/>
        </w:rPr>
      </w:pPr>
      <w:r>
        <w:rPr>
          <w:rFonts w:ascii="Aptos" w:hAnsi="Aptos"/>
          <w:noProof/>
        </w:rPr>
        <mc:AlternateContent>
          <mc:Choice Requires="wps">
            <w:drawing>
              <wp:anchor distT="0" distB="0" distL="114300" distR="114300" simplePos="0" relativeHeight="251658242" behindDoc="0" locked="0" layoutInCell="1" allowOverlap="1" wp14:anchorId="612F2EDF" wp14:editId="6A2612C0">
                <wp:simplePos x="0" y="0"/>
                <wp:positionH relativeFrom="margin">
                  <wp:posOffset>-434975</wp:posOffset>
                </wp:positionH>
                <wp:positionV relativeFrom="paragraph">
                  <wp:posOffset>401955</wp:posOffset>
                </wp:positionV>
                <wp:extent cx="6816725" cy="0"/>
                <wp:effectExtent l="22225" t="23495" r="19050" b="24130"/>
                <wp:wrapNone/>
                <wp:docPr id="1816999047"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816725" cy="0"/>
                        </a:xfrm>
                        <a:prstGeom prst="line">
                          <a:avLst/>
                        </a:prstGeom>
                        <a:noFill/>
                        <a:ln w="38100">
                          <a:solidFill>
                            <a:srgbClr val="ED7D31">
                              <a:lumMod val="100000"/>
                              <a:lumOff val="0"/>
                            </a:srgbClr>
                          </a:solidFill>
                          <a:miter lim="800000"/>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w14:anchorId="793BAD36" id="Line 8" o:spid="_x0000_s1026" style="position:absolute;flip:y;z-index:25165824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4.25pt,31.65pt" to="502.5pt,3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" strokecolor="#ed7d31" strokeweight="3pt">
                <v:stroke joinstyle="miter"/>
                <w10:wrap anchorx="margin"/>
              </v:line>
            </w:pict>
          </mc:Fallback>
        </mc:AlternateContent>
      </w:r>
      <w:r w:rsidRPr="00D23FE2">
        <w:rPr>
          <w:rFonts w:ascii="Aptos" w:hAnsi="Aptos"/>
        </w:rPr>
        <w:t>ADDITIONAL</w:t>
      </w:r>
      <w:r w:rsidRPr="00D23FE2">
        <w:rPr>
          <w:rFonts w:ascii="Aptos" w:hAnsi="Aptos"/>
          <w:spacing w:val="-13"/>
        </w:rPr>
        <w:t xml:space="preserve"> </w:t>
      </w:r>
      <w:r w:rsidR="00440134">
        <w:rPr>
          <w:rFonts w:ascii="Aptos" w:hAnsi="Aptos"/>
        </w:rPr>
        <w:t>LAND MANAGER</w:t>
      </w:r>
      <w:r w:rsidRPr="00D23FE2">
        <w:rPr>
          <w:rFonts w:ascii="Aptos" w:hAnsi="Aptos"/>
          <w:spacing w:val="-13"/>
        </w:rPr>
        <w:t xml:space="preserve"> </w:t>
      </w:r>
      <w:r w:rsidRPr="00D23FE2">
        <w:rPr>
          <w:rFonts w:ascii="Aptos" w:hAnsi="Aptos"/>
          <w:spacing w:val="-2"/>
        </w:rPr>
        <w:t>APPROVALS</w:t>
      </w:r>
      <w:bookmarkEnd w:id="5"/>
    </w:p>
    <w:p w14:paraId="1ACF4A1B" w14:textId="77777777" w:rsidR="00AC1B9B" w:rsidRPr="00D23FE2" w:rsidRDefault="00AC1B9B" w:rsidP="00AC1B9B">
      <w:pPr>
        <w:pStyle w:val="BodyText"/>
        <w:spacing w:before="5"/>
        <w:rPr>
          <w:rFonts w:ascii="Aptos" w:hAnsi="Aptos"/>
          <w:b/>
          <w:sz w:val="32"/>
        </w:rPr>
      </w:pPr>
    </w:p>
    <w:p w14:paraId="1D5AAC9A" w14:textId="30F022F8" w:rsidR="00AC1B9B" w:rsidRPr="00D23FE2" w:rsidRDefault="00AC1B9B" w:rsidP="00AC1B9B">
      <w:pPr>
        <w:ind w:left="15" w:right="8"/>
        <w:jc w:val="center"/>
        <w:rPr>
          <w:rFonts w:ascii="Aptos" w:hAnsi="Aptos"/>
          <w:i/>
        </w:rPr>
      </w:pPr>
      <w:r w:rsidRPr="00D23FE2">
        <w:rPr>
          <w:rFonts w:ascii="Aptos" w:hAnsi="Aptos"/>
          <w:i/>
        </w:rPr>
        <w:t>If</w:t>
      </w:r>
      <w:r w:rsidRPr="00D23FE2">
        <w:rPr>
          <w:rFonts w:ascii="Aptos" w:hAnsi="Aptos"/>
          <w:i/>
          <w:spacing w:val="-7"/>
        </w:rPr>
        <w:t xml:space="preserve"> </w:t>
      </w:r>
      <w:r w:rsidRPr="00D23FE2">
        <w:rPr>
          <w:rFonts w:ascii="Aptos" w:hAnsi="Aptos"/>
          <w:i/>
        </w:rPr>
        <w:t>required,</w:t>
      </w:r>
      <w:r w:rsidRPr="00D23FE2">
        <w:rPr>
          <w:rFonts w:ascii="Aptos" w:hAnsi="Aptos"/>
          <w:i/>
          <w:spacing w:val="-7"/>
        </w:rPr>
        <w:t xml:space="preserve"> </w:t>
      </w:r>
      <w:r w:rsidRPr="00D23FE2">
        <w:rPr>
          <w:rFonts w:ascii="Aptos" w:hAnsi="Aptos"/>
          <w:i/>
        </w:rPr>
        <w:t>please</w:t>
      </w:r>
      <w:r w:rsidRPr="00D23FE2">
        <w:rPr>
          <w:rFonts w:ascii="Aptos" w:hAnsi="Aptos"/>
          <w:i/>
          <w:spacing w:val="-6"/>
        </w:rPr>
        <w:t xml:space="preserve"> </w:t>
      </w:r>
      <w:r w:rsidRPr="00D23FE2">
        <w:rPr>
          <w:rFonts w:ascii="Aptos" w:hAnsi="Aptos"/>
          <w:i/>
        </w:rPr>
        <w:t>submit</w:t>
      </w:r>
      <w:r w:rsidRPr="00D23FE2">
        <w:rPr>
          <w:rFonts w:ascii="Aptos" w:hAnsi="Aptos"/>
          <w:i/>
          <w:spacing w:val="-6"/>
        </w:rPr>
        <w:t xml:space="preserve"> </w:t>
      </w:r>
      <w:r w:rsidRPr="00D23FE2">
        <w:rPr>
          <w:rFonts w:ascii="Aptos" w:hAnsi="Aptos"/>
          <w:i/>
        </w:rPr>
        <w:t>this</w:t>
      </w:r>
      <w:r w:rsidRPr="00D23FE2">
        <w:rPr>
          <w:rFonts w:ascii="Aptos" w:hAnsi="Aptos"/>
          <w:i/>
          <w:spacing w:val="-4"/>
        </w:rPr>
        <w:t xml:space="preserve"> </w:t>
      </w:r>
      <w:r w:rsidRPr="00D23FE2">
        <w:rPr>
          <w:rFonts w:ascii="Aptos" w:hAnsi="Aptos"/>
          <w:i/>
        </w:rPr>
        <w:t>sheet</w:t>
      </w:r>
      <w:r w:rsidRPr="00D23FE2">
        <w:rPr>
          <w:rFonts w:ascii="Aptos" w:hAnsi="Aptos"/>
          <w:i/>
          <w:spacing w:val="-6"/>
        </w:rPr>
        <w:t xml:space="preserve"> </w:t>
      </w:r>
      <w:r w:rsidRPr="00D23FE2">
        <w:rPr>
          <w:rFonts w:ascii="Aptos" w:hAnsi="Aptos"/>
          <w:i/>
        </w:rPr>
        <w:t>with</w:t>
      </w:r>
      <w:r w:rsidRPr="00D23FE2">
        <w:rPr>
          <w:rFonts w:ascii="Aptos" w:hAnsi="Aptos"/>
          <w:i/>
          <w:spacing w:val="-7"/>
        </w:rPr>
        <w:t xml:space="preserve"> </w:t>
      </w:r>
      <w:r w:rsidRPr="00D23FE2">
        <w:rPr>
          <w:rFonts w:ascii="Aptos" w:hAnsi="Aptos"/>
          <w:i/>
        </w:rPr>
        <w:t>the</w:t>
      </w:r>
      <w:r w:rsidRPr="00D23FE2">
        <w:rPr>
          <w:rFonts w:ascii="Aptos" w:hAnsi="Aptos"/>
          <w:i/>
          <w:spacing w:val="-4"/>
        </w:rPr>
        <w:t xml:space="preserve"> </w:t>
      </w:r>
      <w:r>
        <w:rPr>
          <w:rFonts w:ascii="Aptos" w:hAnsi="Aptos"/>
          <w:i/>
        </w:rPr>
        <w:t>P</w:t>
      </w:r>
      <w:r w:rsidRPr="00D23FE2">
        <w:rPr>
          <w:rFonts w:ascii="Aptos" w:hAnsi="Aptos"/>
          <w:i/>
        </w:rPr>
        <w:t>rescribed</w:t>
      </w:r>
      <w:r w:rsidRPr="00D23FE2">
        <w:rPr>
          <w:rFonts w:ascii="Aptos" w:hAnsi="Aptos"/>
          <w:i/>
          <w:spacing w:val="-6"/>
        </w:rPr>
        <w:t xml:space="preserve"> </w:t>
      </w:r>
      <w:r w:rsidR="00A72B6B">
        <w:rPr>
          <w:rFonts w:ascii="Aptos" w:hAnsi="Aptos"/>
          <w:i/>
        </w:rPr>
        <w:t>Burn Plan</w:t>
      </w:r>
      <w:r w:rsidRPr="00D23FE2">
        <w:rPr>
          <w:rFonts w:ascii="Aptos" w:hAnsi="Aptos"/>
          <w:i/>
          <w:spacing w:val="-5"/>
        </w:rPr>
        <w:t xml:space="preserve"> </w:t>
      </w:r>
      <w:r w:rsidRPr="00D23FE2">
        <w:rPr>
          <w:rFonts w:ascii="Aptos" w:hAnsi="Aptos"/>
          <w:i/>
        </w:rPr>
        <w:t>approvals</w:t>
      </w:r>
      <w:r w:rsidRPr="00D23FE2">
        <w:rPr>
          <w:rFonts w:ascii="Aptos" w:hAnsi="Aptos"/>
          <w:i/>
          <w:spacing w:val="-4"/>
        </w:rPr>
        <w:t xml:space="preserve"> </w:t>
      </w:r>
      <w:r w:rsidRPr="00D23FE2">
        <w:rPr>
          <w:rFonts w:ascii="Aptos" w:hAnsi="Aptos"/>
          <w:i/>
        </w:rPr>
        <w:t>signature</w:t>
      </w:r>
      <w:r w:rsidRPr="00D23FE2">
        <w:rPr>
          <w:rFonts w:ascii="Aptos" w:hAnsi="Aptos"/>
          <w:i/>
          <w:spacing w:val="-4"/>
        </w:rPr>
        <w:t xml:space="preserve"> </w:t>
      </w:r>
      <w:r w:rsidRPr="00D23FE2">
        <w:rPr>
          <w:rFonts w:ascii="Aptos" w:hAnsi="Aptos"/>
          <w:i/>
          <w:spacing w:val="-2"/>
        </w:rPr>
        <w:t>page.</w:t>
      </w:r>
    </w:p>
    <w:p w14:paraId="3A9C4BAA" w14:textId="77777777" w:rsidR="00AC1B9B" w:rsidRPr="00D23FE2" w:rsidRDefault="00AC1B9B" w:rsidP="00AC1B9B">
      <w:pPr>
        <w:pStyle w:val="BodyText"/>
        <w:spacing w:before="65"/>
        <w:rPr>
          <w:rFonts w:ascii="Aptos" w:hAnsi="Aptos"/>
          <w:i/>
          <w:sz w:val="22"/>
        </w:rPr>
      </w:pPr>
    </w:p>
    <w:p w14:paraId="190F89AF" w14:textId="3B5EED51" w:rsidR="00AC1B9B" w:rsidRPr="00D23FE2" w:rsidRDefault="00AC1B9B" w:rsidP="00AC1B9B">
      <w:pPr>
        <w:ind w:left="116"/>
        <w:rPr>
          <w:rFonts w:ascii="Aptos" w:hAnsi="Aptos"/>
          <w:b/>
        </w:rPr>
      </w:pPr>
      <w:r>
        <w:rPr>
          <w:rFonts w:ascii="Aptos" w:hAnsi="Aptos"/>
          <w:b/>
        </w:rPr>
        <w:t>Reviewed</w:t>
      </w:r>
      <w:r w:rsidRPr="00D23FE2">
        <w:rPr>
          <w:rFonts w:ascii="Aptos" w:hAnsi="Aptos"/>
          <w:b/>
          <w:spacing w:val="-4"/>
        </w:rPr>
        <w:t xml:space="preserve"> </w:t>
      </w:r>
      <w:r w:rsidRPr="00D23FE2">
        <w:rPr>
          <w:rFonts w:ascii="Aptos" w:hAnsi="Aptos"/>
          <w:b/>
        </w:rPr>
        <w:t>by</w:t>
      </w:r>
      <w:r w:rsidRPr="00D23FE2">
        <w:rPr>
          <w:rFonts w:ascii="Aptos" w:hAnsi="Aptos"/>
          <w:b/>
          <w:spacing w:val="-5"/>
        </w:rPr>
        <w:t xml:space="preserve"> </w:t>
      </w:r>
      <w:r w:rsidR="00440134">
        <w:rPr>
          <w:rFonts w:ascii="Aptos" w:hAnsi="Aptos"/>
          <w:b/>
        </w:rPr>
        <w:t>Land Manager</w:t>
      </w:r>
      <w:r w:rsidRPr="00D23FE2">
        <w:rPr>
          <w:rFonts w:ascii="Aptos" w:hAnsi="Aptos"/>
          <w:b/>
          <w:spacing w:val="-5"/>
        </w:rPr>
        <w:t xml:space="preserve"> </w:t>
      </w:r>
      <w:r w:rsidRPr="00D23FE2">
        <w:rPr>
          <w:rFonts w:ascii="Aptos" w:hAnsi="Aptos"/>
          <w:b/>
        </w:rPr>
        <w:t>/</w:t>
      </w:r>
      <w:r w:rsidRPr="00D23FE2">
        <w:rPr>
          <w:rFonts w:ascii="Aptos" w:hAnsi="Aptos"/>
          <w:b/>
          <w:spacing w:val="-1"/>
        </w:rPr>
        <w:t xml:space="preserve"> </w:t>
      </w:r>
      <w:r w:rsidRPr="00D23FE2">
        <w:rPr>
          <w:rFonts w:ascii="Aptos" w:hAnsi="Aptos"/>
          <w:b/>
          <w:spacing w:val="-2"/>
        </w:rPr>
        <w:t>Designate:</w:t>
      </w:r>
    </w:p>
    <w:tbl>
      <w:tblPr>
        <w:tblW w:w="9792" w:type="dxa"/>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26"/>
        <w:gridCol w:w="446"/>
        <w:gridCol w:w="3541"/>
        <w:gridCol w:w="852"/>
        <w:gridCol w:w="4127"/>
      </w:tblGrid>
      <w:tr w:rsidR="00AC1B9B" w:rsidRPr="00D23FE2" w14:paraId="55E3EEC8" w14:textId="77777777">
        <w:trPr>
          <w:trHeight w:val="292"/>
        </w:trPr>
        <w:tc>
          <w:tcPr>
            <w:tcW w:w="827" w:type="dxa"/>
          </w:tcPr>
          <w:p w14:paraId="0421B8A6" w14:textId="77777777" w:rsidR="00AC1B9B" w:rsidRPr="00D23FE2" w:rsidRDefault="00AC1B9B">
            <w:pPr>
              <w:pStyle w:val="TableParagraph"/>
              <w:spacing w:line="268" w:lineRule="exact"/>
              <w:ind w:left="108"/>
              <w:rPr>
                <w:rFonts w:ascii="Aptos" w:hAnsi="Aptos"/>
              </w:rPr>
            </w:pPr>
            <w:r>
              <w:rPr>
                <w:rFonts w:ascii="Aptos" w:hAnsi="Aptos"/>
                <w:spacing w:val="-2"/>
              </w:rPr>
              <w:t>Name</w:t>
            </w:r>
            <w:r w:rsidRPr="00D23FE2">
              <w:rPr>
                <w:rFonts w:ascii="Aptos" w:hAnsi="Aptos"/>
                <w:spacing w:val="-2"/>
              </w:rPr>
              <w:t>:</w:t>
            </w:r>
          </w:p>
        </w:tc>
        <w:tc>
          <w:tcPr>
            <w:tcW w:w="3989" w:type="dxa"/>
            <w:gridSpan w:val="2"/>
          </w:tcPr>
          <w:p w14:paraId="1CB56304" w14:textId="77777777" w:rsidR="00AC1B9B" w:rsidRPr="00D23FE2" w:rsidRDefault="00AC1B9B">
            <w:pPr>
              <w:pStyle w:val="TableParagraph"/>
              <w:rPr>
                <w:rFonts w:ascii="Aptos" w:hAnsi="Aptos"/>
                <w:sz w:val="20"/>
              </w:rPr>
            </w:pPr>
          </w:p>
        </w:tc>
        <w:tc>
          <w:tcPr>
            <w:tcW w:w="847" w:type="dxa"/>
          </w:tcPr>
          <w:p w14:paraId="75A45875" w14:textId="77777777" w:rsidR="00AC1B9B" w:rsidRPr="00D23FE2" w:rsidRDefault="00AC1B9B">
            <w:pPr>
              <w:pStyle w:val="TableParagraph"/>
              <w:spacing w:line="268" w:lineRule="exact"/>
              <w:rPr>
                <w:rFonts w:ascii="Aptos" w:hAnsi="Aptos"/>
              </w:rPr>
            </w:pPr>
            <w:r>
              <w:rPr>
                <w:rFonts w:ascii="Aptos" w:hAnsi="Aptos"/>
                <w:spacing w:val="-2"/>
              </w:rPr>
              <w:t>Title</w:t>
            </w:r>
            <w:r w:rsidRPr="00D23FE2">
              <w:rPr>
                <w:rFonts w:ascii="Aptos" w:hAnsi="Aptos"/>
                <w:spacing w:val="-2"/>
              </w:rPr>
              <w:t>:</w:t>
            </w:r>
          </w:p>
        </w:tc>
        <w:tc>
          <w:tcPr>
            <w:tcW w:w="4129" w:type="dxa"/>
          </w:tcPr>
          <w:p w14:paraId="3CE26FB3" w14:textId="77777777" w:rsidR="00AC1B9B" w:rsidRPr="00D23FE2" w:rsidRDefault="00AC1B9B">
            <w:pPr>
              <w:pStyle w:val="TableParagraph"/>
              <w:rPr>
                <w:rFonts w:ascii="Aptos" w:hAnsi="Aptos"/>
                <w:sz w:val="20"/>
              </w:rPr>
            </w:pPr>
          </w:p>
        </w:tc>
      </w:tr>
      <w:tr w:rsidR="00AC1B9B" w:rsidRPr="00D23FE2" w14:paraId="1D2746F0" w14:textId="77777777">
        <w:trPr>
          <w:trHeight w:val="467"/>
        </w:trPr>
        <w:tc>
          <w:tcPr>
            <w:tcW w:w="1273" w:type="dxa"/>
            <w:gridSpan w:val="2"/>
          </w:tcPr>
          <w:p w14:paraId="244C56CF" w14:textId="77777777" w:rsidR="00AC1B9B" w:rsidRPr="00D23FE2" w:rsidRDefault="00AC1B9B">
            <w:pPr>
              <w:pStyle w:val="TableParagraph"/>
              <w:spacing w:line="268" w:lineRule="exact"/>
              <w:ind w:left="108"/>
              <w:rPr>
                <w:rFonts w:ascii="Aptos" w:hAnsi="Aptos"/>
              </w:rPr>
            </w:pPr>
            <w:r w:rsidRPr="00D23FE2">
              <w:rPr>
                <w:rFonts w:ascii="Aptos" w:hAnsi="Aptos"/>
                <w:spacing w:val="-2"/>
              </w:rPr>
              <w:t>Signature:</w:t>
            </w:r>
          </w:p>
        </w:tc>
        <w:tc>
          <w:tcPr>
            <w:tcW w:w="3543" w:type="dxa"/>
          </w:tcPr>
          <w:p w14:paraId="1FAB091C" w14:textId="77777777" w:rsidR="00AC1B9B" w:rsidRPr="00D23FE2" w:rsidRDefault="00AC1B9B">
            <w:pPr>
              <w:pStyle w:val="TableParagraph"/>
              <w:rPr>
                <w:rFonts w:ascii="Aptos" w:hAnsi="Aptos"/>
              </w:rPr>
            </w:pPr>
          </w:p>
        </w:tc>
        <w:tc>
          <w:tcPr>
            <w:tcW w:w="852" w:type="dxa"/>
          </w:tcPr>
          <w:p w14:paraId="7F893CB4" w14:textId="77777777" w:rsidR="00AC1B9B" w:rsidRPr="00D23FE2" w:rsidRDefault="00AC1B9B">
            <w:pPr>
              <w:pStyle w:val="TableParagraph"/>
              <w:rPr>
                <w:rFonts w:ascii="Aptos" w:hAnsi="Aptos"/>
              </w:rPr>
            </w:pPr>
            <w:r>
              <w:rPr>
                <w:rFonts w:ascii="Aptos" w:hAnsi="Aptos"/>
              </w:rPr>
              <w:t>Date:</w:t>
            </w:r>
          </w:p>
        </w:tc>
        <w:tc>
          <w:tcPr>
            <w:tcW w:w="4124" w:type="dxa"/>
          </w:tcPr>
          <w:p w14:paraId="4EEAB4CF" w14:textId="77777777" w:rsidR="00AC1B9B" w:rsidRPr="00D23FE2" w:rsidRDefault="00AC1B9B">
            <w:pPr>
              <w:pStyle w:val="TableParagraph"/>
              <w:rPr>
                <w:rFonts w:ascii="Aptos" w:hAnsi="Aptos"/>
              </w:rPr>
            </w:pPr>
          </w:p>
        </w:tc>
      </w:tr>
    </w:tbl>
    <w:p w14:paraId="06D92195" w14:textId="77777777" w:rsidR="00AC1B9B" w:rsidRPr="00D23FE2" w:rsidRDefault="00AC1B9B" w:rsidP="00AC1B9B">
      <w:pPr>
        <w:pStyle w:val="BodyText"/>
        <w:spacing w:before="169"/>
        <w:rPr>
          <w:rFonts w:ascii="Aptos" w:hAnsi="Aptos"/>
          <w:b/>
          <w:sz w:val="22"/>
        </w:rPr>
      </w:pPr>
    </w:p>
    <w:p w14:paraId="52EA140A" w14:textId="2E0C0272" w:rsidR="00AC1B9B" w:rsidRPr="00D23FE2" w:rsidRDefault="00AC1B9B" w:rsidP="00AC1B9B">
      <w:pPr>
        <w:ind w:left="116"/>
        <w:rPr>
          <w:rFonts w:ascii="Aptos" w:hAnsi="Aptos"/>
          <w:b/>
        </w:rPr>
      </w:pPr>
      <w:r>
        <w:rPr>
          <w:rFonts w:ascii="Aptos" w:hAnsi="Aptos"/>
          <w:b/>
        </w:rPr>
        <w:t xml:space="preserve">Reviewed </w:t>
      </w:r>
      <w:r w:rsidRPr="00D23FE2">
        <w:rPr>
          <w:rFonts w:ascii="Aptos" w:hAnsi="Aptos"/>
          <w:b/>
          <w:spacing w:val="-4"/>
        </w:rPr>
        <w:t>by</w:t>
      </w:r>
      <w:r w:rsidRPr="00D23FE2">
        <w:rPr>
          <w:rFonts w:ascii="Aptos" w:hAnsi="Aptos"/>
          <w:b/>
          <w:spacing w:val="-5"/>
        </w:rPr>
        <w:t xml:space="preserve"> </w:t>
      </w:r>
      <w:r w:rsidR="00440134">
        <w:rPr>
          <w:rFonts w:ascii="Aptos" w:hAnsi="Aptos"/>
          <w:b/>
        </w:rPr>
        <w:t>Land Manager</w:t>
      </w:r>
      <w:r w:rsidRPr="00D23FE2">
        <w:rPr>
          <w:rFonts w:ascii="Aptos" w:hAnsi="Aptos"/>
          <w:b/>
          <w:spacing w:val="-5"/>
        </w:rPr>
        <w:t xml:space="preserve"> </w:t>
      </w:r>
      <w:r w:rsidRPr="00D23FE2">
        <w:rPr>
          <w:rFonts w:ascii="Aptos" w:hAnsi="Aptos"/>
          <w:b/>
        </w:rPr>
        <w:t>/</w:t>
      </w:r>
      <w:r w:rsidRPr="00D23FE2">
        <w:rPr>
          <w:rFonts w:ascii="Aptos" w:hAnsi="Aptos"/>
          <w:b/>
          <w:spacing w:val="-1"/>
        </w:rPr>
        <w:t xml:space="preserve"> </w:t>
      </w:r>
      <w:r w:rsidRPr="00D23FE2">
        <w:rPr>
          <w:rFonts w:ascii="Aptos" w:hAnsi="Aptos"/>
          <w:b/>
          <w:spacing w:val="-2"/>
        </w:rPr>
        <w:t>Designate:</w:t>
      </w:r>
    </w:p>
    <w:tbl>
      <w:tblPr>
        <w:tblW w:w="9792" w:type="dxa"/>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26"/>
        <w:gridCol w:w="446"/>
        <w:gridCol w:w="3541"/>
        <w:gridCol w:w="852"/>
        <w:gridCol w:w="4127"/>
      </w:tblGrid>
      <w:tr w:rsidR="00AC1B9B" w:rsidRPr="00D23FE2" w14:paraId="284E4D45" w14:textId="77777777">
        <w:trPr>
          <w:trHeight w:val="294"/>
        </w:trPr>
        <w:tc>
          <w:tcPr>
            <w:tcW w:w="827" w:type="dxa"/>
          </w:tcPr>
          <w:p w14:paraId="790FA556" w14:textId="77777777" w:rsidR="00AC1B9B" w:rsidRPr="00D23FE2" w:rsidRDefault="00AC1B9B">
            <w:pPr>
              <w:pStyle w:val="TableParagraph"/>
              <w:spacing w:line="268" w:lineRule="exact"/>
              <w:ind w:left="108"/>
              <w:rPr>
                <w:rFonts w:ascii="Aptos" w:hAnsi="Aptos"/>
              </w:rPr>
            </w:pPr>
            <w:r>
              <w:rPr>
                <w:rFonts w:ascii="Aptos" w:hAnsi="Aptos"/>
                <w:spacing w:val="-2"/>
              </w:rPr>
              <w:t>Name</w:t>
            </w:r>
            <w:r w:rsidRPr="00D23FE2">
              <w:rPr>
                <w:rFonts w:ascii="Aptos" w:hAnsi="Aptos"/>
                <w:spacing w:val="-2"/>
              </w:rPr>
              <w:t>:</w:t>
            </w:r>
          </w:p>
        </w:tc>
        <w:tc>
          <w:tcPr>
            <w:tcW w:w="3989" w:type="dxa"/>
            <w:gridSpan w:val="2"/>
          </w:tcPr>
          <w:p w14:paraId="6846CF0C" w14:textId="77777777" w:rsidR="00AC1B9B" w:rsidRPr="00D23FE2" w:rsidRDefault="00AC1B9B">
            <w:pPr>
              <w:pStyle w:val="TableParagraph"/>
              <w:rPr>
                <w:rFonts w:ascii="Aptos" w:hAnsi="Aptos"/>
              </w:rPr>
            </w:pPr>
          </w:p>
        </w:tc>
        <w:tc>
          <w:tcPr>
            <w:tcW w:w="847" w:type="dxa"/>
          </w:tcPr>
          <w:p w14:paraId="7F81F478" w14:textId="77777777" w:rsidR="00AC1B9B" w:rsidRPr="00D23FE2" w:rsidRDefault="00AC1B9B">
            <w:pPr>
              <w:pStyle w:val="TableParagraph"/>
              <w:spacing w:line="268" w:lineRule="exact"/>
              <w:rPr>
                <w:rFonts w:ascii="Aptos" w:hAnsi="Aptos"/>
              </w:rPr>
            </w:pPr>
            <w:r>
              <w:rPr>
                <w:rFonts w:ascii="Aptos" w:hAnsi="Aptos"/>
                <w:spacing w:val="-2"/>
              </w:rPr>
              <w:t>Title</w:t>
            </w:r>
            <w:r w:rsidRPr="00D23FE2">
              <w:rPr>
                <w:rFonts w:ascii="Aptos" w:hAnsi="Aptos"/>
                <w:spacing w:val="-2"/>
              </w:rPr>
              <w:t>:</w:t>
            </w:r>
          </w:p>
        </w:tc>
        <w:tc>
          <w:tcPr>
            <w:tcW w:w="4129" w:type="dxa"/>
          </w:tcPr>
          <w:p w14:paraId="378C9C20" w14:textId="77777777" w:rsidR="00AC1B9B" w:rsidRPr="00D23FE2" w:rsidRDefault="00AC1B9B">
            <w:pPr>
              <w:pStyle w:val="TableParagraph"/>
              <w:rPr>
                <w:rFonts w:ascii="Aptos" w:hAnsi="Aptos"/>
              </w:rPr>
            </w:pPr>
          </w:p>
        </w:tc>
      </w:tr>
      <w:tr w:rsidR="00AC1B9B" w:rsidRPr="00D23FE2" w14:paraId="71342169" w14:textId="77777777">
        <w:trPr>
          <w:trHeight w:val="419"/>
        </w:trPr>
        <w:tc>
          <w:tcPr>
            <w:tcW w:w="1273" w:type="dxa"/>
            <w:gridSpan w:val="2"/>
          </w:tcPr>
          <w:p w14:paraId="5EF71B25" w14:textId="77777777" w:rsidR="00AC1B9B" w:rsidRPr="00D23FE2" w:rsidRDefault="00AC1B9B">
            <w:pPr>
              <w:pStyle w:val="TableParagraph"/>
              <w:spacing w:line="268" w:lineRule="exact"/>
              <w:ind w:left="108"/>
              <w:rPr>
                <w:rFonts w:ascii="Aptos" w:hAnsi="Aptos"/>
              </w:rPr>
            </w:pPr>
            <w:r w:rsidRPr="00D23FE2">
              <w:rPr>
                <w:rFonts w:ascii="Aptos" w:hAnsi="Aptos"/>
                <w:spacing w:val="-2"/>
              </w:rPr>
              <w:t>Signature:</w:t>
            </w:r>
          </w:p>
        </w:tc>
        <w:tc>
          <w:tcPr>
            <w:tcW w:w="3543" w:type="dxa"/>
          </w:tcPr>
          <w:p w14:paraId="48D9346E" w14:textId="77777777" w:rsidR="00AC1B9B" w:rsidRPr="00D23FE2" w:rsidRDefault="00AC1B9B">
            <w:pPr>
              <w:pStyle w:val="TableParagraph"/>
              <w:rPr>
                <w:rFonts w:ascii="Aptos" w:hAnsi="Aptos"/>
              </w:rPr>
            </w:pPr>
          </w:p>
        </w:tc>
        <w:tc>
          <w:tcPr>
            <w:tcW w:w="852" w:type="dxa"/>
          </w:tcPr>
          <w:p w14:paraId="4FBD3F92" w14:textId="77777777" w:rsidR="00AC1B9B" w:rsidRPr="00D23FE2" w:rsidRDefault="00AC1B9B">
            <w:pPr>
              <w:pStyle w:val="TableParagraph"/>
              <w:rPr>
                <w:rFonts w:ascii="Aptos" w:hAnsi="Aptos"/>
              </w:rPr>
            </w:pPr>
            <w:r>
              <w:rPr>
                <w:rFonts w:ascii="Aptos" w:hAnsi="Aptos"/>
              </w:rPr>
              <w:t>Date:</w:t>
            </w:r>
          </w:p>
        </w:tc>
        <w:tc>
          <w:tcPr>
            <w:tcW w:w="4124" w:type="dxa"/>
          </w:tcPr>
          <w:p w14:paraId="2A3C9530" w14:textId="77777777" w:rsidR="00AC1B9B" w:rsidRPr="00D23FE2" w:rsidRDefault="00AC1B9B">
            <w:pPr>
              <w:pStyle w:val="TableParagraph"/>
              <w:rPr>
                <w:rFonts w:ascii="Aptos" w:hAnsi="Aptos"/>
              </w:rPr>
            </w:pPr>
          </w:p>
        </w:tc>
      </w:tr>
    </w:tbl>
    <w:p w14:paraId="77F2A437" w14:textId="77777777" w:rsidR="00AC1B9B" w:rsidRPr="00277B14" w:rsidRDefault="00AC1B9B" w:rsidP="00AC1B9B">
      <w:pPr>
        <w:rPr>
          <w:rFonts w:ascii="Aptos" w:hAnsi="Aptos"/>
        </w:rPr>
      </w:pPr>
    </w:p>
    <w:p w14:paraId="3292C18D" w14:textId="77777777" w:rsidR="00AC1B9B" w:rsidRPr="00277B14" w:rsidRDefault="00AC1B9B" w:rsidP="00AC1B9B">
      <w:pPr>
        <w:rPr>
          <w:rFonts w:ascii="Aptos" w:hAnsi="Aptos"/>
        </w:rPr>
      </w:pPr>
    </w:p>
    <w:p w14:paraId="43180388" w14:textId="517EB1A6" w:rsidR="00AC1B9B" w:rsidRPr="00D23FE2" w:rsidRDefault="00AC1B9B" w:rsidP="00AC1B9B">
      <w:pPr>
        <w:pStyle w:val="Heading2"/>
        <w:rPr>
          <w:rFonts w:ascii="Aptos" w:hAnsi="Aptos"/>
        </w:rPr>
      </w:pPr>
      <w:r>
        <w:rPr>
          <w:rFonts w:ascii="Aptos" w:hAnsi="Aptos"/>
          <w:noProof/>
        </w:rPr>
        <mc:AlternateContent>
          <mc:Choice Requires="wps">
            <w:drawing>
              <wp:anchor distT="0" distB="0" distL="114300" distR="114300" simplePos="0" relativeHeight="251658243" behindDoc="0" locked="0" layoutInCell="1" allowOverlap="1" wp14:anchorId="51AA459D" wp14:editId="0C3D672A">
                <wp:simplePos x="0" y="0"/>
                <wp:positionH relativeFrom="margin">
                  <wp:posOffset>-434975</wp:posOffset>
                </wp:positionH>
                <wp:positionV relativeFrom="paragraph">
                  <wp:posOffset>359410</wp:posOffset>
                </wp:positionV>
                <wp:extent cx="6816725" cy="0"/>
                <wp:effectExtent l="22225" t="19050" r="19050" b="19050"/>
                <wp:wrapNone/>
                <wp:docPr id="606850816"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816725" cy="0"/>
                        </a:xfrm>
                        <a:prstGeom prst="line">
                          <a:avLst/>
                        </a:prstGeom>
                        <a:noFill/>
                        <a:ln w="38100">
                          <a:solidFill>
                            <a:srgbClr val="ED7D31">
                              <a:lumMod val="100000"/>
                              <a:lumOff val="0"/>
                            </a:srgbClr>
                          </a:solidFill>
                          <a:miter lim="800000"/>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w14:anchorId="2EF0DF1E" id="Line 9" o:spid="_x0000_s1026" style="position:absolute;flip:y;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4.25pt,28.3pt" to="502.5pt,2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" strokecolor="#ed7d31" strokeweight="3pt">
                <v:stroke joinstyle="miter"/>
                <w10:wrap anchorx="margin"/>
              </v:line>
            </w:pict>
          </mc:Fallback>
        </mc:AlternateContent>
      </w:r>
      <w:r>
        <w:rPr>
          <w:rFonts w:ascii="Aptos" w:hAnsi="Aptos"/>
        </w:rPr>
        <w:t xml:space="preserve">Professional and Technical Review </w:t>
      </w:r>
    </w:p>
    <w:p w14:paraId="0B4C52EC" w14:textId="77777777" w:rsidR="00AC1B9B" w:rsidRPr="00D23FE2" w:rsidRDefault="00AC1B9B" w:rsidP="00AC1B9B">
      <w:pPr>
        <w:pStyle w:val="BodyText"/>
        <w:spacing w:before="5"/>
        <w:rPr>
          <w:rFonts w:ascii="Aptos" w:hAnsi="Aptos"/>
          <w:b/>
          <w:sz w:val="32"/>
        </w:rPr>
      </w:pPr>
    </w:p>
    <w:p w14:paraId="0A15EB66" w14:textId="7CBD2821" w:rsidR="00AC1B9B" w:rsidRPr="00D23FE2" w:rsidRDefault="00AC1B9B" w:rsidP="30F50627">
      <w:pPr>
        <w:ind w:left="15" w:right="8"/>
        <w:jc w:val="center"/>
        <w:rPr>
          <w:rFonts w:ascii="Aptos" w:hAnsi="Aptos"/>
          <w:i/>
          <w:iCs/>
        </w:rPr>
      </w:pPr>
      <w:r w:rsidRPr="30F50627">
        <w:rPr>
          <w:rFonts w:ascii="Aptos" w:hAnsi="Aptos"/>
          <w:i/>
          <w:iCs/>
        </w:rPr>
        <w:t>If</w:t>
      </w:r>
      <w:r w:rsidRPr="30F50627">
        <w:rPr>
          <w:rFonts w:ascii="Aptos" w:hAnsi="Aptos"/>
          <w:i/>
          <w:iCs/>
          <w:spacing w:val="-7"/>
        </w:rPr>
        <w:t xml:space="preserve"> </w:t>
      </w:r>
      <w:r w:rsidRPr="30F50627">
        <w:rPr>
          <w:rFonts w:ascii="Aptos" w:hAnsi="Aptos"/>
          <w:i/>
          <w:iCs/>
        </w:rPr>
        <w:t>required,</w:t>
      </w:r>
      <w:r w:rsidRPr="30F50627">
        <w:rPr>
          <w:rFonts w:ascii="Aptos" w:hAnsi="Aptos"/>
          <w:i/>
          <w:iCs/>
          <w:spacing w:val="-7"/>
        </w:rPr>
        <w:t xml:space="preserve"> </w:t>
      </w:r>
      <w:r w:rsidRPr="30F50627">
        <w:rPr>
          <w:rFonts w:ascii="Aptos" w:hAnsi="Aptos"/>
          <w:i/>
          <w:iCs/>
        </w:rPr>
        <w:t>please</w:t>
      </w:r>
      <w:r w:rsidRPr="30F50627">
        <w:rPr>
          <w:rFonts w:ascii="Aptos" w:hAnsi="Aptos"/>
          <w:i/>
          <w:iCs/>
          <w:spacing w:val="-6"/>
        </w:rPr>
        <w:t xml:space="preserve"> </w:t>
      </w:r>
      <w:r w:rsidRPr="30F50627">
        <w:rPr>
          <w:rFonts w:ascii="Aptos" w:hAnsi="Aptos"/>
          <w:i/>
          <w:iCs/>
        </w:rPr>
        <w:t>submit</w:t>
      </w:r>
      <w:r w:rsidRPr="30F50627">
        <w:rPr>
          <w:rFonts w:ascii="Aptos" w:hAnsi="Aptos"/>
          <w:i/>
          <w:iCs/>
          <w:spacing w:val="-6"/>
        </w:rPr>
        <w:t xml:space="preserve"> </w:t>
      </w:r>
      <w:r w:rsidRPr="30F50627">
        <w:rPr>
          <w:rFonts w:ascii="Aptos" w:hAnsi="Aptos"/>
          <w:i/>
          <w:iCs/>
        </w:rPr>
        <w:t>this</w:t>
      </w:r>
      <w:r w:rsidRPr="30F50627">
        <w:rPr>
          <w:rFonts w:ascii="Aptos" w:hAnsi="Aptos"/>
          <w:i/>
          <w:iCs/>
          <w:spacing w:val="-4"/>
        </w:rPr>
        <w:t xml:space="preserve"> </w:t>
      </w:r>
      <w:r w:rsidRPr="30F50627">
        <w:rPr>
          <w:rFonts w:ascii="Aptos" w:hAnsi="Aptos"/>
          <w:i/>
          <w:iCs/>
        </w:rPr>
        <w:t>sheet</w:t>
      </w:r>
      <w:r w:rsidRPr="30F50627">
        <w:rPr>
          <w:rFonts w:ascii="Aptos" w:hAnsi="Aptos"/>
          <w:i/>
          <w:iCs/>
          <w:spacing w:val="-6"/>
        </w:rPr>
        <w:t xml:space="preserve"> </w:t>
      </w:r>
      <w:r w:rsidRPr="30F50627">
        <w:rPr>
          <w:rFonts w:ascii="Aptos" w:hAnsi="Aptos"/>
          <w:i/>
          <w:iCs/>
        </w:rPr>
        <w:t>with</w:t>
      </w:r>
      <w:r w:rsidRPr="30F50627">
        <w:rPr>
          <w:rFonts w:ascii="Aptos" w:hAnsi="Aptos"/>
          <w:i/>
          <w:iCs/>
          <w:spacing w:val="-7"/>
        </w:rPr>
        <w:t xml:space="preserve"> </w:t>
      </w:r>
      <w:r w:rsidRPr="30F50627">
        <w:rPr>
          <w:rFonts w:ascii="Aptos" w:hAnsi="Aptos"/>
          <w:i/>
          <w:iCs/>
        </w:rPr>
        <w:t>the</w:t>
      </w:r>
      <w:r w:rsidRPr="30F50627">
        <w:rPr>
          <w:rFonts w:ascii="Aptos" w:hAnsi="Aptos"/>
          <w:i/>
          <w:iCs/>
          <w:spacing w:val="-4"/>
        </w:rPr>
        <w:t xml:space="preserve"> </w:t>
      </w:r>
      <w:r w:rsidR="00B70BE4" w:rsidRPr="30F50627">
        <w:rPr>
          <w:rFonts w:ascii="Aptos" w:hAnsi="Aptos"/>
          <w:i/>
          <w:iCs/>
        </w:rPr>
        <w:t>P</w:t>
      </w:r>
      <w:r w:rsidRPr="30F50627">
        <w:rPr>
          <w:rFonts w:ascii="Aptos" w:hAnsi="Aptos"/>
          <w:i/>
          <w:iCs/>
        </w:rPr>
        <w:t>rescribed</w:t>
      </w:r>
      <w:r w:rsidRPr="30F50627">
        <w:rPr>
          <w:rFonts w:ascii="Aptos" w:hAnsi="Aptos"/>
          <w:i/>
          <w:iCs/>
          <w:spacing w:val="-6"/>
        </w:rPr>
        <w:t xml:space="preserve"> </w:t>
      </w:r>
      <w:r w:rsidR="00A72B6B">
        <w:rPr>
          <w:rFonts w:ascii="Aptos" w:hAnsi="Aptos"/>
          <w:i/>
          <w:iCs/>
        </w:rPr>
        <w:t>Burn Plan</w:t>
      </w:r>
      <w:r w:rsidRPr="30F50627">
        <w:rPr>
          <w:rFonts w:ascii="Aptos" w:hAnsi="Aptos"/>
          <w:i/>
          <w:iCs/>
          <w:spacing w:val="-5"/>
        </w:rPr>
        <w:t xml:space="preserve"> </w:t>
      </w:r>
      <w:r w:rsidRPr="30F50627">
        <w:rPr>
          <w:rFonts w:ascii="Aptos" w:hAnsi="Aptos"/>
          <w:i/>
          <w:iCs/>
        </w:rPr>
        <w:t>approvals</w:t>
      </w:r>
      <w:r w:rsidRPr="30F50627">
        <w:rPr>
          <w:rFonts w:ascii="Aptos" w:hAnsi="Aptos"/>
          <w:i/>
          <w:iCs/>
          <w:spacing w:val="-4"/>
        </w:rPr>
        <w:t xml:space="preserve"> </w:t>
      </w:r>
      <w:r w:rsidRPr="30F50627">
        <w:rPr>
          <w:rFonts w:ascii="Aptos" w:hAnsi="Aptos"/>
          <w:i/>
          <w:iCs/>
        </w:rPr>
        <w:t>signature</w:t>
      </w:r>
      <w:r w:rsidRPr="30F50627">
        <w:rPr>
          <w:rFonts w:ascii="Aptos" w:hAnsi="Aptos"/>
          <w:i/>
          <w:iCs/>
          <w:spacing w:val="-4"/>
        </w:rPr>
        <w:t xml:space="preserve"> </w:t>
      </w:r>
      <w:r w:rsidRPr="30F50627">
        <w:rPr>
          <w:rFonts w:ascii="Aptos" w:hAnsi="Aptos"/>
          <w:i/>
          <w:iCs/>
          <w:spacing w:val="-2"/>
        </w:rPr>
        <w:t>page.</w:t>
      </w:r>
    </w:p>
    <w:p w14:paraId="05F45C5C" w14:textId="77777777" w:rsidR="00AC1B9B" w:rsidRPr="00D23FE2" w:rsidRDefault="00AC1B9B" w:rsidP="00AC1B9B">
      <w:pPr>
        <w:pStyle w:val="BodyText"/>
        <w:spacing w:before="65"/>
        <w:rPr>
          <w:rFonts w:ascii="Aptos" w:hAnsi="Aptos"/>
          <w:i/>
          <w:sz w:val="22"/>
        </w:rPr>
      </w:pPr>
    </w:p>
    <w:p w14:paraId="0A87E0A9" w14:textId="3D20CB03" w:rsidR="00AC1B9B" w:rsidRPr="00D23FE2" w:rsidRDefault="3689CD39" w:rsidP="00AC1B9B">
      <w:pPr>
        <w:ind w:left="116"/>
        <w:rPr>
          <w:rFonts w:ascii="Aptos" w:hAnsi="Aptos"/>
          <w:b/>
          <w:bCs/>
        </w:rPr>
      </w:pPr>
      <w:r w:rsidRPr="183E6987">
        <w:rPr>
          <w:rFonts w:ascii="Aptos" w:hAnsi="Aptos"/>
          <w:b/>
          <w:bCs/>
        </w:rPr>
        <w:t xml:space="preserve">Professional, if </w:t>
      </w:r>
      <w:r w:rsidR="1AD5220A" w:rsidRPr="183E6987">
        <w:rPr>
          <w:rFonts w:ascii="Aptos" w:hAnsi="Aptos"/>
          <w:b/>
          <w:bCs/>
        </w:rPr>
        <w:t>required</w:t>
      </w:r>
      <w:r w:rsidRPr="183E6987">
        <w:rPr>
          <w:rFonts w:ascii="Aptos" w:hAnsi="Aptos"/>
          <w:b/>
          <w:bCs/>
          <w:spacing w:val="-2"/>
        </w:rPr>
        <w:t>:</w:t>
      </w:r>
    </w:p>
    <w:tbl>
      <w:tblPr>
        <w:tblW w:w="9872" w:type="dxa"/>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27"/>
        <w:gridCol w:w="446"/>
        <w:gridCol w:w="3543"/>
        <w:gridCol w:w="1716"/>
        <w:gridCol w:w="3340"/>
      </w:tblGrid>
      <w:tr w:rsidR="00AC1B9B" w:rsidRPr="00D23FE2" w14:paraId="029ABA3B" w14:textId="77777777">
        <w:trPr>
          <w:trHeight w:val="292"/>
        </w:trPr>
        <w:tc>
          <w:tcPr>
            <w:tcW w:w="827" w:type="dxa"/>
            <w:tcBorders>
              <w:bottom w:val="single" w:sz="4" w:space="0" w:color="000000" w:themeColor="text1"/>
            </w:tcBorders>
          </w:tcPr>
          <w:p w14:paraId="19C25F74" w14:textId="77777777" w:rsidR="00AC1B9B" w:rsidRPr="00D23FE2" w:rsidRDefault="00AC1B9B">
            <w:pPr>
              <w:pStyle w:val="TableParagraph"/>
              <w:spacing w:line="268" w:lineRule="exact"/>
              <w:ind w:left="108"/>
              <w:rPr>
                <w:rFonts w:ascii="Aptos" w:hAnsi="Aptos"/>
              </w:rPr>
            </w:pPr>
            <w:r>
              <w:rPr>
                <w:rFonts w:ascii="Aptos" w:hAnsi="Aptos"/>
                <w:spacing w:val="-2"/>
              </w:rPr>
              <w:t>Name</w:t>
            </w:r>
            <w:r w:rsidRPr="00D23FE2">
              <w:rPr>
                <w:rFonts w:ascii="Aptos" w:hAnsi="Aptos"/>
                <w:spacing w:val="-2"/>
              </w:rPr>
              <w:t>:</w:t>
            </w:r>
          </w:p>
        </w:tc>
        <w:tc>
          <w:tcPr>
            <w:tcW w:w="3989" w:type="dxa"/>
            <w:gridSpan w:val="2"/>
            <w:tcBorders>
              <w:bottom w:val="single" w:sz="4" w:space="0" w:color="000000" w:themeColor="text1"/>
            </w:tcBorders>
          </w:tcPr>
          <w:p w14:paraId="50D4B77C" w14:textId="77777777" w:rsidR="00AC1B9B" w:rsidRPr="00D23FE2" w:rsidRDefault="00AC1B9B">
            <w:pPr>
              <w:pStyle w:val="TableParagraph"/>
              <w:rPr>
                <w:rFonts w:ascii="Aptos" w:hAnsi="Aptos"/>
                <w:sz w:val="20"/>
              </w:rPr>
            </w:pPr>
          </w:p>
        </w:tc>
        <w:tc>
          <w:tcPr>
            <w:tcW w:w="1716" w:type="dxa"/>
            <w:tcBorders>
              <w:bottom w:val="single" w:sz="4" w:space="0" w:color="000000" w:themeColor="text1"/>
            </w:tcBorders>
          </w:tcPr>
          <w:p w14:paraId="0B9001CB" w14:textId="77777777" w:rsidR="00AC1B9B" w:rsidRPr="00D23FE2" w:rsidRDefault="00AC1B9B">
            <w:pPr>
              <w:pStyle w:val="TableParagraph"/>
              <w:spacing w:line="268" w:lineRule="exact"/>
              <w:jc w:val="both"/>
              <w:rPr>
                <w:rFonts w:ascii="Aptos" w:hAnsi="Aptos"/>
              </w:rPr>
            </w:pPr>
            <w:r>
              <w:rPr>
                <w:rFonts w:ascii="Aptos" w:hAnsi="Aptos"/>
                <w:spacing w:val="-2"/>
              </w:rPr>
              <w:t>Professional Designation</w:t>
            </w:r>
            <w:r w:rsidRPr="00D23FE2">
              <w:rPr>
                <w:rFonts w:ascii="Aptos" w:hAnsi="Aptos"/>
                <w:spacing w:val="-2"/>
              </w:rPr>
              <w:t>:</w:t>
            </w:r>
          </w:p>
        </w:tc>
        <w:tc>
          <w:tcPr>
            <w:tcW w:w="3340" w:type="dxa"/>
            <w:tcBorders>
              <w:bottom w:val="single" w:sz="4" w:space="0" w:color="000000" w:themeColor="text1"/>
            </w:tcBorders>
          </w:tcPr>
          <w:p w14:paraId="2EA171E2" w14:textId="77777777" w:rsidR="00AC1B9B" w:rsidRPr="00D23FE2" w:rsidRDefault="00AC1B9B">
            <w:pPr>
              <w:pStyle w:val="TableParagraph"/>
              <w:rPr>
                <w:rFonts w:ascii="Aptos" w:hAnsi="Aptos"/>
                <w:sz w:val="20"/>
              </w:rPr>
            </w:pPr>
          </w:p>
        </w:tc>
      </w:tr>
      <w:tr w:rsidR="00AC1B9B" w:rsidRPr="00D23FE2" w14:paraId="3B9C6FAE" w14:textId="77777777">
        <w:trPr>
          <w:trHeight w:val="467"/>
        </w:trPr>
        <w:tc>
          <w:tcPr>
            <w:tcW w:w="1273" w:type="dxa"/>
            <w:gridSpan w:val="2"/>
            <w:tcBorders>
              <w:bottom w:val="single" w:sz="4" w:space="0" w:color="000000" w:themeColor="text1"/>
            </w:tcBorders>
          </w:tcPr>
          <w:p w14:paraId="04E715B8" w14:textId="77777777" w:rsidR="00AC1B9B" w:rsidRPr="00D23FE2" w:rsidRDefault="00AC1B9B">
            <w:pPr>
              <w:pStyle w:val="TableParagraph"/>
              <w:spacing w:line="268" w:lineRule="exact"/>
              <w:ind w:left="108"/>
              <w:rPr>
                <w:rFonts w:ascii="Aptos" w:hAnsi="Aptos"/>
              </w:rPr>
            </w:pPr>
            <w:r w:rsidRPr="00D23FE2">
              <w:rPr>
                <w:rFonts w:ascii="Aptos" w:hAnsi="Aptos"/>
                <w:spacing w:val="-2"/>
              </w:rPr>
              <w:t>Signature:</w:t>
            </w:r>
          </w:p>
        </w:tc>
        <w:tc>
          <w:tcPr>
            <w:tcW w:w="3543" w:type="dxa"/>
            <w:tcBorders>
              <w:bottom w:val="single" w:sz="4" w:space="0" w:color="000000" w:themeColor="text1"/>
            </w:tcBorders>
          </w:tcPr>
          <w:p w14:paraId="3038F4BC" w14:textId="77777777" w:rsidR="00AC1B9B" w:rsidRPr="00D23FE2" w:rsidRDefault="00AC1B9B">
            <w:pPr>
              <w:pStyle w:val="TableParagraph"/>
              <w:rPr>
                <w:rFonts w:ascii="Aptos" w:hAnsi="Aptos"/>
              </w:rPr>
            </w:pPr>
          </w:p>
        </w:tc>
        <w:tc>
          <w:tcPr>
            <w:tcW w:w="1716" w:type="dxa"/>
            <w:tcBorders>
              <w:bottom w:val="single" w:sz="4" w:space="0" w:color="000000" w:themeColor="text1"/>
            </w:tcBorders>
          </w:tcPr>
          <w:p w14:paraId="1411A64F" w14:textId="77777777" w:rsidR="00AC1B9B" w:rsidRPr="00D23FE2" w:rsidRDefault="00AC1B9B">
            <w:pPr>
              <w:pStyle w:val="TableParagraph"/>
              <w:rPr>
                <w:rFonts w:ascii="Aptos" w:hAnsi="Aptos"/>
              </w:rPr>
            </w:pPr>
            <w:r>
              <w:rPr>
                <w:rFonts w:ascii="Aptos" w:hAnsi="Aptos"/>
              </w:rPr>
              <w:t>Date:</w:t>
            </w:r>
          </w:p>
        </w:tc>
        <w:tc>
          <w:tcPr>
            <w:tcW w:w="3340" w:type="dxa"/>
            <w:tcBorders>
              <w:bottom w:val="single" w:sz="4" w:space="0" w:color="000000" w:themeColor="text1"/>
            </w:tcBorders>
          </w:tcPr>
          <w:p w14:paraId="0425DD03" w14:textId="77777777" w:rsidR="00AC1B9B" w:rsidRPr="00D23FE2" w:rsidRDefault="00AC1B9B">
            <w:pPr>
              <w:pStyle w:val="TableParagraph"/>
              <w:rPr>
                <w:rFonts w:ascii="Aptos" w:hAnsi="Aptos"/>
              </w:rPr>
            </w:pPr>
          </w:p>
        </w:tc>
      </w:tr>
    </w:tbl>
    <w:p w14:paraId="599ED185" w14:textId="77777777" w:rsidR="00AC1B9B" w:rsidRPr="00D23FE2" w:rsidRDefault="00AC1B9B" w:rsidP="00AC1B9B">
      <w:pPr>
        <w:pStyle w:val="BodyText"/>
        <w:spacing w:before="169"/>
        <w:rPr>
          <w:rFonts w:ascii="Aptos" w:hAnsi="Aptos"/>
          <w:b/>
          <w:sz w:val="22"/>
        </w:rPr>
      </w:pPr>
    </w:p>
    <w:p w14:paraId="3CD8B9F4" w14:textId="5B0179F4" w:rsidR="00AC1B9B" w:rsidRPr="00D23FE2" w:rsidRDefault="00AC1B9B" w:rsidP="00AC1B9B">
      <w:pPr>
        <w:ind w:left="116"/>
        <w:rPr>
          <w:rFonts w:ascii="Aptos" w:hAnsi="Aptos"/>
          <w:b/>
        </w:rPr>
      </w:pPr>
      <w:r>
        <w:rPr>
          <w:rFonts w:ascii="Aptos" w:hAnsi="Aptos"/>
          <w:b/>
        </w:rPr>
        <w:t xml:space="preserve">Technical </w:t>
      </w:r>
      <w:r w:rsidRPr="64800A60">
        <w:rPr>
          <w:rFonts w:ascii="Aptos" w:hAnsi="Aptos"/>
          <w:b/>
          <w:bCs/>
        </w:rPr>
        <w:t>Review</w:t>
      </w:r>
      <w:r w:rsidR="00B70BE4" w:rsidRPr="64800A60">
        <w:rPr>
          <w:rFonts w:ascii="Aptos" w:hAnsi="Aptos"/>
          <w:b/>
          <w:bCs/>
        </w:rPr>
        <w:t>er</w:t>
      </w:r>
      <w:r>
        <w:rPr>
          <w:rFonts w:ascii="Aptos" w:hAnsi="Aptos"/>
          <w:b/>
        </w:rPr>
        <w:t>, if required:</w:t>
      </w:r>
    </w:p>
    <w:tbl>
      <w:tblPr>
        <w:tblW w:w="9792" w:type="dxa"/>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26"/>
        <w:gridCol w:w="446"/>
        <w:gridCol w:w="3541"/>
        <w:gridCol w:w="1435"/>
        <w:gridCol w:w="3544"/>
      </w:tblGrid>
      <w:tr w:rsidR="00AC1B9B" w:rsidRPr="00D23FE2" w14:paraId="39C5C50C" w14:textId="77777777">
        <w:trPr>
          <w:trHeight w:val="294"/>
        </w:trPr>
        <w:tc>
          <w:tcPr>
            <w:tcW w:w="826" w:type="dxa"/>
          </w:tcPr>
          <w:p w14:paraId="616288ED" w14:textId="77777777" w:rsidR="00AC1B9B" w:rsidRPr="00D23FE2" w:rsidRDefault="00AC1B9B">
            <w:pPr>
              <w:pStyle w:val="TableParagraph"/>
              <w:spacing w:line="268" w:lineRule="exact"/>
              <w:ind w:left="108"/>
              <w:rPr>
                <w:rFonts w:ascii="Aptos" w:hAnsi="Aptos"/>
              </w:rPr>
            </w:pPr>
            <w:r>
              <w:rPr>
                <w:rFonts w:ascii="Aptos" w:hAnsi="Aptos"/>
                <w:spacing w:val="-2"/>
              </w:rPr>
              <w:t>Name</w:t>
            </w:r>
            <w:r w:rsidRPr="00D23FE2">
              <w:rPr>
                <w:rFonts w:ascii="Aptos" w:hAnsi="Aptos"/>
                <w:spacing w:val="-2"/>
              </w:rPr>
              <w:t>:</w:t>
            </w:r>
          </w:p>
        </w:tc>
        <w:tc>
          <w:tcPr>
            <w:tcW w:w="3987" w:type="dxa"/>
            <w:gridSpan w:val="2"/>
          </w:tcPr>
          <w:p w14:paraId="1C2BCA49" w14:textId="77777777" w:rsidR="00AC1B9B" w:rsidRPr="00D23FE2" w:rsidRDefault="00AC1B9B">
            <w:pPr>
              <w:pStyle w:val="TableParagraph"/>
              <w:rPr>
                <w:rFonts w:ascii="Aptos" w:hAnsi="Aptos"/>
              </w:rPr>
            </w:pPr>
          </w:p>
        </w:tc>
        <w:tc>
          <w:tcPr>
            <w:tcW w:w="1435" w:type="dxa"/>
          </w:tcPr>
          <w:p w14:paraId="56FC125B" w14:textId="77777777" w:rsidR="00AC1B9B" w:rsidRPr="00D23FE2" w:rsidRDefault="00AC1B9B">
            <w:pPr>
              <w:pStyle w:val="TableParagraph"/>
              <w:spacing w:line="268" w:lineRule="exact"/>
              <w:rPr>
                <w:rFonts w:ascii="Aptos" w:hAnsi="Aptos"/>
              </w:rPr>
            </w:pPr>
            <w:r>
              <w:rPr>
                <w:rFonts w:ascii="Aptos" w:hAnsi="Aptos"/>
                <w:spacing w:val="-2"/>
              </w:rPr>
              <w:t>Certification Level:</w:t>
            </w:r>
          </w:p>
        </w:tc>
        <w:tc>
          <w:tcPr>
            <w:tcW w:w="3544" w:type="dxa"/>
          </w:tcPr>
          <w:p w14:paraId="1F5923F9" w14:textId="77777777" w:rsidR="00AC1B9B" w:rsidRPr="00D23FE2" w:rsidRDefault="00AC1B9B">
            <w:pPr>
              <w:pStyle w:val="TableParagraph"/>
              <w:rPr>
                <w:rFonts w:ascii="Aptos" w:hAnsi="Aptos"/>
              </w:rPr>
            </w:pPr>
          </w:p>
        </w:tc>
      </w:tr>
      <w:tr w:rsidR="00AC1B9B" w:rsidRPr="00D23FE2" w14:paraId="7A13B094" w14:textId="77777777">
        <w:trPr>
          <w:trHeight w:val="419"/>
        </w:trPr>
        <w:tc>
          <w:tcPr>
            <w:tcW w:w="1272" w:type="dxa"/>
            <w:gridSpan w:val="2"/>
          </w:tcPr>
          <w:p w14:paraId="73254309" w14:textId="77777777" w:rsidR="00AC1B9B" w:rsidRPr="00D23FE2" w:rsidRDefault="00AC1B9B">
            <w:pPr>
              <w:pStyle w:val="TableParagraph"/>
              <w:spacing w:line="268" w:lineRule="exact"/>
              <w:ind w:left="108"/>
              <w:rPr>
                <w:rFonts w:ascii="Aptos" w:hAnsi="Aptos"/>
              </w:rPr>
            </w:pPr>
            <w:r w:rsidRPr="00D23FE2">
              <w:rPr>
                <w:rFonts w:ascii="Aptos" w:hAnsi="Aptos"/>
                <w:spacing w:val="-2"/>
              </w:rPr>
              <w:t>Signature:</w:t>
            </w:r>
          </w:p>
        </w:tc>
        <w:tc>
          <w:tcPr>
            <w:tcW w:w="3541" w:type="dxa"/>
          </w:tcPr>
          <w:p w14:paraId="77899CC3" w14:textId="77777777" w:rsidR="00AC1B9B" w:rsidRPr="00D23FE2" w:rsidRDefault="00AC1B9B">
            <w:pPr>
              <w:pStyle w:val="TableParagraph"/>
              <w:rPr>
                <w:rFonts w:ascii="Aptos" w:hAnsi="Aptos"/>
              </w:rPr>
            </w:pPr>
          </w:p>
        </w:tc>
        <w:tc>
          <w:tcPr>
            <w:tcW w:w="1435" w:type="dxa"/>
          </w:tcPr>
          <w:p w14:paraId="754FE5A3" w14:textId="77777777" w:rsidR="00AC1B9B" w:rsidRPr="00D23FE2" w:rsidRDefault="00AC1B9B">
            <w:pPr>
              <w:pStyle w:val="TableParagraph"/>
              <w:rPr>
                <w:rFonts w:ascii="Aptos" w:hAnsi="Aptos"/>
              </w:rPr>
            </w:pPr>
            <w:r>
              <w:rPr>
                <w:rFonts w:ascii="Aptos" w:hAnsi="Aptos"/>
              </w:rPr>
              <w:t>Date:</w:t>
            </w:r>
          </w:p>
        </w:tc>
        <w:tc>
          <w:tcPr>
            <w:tcW w:w="3544" w:type="dxa"/>
          </w:tcPr>
          <w:p w14:paraId="1529A7B6" w14:textId="77777777" w:rsidR="00AC1B9B" w:rsidRPr="00D23FE2" w:rsidRDefault="00AC1B9B">
            <w:pPr>
              <w:pStyle w:val="TableParagraph"/>
              <w:rPr>
                <w:rFonts w:ascii="Aptos" w:hAnsi="Aptos"/>
              </w:rPr>
            </w:pPr>
          </w:p>
        </w:tc>
      </w:tr>
    </w:tbl>
    <w:p w14:paraId="606A1832" w14:textId="77777777" w:rsidR="00AC1B9B" w:rsidRPr="00277B14" w:rsidRDefault="00AC1B9B" w:rsidP="00AC1B9B">
      <w:pPr>
        <w:rPr>
          <w:rFonts w:ascii="Aptos" w:hAnsi="Aptos"/>
        </w:rPr>
      </w:pPr>
    </w:p>
    <w:p w14:paraId="713C71CC" w14:textId="77777777" w:rsidR="00AC1B9B" w:rsidRPr="00AC1B9B" w:rsidRDefault="00AC1B9B" w:rsidP="00AC1B9B">
      <w:pPr>
        <w:rPr>
          <w:rFonts w:ascii="Aptos" w:hAnsi="Aptos"/>
        </w:rPr>
      </w:pPr>
    </w:p>
    <w:p w14:paraId="4475801C" w14:textId="2E178E33" w:rsidR="00FD0041" w:rsidRPr="00AC1B9B" w:rsidRDefault="00FD0041">
      <w:pPr>
        <w:rPr>
          <w:rFonts w:ascii="Aptos" w:hAnsi="Aptos"/>
        </w:rPr>
      </w:pPr>
    </w:p>
    <w:sectPr w:rsidR="00FD0041" w:rsidRPr="00AC1B9B">
      <w:headerReference w:type="default" r:id="rId11"/>
      <w:footerReference w:type="default" r:id="rId12"/>
      <w:headerReference w:type="first" r:id="rId13"/>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93A5E8" w14:textId="77777777" w:rsidR="00EC20C4" w:rsidRDefault="00EC20C4" w:rsidP="00A0583B">
      <w:pPr>
        <w:spacing w:after="0" w:line="240" w:lineRule="auto"/>
      </w:pPr>
      <w:r>
        <w:separator/>
      </w:r>
    </w:p>
  </w:endnote>
  <w:endnote w:type="continuationSeparator" w:id="0">
    <w:p w14:paraId="35A5BAEF" w14:textId="77777777" w:rsidR="00EC20C4" w:rsidRDefault="00EC20C4" w:rsidP="00A0583B">
      <w:pPr>
        <w:spacing w:after="0" w:line="240" w:lineRule="auto"/>
      </w:pPr>
      <w:r>
        <w:continuationSeparator/>
      </w:r>
    </w:p>
  </w:endnote>
  <w:endnote w:type="continuationNotice" w:id="1">
    <w:p w14:paraId="74E5B2E6" w14:textId="77777777" w:rsidR="00EC20C4" w:rsidRDefault="00EC20C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Verdana">
    <w:panose1 w:val="020B0604030504040204"/>
    <w:charset w:val="00"/>
    <w:family w:val="swiss"/>
    <w:pitch w:val="variable"/>
    <w:sig w:usb0="A00006FF" w:usb1="4000205B" w:usb2="00000010" w:usb3="00000000" w:csb0="0000019F" w:csb1="00000000"/>
  </w:font>
  <w:font w:name="Aptos">
    <w:charset w:val="00"/>
    <w:family w:val="swiss"/>
    <w:pitch w:val="variable"/>
    <w:sig w:usb0="20000287" w:usb1="00000003"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78877445"/>
      <w:docPartObj>
        <w:docPartGallery w:val="Page Numbers (Bottom of Page)"/>
        <w:docPartUnique/>
      </w:docPartObj>
    </w:sdtPr>
    <w:sdtEndPr>
      <w:rPr>
        <w:noProof/>
      </w:rPr>
    </w:sdtEndPr>
    <w:sdtContent>
      <w:p w14:paraId="23B5A20F" w14:textId="77777777" w:rsidR="007F688D" w:rsidRDefault="007F688D">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0A16E9DA" w14:textId="77777777" w:rsidR="007F688D" w:rsidRDefault="007F688D">
    <w:pPr>
      <w:pStyle w:val="BodyText"/>
      <w:spacing w:line="14"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619926" w14:textId="77777777" w:rsidR="00EC20C4" w:rsidRDefault="00EC20C4" w:rsidP="00A0583B">
      <w:pPr>
        <w:spacing w:after="0" w:line="240" w:lineRule="auto"/>
      </w:pPr>
      <w:r>
        <w:separator/>
      </w:r>
    </w:p>
  </w:footnote>
  <w:footnote w:type="continuationSeparator" w:id="0">
    <w:p w14:paraId="3DEC84B4" w14:textId="77777777" w:rsidR="00EC20C4" w:rsidRDefault="00EC20C4" w:rsidP="00A0583B">
      <w:pPr>
        <w:spacing w:after="0" w:line="240" w:lineRule="auto"/>
      </w:pPr>
      <w:r>
        <w:continuationSeparator/>
      </w:r>
    </w:p>
  </w:footnote>
  <w:footnote w:type="continuationNotice" w:id="1">
    <w:p w14:paraId="1909FF7D" w14:textId="77777777" w:rsidR="00EC20C4" w:rsidRDefault="00EC20C4">
      <w:pPr>
        <w:spacing w:after="0" w:line="240" w:lineRule="auto"/>
      </w:pPr>
    </w:p>
  </w:footnote>
  <w:footnote w:id="2">
    <w:p w14:paraId="24D25FA4" w14:textId="7A44A33B" w:rsidR="002B3707" w:rsidRDefault="002B3707">
      <w:pPr>
        <w:pStyle w:val="FootnoteText"/>
      </w:pPr>
      <w:r>
        <w:rPr>
          <w:rStyle w:val="FootnoteReference"/>
        </w:rPr>
        <w:footnoteRef/>
      </w:r>
      <w:r>
        <w:t xml:space="preserve"> </w:t>
      </w:r>
      <w:hyperlink r:id="rId1" w:anchor="section1" w:history="1">
        <w:r w:rsidR="005D0835">
          <w:rPr>
            <w:rStyle w:val="Hyperlink"/>
          </w:rPr>
          <w:t>Category 4</w:t>
        </w:r>
        <w:r w:rsidRPr="00287BF7">
          <w:rPr>
            <w:rStyle w:val="Hyperlink"/>
          </w:rPr>
          <w:t xml:space="preserve"> </w:t>
        </w:r>
        <w:r w:rsidR="00FD70B5">
          <w:rPr>
            <w:rStyle w:val="Hyperlink"/>
          </w:rPr>
          <w:t>Resource Management Open Fire</w:t>
        </w:r>
      </w:hyperlink>
      <w:r>
        <w:t xml:space="preserve"> means an open fire used for resource management that (a) burns </w:t>
      </w:r>
      <w:proofErr w:type="spellStart"/>
      <w:r>
        <w:t>unpiled</w:t>
      </w:r>
      <w:proofErr w:type="spellEnd"/>
      <w:r>
        <w:t xml:space="preserve"> slash over an area of any size, or (b) is not a </w:t>
      </w:r>
      <w:r w:rsidR="005D0835">
        <w:t>C</w:t>
      </w:r>
      <w:r>
        <w:t xml:space="preserve">ategory 1 campfire or </w:t>
      </w:r>
      <w:r w:rsidR="005D0835">
        <w:t>C</w:t>
      </w:r>
      <w:r>
        <w:t>ategory 2 or 3 open fire and is lit, fuelled or used for silviculture treatment, forest health management, wildfire habitat enhancement, fire hazard abatement, ecological restoration, range improvement or purposes identified by Indigenous peoples.</w:t>
      </w:r>
    </w:p>
  </w:footnote>
  <w:footnote w:id="3">
    <w:p w14:paraId="11CF7B5D" w14:textId="339F19A1" w:rsidR="00590771" w:rsidRDefault="00590771">
      <w:pPr>
        <w:pStyle w:val="FootnoteText"/>
      </w:pPr>
      <w:r>
        <w:rPr>
          <w:rStyle w:val="FootnoteReference"/>
        </w:rPr>
        <w:footnoteRef/>
      </w:r>
      <w:r>
        <w:t xml:space="preserve"> </w:t>
      </w:r>
      <w:hyperlink r:id="rId2" w:anchor="section23.1" w:history="1">
        <w:r w:rsidRPr="0014118C">
          <w:rPr>
            <w:rStyle w:val="Hyperlink"/>
          </w:rPr>
          <w:t>Section 23(1)(a)</w:t>
        </w:r>
      </w:hyperlink>
      <w:r>
        <w:t xml:space="preserve"> of the Wildfire Regulation.</w:t>
      </w:r>
    </w:p>
  </w:footnote>
  <w:footnote w:id="4">
    <w:p w14:paraId="32A49D93" w14:textId="25884426" w:rsidR="004917F6" w:rsidRDefault="004917F6">
      <w:pPr>
        <w:pStyle w:val="FootnoteText"/>
      </w:pPr>
      <w:r>
        <w:rPr>
          <w:rStyle w:val="FootnoteReference"/>
        </w:rPr>
        <w:footnoteRef/>
      </w:r>
      <w:r>
        <w:t xml:space="preserve"> </w:t>
      </w:r>
      <w:r w:rsidR="00300D5B">
        <w:t xml:space="preserve">Pursuant to </w:t>
      </w:r>
      <w:hyperlink r:id="rId3" w:anchor="section23.1" w:history="1">
        <w:r w:rsidR="00300D5B" w:rsidRPr="0014118C">
          <w:rPr>
            <w:rStyle w:val="Hyperlink"/>
          </w:rPr>
          <w:t>s</w:t>
        </w:r>
        <w:r w:rsidRPr="0014118C">
          <w:rPr>
            <w:rStyle w:val="Hyperlink"/>
          </w:rPr>
          <w:t>ection 23(1)(a)</w:t>
        </w:r>
      </w:hyperlink>
      <w:r>
        <w:t xml:space="preserve"> of the Wildfire Regulation.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CB6A4A" w14:textId="5BE65AD4" w:rsidR="00827736" w:rsidRDefault="00DA16FA">
    <w:r>
      <w:br/>
    </w:r>
    <w:r w:rsidR="00456519">
      <w:rPr>
        <w:noProof/>
      </w:rPr>
      <mc:AlternateContent>
        <mc:Choice Requires="wps">
          <w:drawing>
            <wp:anchor distT="0" distB="0" distL="114300" distR="114300" simplePos="0" relativeHeight="251658240" behindDoc="1" locked="0" layoutInCell="1" allowOverlap="1" wp14:anchorId="53BC9E27" wp14:editId="28CB0E28">
              <wp:simplePos x="0" y="0"/>
              <wp:positionH relativeFrom="page">
                <wp:posOffset>-1484630</wp:posOffset>
              </wp:positionH>
              <wp:positionV relativeFrom="paragraph">
                <wp:posOffset>29845</wp:posOffset>
              </wp:positionV>
              <wp:extent cx="7028180" cy="381635"/>
              <wp:effectExtent l="0" t="0" r="0" b="0"/>
              <wp:wrapNone/>
              <wp:docPr id="1054897646" name="Parallelogram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028180" cy="381635"/>
                      </a:xfrm>
                      <a:prstGeom prst="parallelogram">
                        <a:avLst/>
                      </a:prstGeom>
                      <a:solidFill>
                        <a:schemeClr val="accent2">
                          <a:lumMod val="7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3C4B982"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Parallelogram 6" o:spid="_x0000_s1026" type="#_x0000_t7" style="position:absolute;margin-left:-116.9pt;margin-top:2.35pt;width:553.4pt;height:30.0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" adj="293" fillcolor="#c45911 [2405]" stroked="f" strokeweight="1pt">
              <w10:wrap anchorx="page"/>
            </v:shape>
          </w:pict>
        </mc:Fallback>
      </mc:AlternateContent>
    </w:r>
    <w:r w:rsidR="00456519">
      <w:rPr>
        <w:noProof/>
      </w:rPr>
      <mc:AlternateContent>
        <mc:Choice Requires="wps">
          <w:drawing>
            <wp:anchor distT="0" distB="0" distL="114300" distR="114300" simplePos="0" relativeHeight="251658241" behindDoc="1" locked="0" layoutInCell="1" allowOverlap="1" wp14:anchorId="74423F1E" wp14:editId="17828669">
              <wp:simplePos x="0" y="0"/>
              <wp:positionH relativeFrom="page">
                <wp:posOffset>6417945</wp:posOffset>
              </wp:positionH>
              <wp:positionV relativeFrom="paragraph">
                <wp:posOffset>119380</wp:posOffset>
              </wp:positionV>
              <wp:extent cx="3932555" cy="271145"/>
              <wp:effectExtent l="0" t="0" r="0" b="0"/>
              <wp:wrapNone/>
              <wp:docPr id="1560984047" name="Parallelogram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32555" cy="271145"/>
                      </a:xfrm>
                      <a:prstGeom prst="parallelogram">
                        <a:avLst/>
                      </a:prstGeom>
                      <a:solidFill>
                        <a:srgbClr val="E3A82B"/>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5BE13BE" id="Parallelogram 5" o:spid="_x0000_s1026" type="#_x0000_t7" style="position:absolute;margin-left:505.35pt;margin-top:9.4pt;width:309.65pt;height:21.35pt;z-index:-251658239;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" adj="372" fillcolor="#e3a82b" stroked="f" strokeweight="1pt">
              <w10:wrap anchorx="page"/>
            </v:shape>
          </w:pict>
        </mc:Fallback>
      </mc:AlternateContent>
    </w:r>
    <w:r w:rsidR="00456519">
      <w:rPr>
        <w:noProof/>
      </w:rPr>
      <mc:AlternateContent>
        <mc:Choice Requires="wps">
          <w:drawing>
            <wp:anchor distT="0" distB="0" distL="114300" distR="114300" simplePos="0" relativeHeight="251658242" behindDoc="1" locked="0" layoutInCell="1" allowOverlap="1" wp14:anchorId="049C9C97" wp14:editId="098B525A">
              <wp:simplePos x="0" y="0"/>
              <wp:positionH relativeFrom="page">
                <wp:posOffset>-2148840</wp:posOffset>
              </wp:positionH>
              <wp:positionV relativeFrom="paragraph">
                <wp:posOffset>-330200</wp:posOffset>
              </wp:positionV>
              <wp:extent cx="7985125" cy="674370"/>
              <wp:effectExtent l="0" t="0" r="0" b="0"/>
              <wp:wrapNone/>
              <wp:docPr id="421855968" name="Parallelogram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985125" cy="674370"/>
                      </a:xfrm>
                      <a:prstGeom prst="parallelogram">
                        <a:avLst/>
                      </a:prstGeom>
                      <a:solidFill>
                        <a:srgbClr val="234075"/>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F0FF83" id="Parallelogram 4" o:spid="_x0000_s1026" type="#_x0000_t7" style="position:absolute;margin-left:-169.2pt;margin-top:-26pt;width:628.75pt;height:53.1pt;z-index:-25165823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" adj="456" fillcolor="#234075" stroked="f" strokeweight="1pt">
              <w10:wrap anchorx="page"/>
            </v:shape>
          </w:pict>
        </mc:Fallback>
      </mc:AlternateContent>
    </w:r>
    <w:r>
      <w:t xml:space="preserve">BC Prescribed Fire </w:t>
    </w:r>
    <w:r w:rsidR="00A72B6B">
      <w:t>Burn Plan</w:t>
    </w:r>
    <w:r>
      <w:t xml:space="preserve"> Signature Sheet</w:t>
    </w:r>
  </w:p>
  <w:p w14:paraId="3DE65EC8" w14:textId="089B4147" w:rsidR="007F688D" w:rsidRDefault="007F688D">
    <w:pPr>
      <w:pStyle w:val="BodyText"/>
      <w:spacing w:line="14" w:lineRule="auto"/>
      <w:ind w:left="792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43F304" w14:textId="5C5A97CF" w:rsidR="00A0583B" w:rsidRDefault="00456519" w:rsidP="00D35F5F">
    <w:pPr>
      <w:pStyle w:val="Header"/>
      <w:tabs>
        <w:tab w:val="clear" w:pos="4680"/>
        <w:tab w:val="clear" w:pos="9360"/>
        <w:tab w:val="left" w:pos="6255"/>
      </w:tabs>
    </w:pPr>
    <w:r>
      <w:rPr>
        <w:noProof/>
      </w:rPr>
      <mc:AlternateContent>
        <mc:Choice Requires="wps">
          <w:drawing>
            <wp:anchor distT="0" distB="0" distL="114300" distR="114300" simplePos="0" relativeHeight="251658243" behindDoc="1" locked="0" layoutInCell="1" allowOverlap="1" wp14:anchorId="6054B2AC" wp14:editId="3B8AF15F">
              <wp:simplePos x="0" y="0"/>
              <wp:positionH relativeFrom="page">
                <wp:posOffset>5890895</wp:posOffset>
              </wp:positionH>
              <wp:positionV relativeFrom="paragraph">
                <wp:posOffset>15875</wp:posOffset>
              </wp:positionV>
              <wp:extent cx="1946275" cy="297815"/>
              <wp:effectExtent l="0" t="0" r="0" b="0"/>
              <wp:wrapNone/>
              <wp:docPr id="777383878" name="Parallelogram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46275" cy="297815"/>
                      </a:xfrm>
                      <a:prstGeom prst="parallelogram">
                        <a:avLst/>
                      </a:prstGeom>
                      <a:solidFill>
                        <a:schemeClr val="accent4"/>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FB3EC79"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Parallelogram 3" o:spid="_x0000_s1026" type="#_x0000_t7" style="position:absolute;margin-left:463.85pt;margin-top:1.25pt;width:153.25pt;height:23.45pt;z-index:-251658237;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" adj="826" fillcolor="#ffc000 [3207]" stroked="f" strokeweight="1pt">
              <w10:wrap anchorx="page"/>
            </v:shape>
          </w:pict>
        </mc:Fallback>
      </mc:AlternateContent>
    </w:r>
    <w:r>
      <w:rPr>
        <w:noProof/>
      </w:rPr>
      <mc:AlternateContent>
        <mc:Choice Requires="wps">
          <w:drawing>
            <wp:anchor distT="0" distB="0" distL="114300" distR="114300" simplePos="0" relativeHeight="251658244" behindDoc="1" locked="0" layoutInCell="1" allowOverlap="1" wp14:anchorId="20EB7FBF" wp14:editId="7A3AA2B7">
              <wp:simplePos x="0" y="0"/>
              <wp:positionH relativeFrom="page">
                <wp:posOffset>-365760</wp:posOffset>
              </wp:positionH>
              <wp:positionV relativeFrom="paragraph">
                <wp:posOffset>-111125</wp:posOffset>
              </wp:positionV>
              <wp:extent cx="5251450" cy="431165"/>
              <wp:effectExtent l="0" t="0" r="0" b="0"/>
              <wp:wrapNone/>
              <wp:docPr id="1726253239" name="Parallelogram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251450" cy="431165"/>
                      </a:xfrm>
                      <a:prstGeom prst="parallelogram">
                        <a:avLst/>
                      </a:prstGeom>
                      <a:solidFill>
                        <a:schemeClr val="accent2">
                          <a:lumMod val="7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CDA7E2" id="Parallelogram 2" o:spid="_x0000_s1026" type="#_x0000_t7" style="position:absolute;margin-left:-28.8pt;margin-top:-8.75pt;width:413.5pt;height:33.95pt;z-index:-2516582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" adj="443" fillcolor="#c45911 [2405]" stroked="f" strokeweight="1pt">
              <w10:wrap anchorx="page"/>
            </v:shape>
          </w:pict>
        </mc:Fallback>
      </mc:AlternateContent>
    </w:r>
    <w:r>
      <w:rPr>
        <w:noProof/>
      </w:rPr>
      <mc:AlternateContent>
        <mc:Choice Requires="wps">
          <w:drawing>
            <wp:anchor distT="0" distB="0" distL="114300" distR="114300" simplePos="0" relativeHeight="251658245" behindDoc="1" locked="0" layoutInCell="1" allowOverlap="1" wp14:anchorId="3D205C86" wp14:editId="3AEB286F">
              <wp:simplePos x="0" y="0"/>
              <wp:positionH relativeFrom="page">
                <wp:posOffset>-897255</wp:posOffset>
              </wp:positionH>
              <wp:positionV relativeFrom="paragraph">
                <wp:posOffset>-323850</wp:posOffset>
              </wp:positionV>
              <wp:extent cx="6087110" cy="587375"/>
              <wp:effectExtent l="0" t="0" r="0" b="0"/>
              <wp:wrapNone/>
              <wp:docPr id="1692854501" name="Parallelogram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87110" cy="587375"/>
                      </a:xfrm>
                      <a:prstGeom prst="parallelogram">
                        <a:avLst/>
                      </a:prstGeom>
                      <a:solidFill>
                        <a:schemeClr val="tx2">
                          <a:lumMod val="7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BD525A" id="Parallelogram 1" o:spid="_x0000_s1026" type="#_x0000_t7" style="position:absolute;margin-left:-70.65pt;margin-top:-25.5pt;width:479.3pt;height:46.25pt;z-index:-251658235;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" adj="521" fillcolor="#323e4f [2415]" stroked="f" strokeweight="1pt">
              <w10:wrap anchorx="page"/>
            </v:shape>
          </w:pict>
        </mc:Fallback>
      </mc:AlternateContent>
    </w:r>
    <w:r w:rsidR="00D35F5F">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D2E17"/>
    <w:multiLevelType w:val="multilevel"/>
    <w:tmpl w:val="A438A4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6200AFF"/>
    <w:multiLevelType w:val="hybridMultilevel"/>
    <w:tmpl w:val="B790C286"/>
    <w:lvl w:ilvl="0" w:tplc="AC92CDA0">
      <w:numFmt w:val="bullet"/>
      <w:lvlText w:val=""/>
      <w:lvlJc w:val="left"/>
      <w:pPr>
        <w:ind w:left="837" w:hanging="360"/>
      </w:pPr>
      <w:rPr>
        <w:rFonts w:ascii="Symbol" w:eastAsia="Symbol" w:hAnsi="Symbol" w:cs="Symbol" w:hint="default"/>
        <w:b w:val="0"/>
        <w:bCs w:val="0"/>
        <w:i w:val="0"/>
        <w:iCs w:val="0"/>
        <w:spacing w:val="0"/>
        <w:w w:val="100"/>
        <w:sz w:val="18"/>
        <w:szCs w:val="18"/>
        <w:lang w:val="en-US" w:eastAsia="en-US" w:bidi="ar-SA"/>
      </w:rPr>
    </w:lvl>
    <w:lvl w:ilvl="1" w:tplc="284654C4">
      <w:numFmt w:val="bullet"/>
      <w:lvlText w:val="•"/>
      <w:lvlJc w:val="left"/>
      <w:pPr>
        <w:ind w:left="1742" w:hanging="360"/>
      </w:pPr>
      <w:rPr>
        <w:rFonts w:hint="default"/>
        <w:lang w:val="en-US" w:eastAsia="en-US" w:bidi="ar-SA"/>
      </w:rPr>
    </w:lvl>
    <w:lvl w:ilvl="2" w:tplc="38B4D950">
      <w:numFmt w:val="bullet"/>
      <w:lvlText w:val="•"/>
      <w:lvlJc w:val="left"/>
      <w:pPr>
        <w:ind w:left="2644" w:hanging="360"/>
      </w:pPr>
      <w:rPr>
        <w:rFonts w:hint="default"/>
        <w:lang w:val="en-US" w:eastAsia="en-US" w:bidi="ar-SA"/>
      </w:rPr>
    </w:lvl>
    <w:lvl w:ilvl="3" w:tplc="67D4B1D2">
      <w:numFmt w:val="bullet"/>
      <w:lvlText w:val="•"/>
      <w:lvlJc w:val="left"/>
      <w:pPr>
        <w:ind w:left="3546" w:hanging="360"/>
      </w:pPr>
      <w:rPr>
        <w:rFonts w:hint="default"/>
        <w:lang w:val="en-US" w:eastAsia="en-US" w:bidi="ar-SA"/>
      </w:rPr>
    </w:lvl>
    <w:lvl w:ilvl="4" w:tplc="4F967C76">
      <w:numFmt w:val="bullet"/>
      <w:lvlText w:val="•"/>
      <w:lvlJc w:val="left"/>
      <w:pPr>
        <w:ind w:left="4448" w:hanging="360"/>
      </w:pPr>
      <w:rPr>
        <w:rFonts w:hint="default"/>
        <w:lang w:val="en-US" w:eastAsia="en-US" w:bidi="ar-SA"/>
      </w:rPr>
    </w:lvl>
    <w:lvl w:ilvl="5" w:tplc="476A3616">
      <w:numFmt w:val="bullet"/>
      <w:lvlText w:val="•"/>
      <w:lvlJc w:val="left"/>
      <w:pPr>
        <w:ind w:left="5350" w:hanging="360"/>
      </w:pPr>
      <w:rPr>
        <w:rFonts w:hint="default"/>
        <w:lang w:val="en-US" w:eastAsia="en-US" w:bidi="ar-SA"/>
      </w:rPr>
    </w:lvl>
    <w:lvl w:ilvl="6" w:tplc="46045E54">
      <w:numFmt w:val="bullet"/>
      <w:lvlText w:val="•"/>
      <w:lvlJc w:val="left"/>
      <w:pPr>
        <w:ind w:left="6252" w:hanging="360"/>
      </w:pPr>
      <w:rPr>
        <w:rFonts w:hint="default"/>
        <w:lang w:val="en-US" w:eastAsia="en-US" w:bidi="ar-SA"/>
      </w:rPr>
    </w:lvl>
    <w:lvl w:ilvl="7" w:tplc="1A74508A">
      <w:numFmt w:val="bullet"/>
      <w:lvlText w:val="•"/>
      <w:lvlJc w:val="left"/>
      <w:pPr>
        <w:ind w:left="7154" w:hanging="360"/>
      </w:pPr>
      <w:rPr>
        <w:rFonts w:hint="default"/>
        <w:lang w:val="en-US" w:eastAsia="en-US" w:bidi="ar-SA"/>
      </w:rPr>
    </w:lvl>
    <w:lvl w:ilvl="8" w:tplc="1EEA5EBC">
      <w:numFmt w:val="bullet"/>
      <w:lvlText w:val="•"/>
      <w:lvlJc w:val="left"/>
      <w:pPr>
        <w:ind w:left="8056" w:hanging="360"/>
      </w:pPr>
      <w:rPr>
        <w:rFonts w:hint="default"/>
        <w:lang w:val="en-US" w:eastAsia="en-US" w:bidi="ar-SA"/>
      </w:rPr>
    </w:lvl>
  </w:abstractNum>
  <w:abstractNum w:abstractNumId="2" w15:restartNumberingAfterBreak="0">
    <w:nsid w:val="1CC72B57"/>
    <w:multiLevelType w:val="hybridMultilevel"/>
    <w:tmpl w:val="19AE8820"/>
    <w:lvl w:ilvl="0" w:tplc="5D3E894E">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0A5045C"/>
    <w:multiLevelType w:val="hybridMultilevel"/>
    <w:tmpl w:val="DF2654F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14E6FBE"/>
    <w:multiLevelType w:val="multilevel"/>
    <w:tmpl w:val="4C8E65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3AB53B9"/>
    <w:multiLevelType w:val="hybridMultilevel"/>
    <w:tmpl w:val="6C4E7580"/>
    <w:lvl w:ilvl="0" w:tplc="9D7416A2">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F683259"/>
    <w:multiLevelType w:val="hybridMultilevel"/>
    <w:tmpl w:val="9A040A8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FE11E2B"/>
    <w:multiLevelType w:val="hybridMultilevel"/>
    <w:tmpl w:val="072A2A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93A4145"/>
    <w:multiLevelType w:val="hybridMultilevel"/>
    <w:tmpl w:val="6638F92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E1D454F"/>
    <w:multiLevelType w:val="hybridMultilevel"/>
    <w:tmpl w:val="A2D8CF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7F97E35"/>
    <w:multiLevelType w:val="hybridMultilevel"/>
    <w:tmpl w:val="D53AD3A0"/>
    <w:lvl w:ilvl="0" w:tplc="FFC495D0">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9651EEC"/>
    <w:multiLevelType w:val="multilevel"/>
    <w:tmpl w:val="060E80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6C53729B"/>
    <w:multiLevelType w:val="hybridMultilevel"/>
    <w:tmpl w:val="CD16733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15612348">
    <w:abstractNumId w:val="1"/>
  </w:num>
  <w:num w:numId="2" w16cid:durableId="1395397715">
    <w:abstractNumId w:val="9"/>
  </w:num>
  <w:num w:numId="3" w16cid:durableId="632948150">
    <w:abstractNumId w:val="5"/>
  </w:num>
  <w:num w:numId="4" w16cid:durableId="815411806">
    <w:abstractNumId w:val="12"/>
  </w:num>
  <w:num w:numId="5" w16cid:durableId="1079207057">
    <w:abstractNumId w:val="8"/>
  </w:num>
  <w:num w:numId="6" w16cid:durableId="1232815008">
    <w:abstractNumId w:val="3"/>
  </w:num>
  <w:num w:numId="7" w16cid:durableId="1851291353">
    <w:abstractNumId w:val="2"/>
  </w:num>
  <w:num w:numId="8" w16cid:durableId="1602375628">
    <w:abstractNumId w:val="10"/>
  </w:num>
  <w:num w:numId="9" w16cid:durableId="1103576438">
    <w:abstractNumId w:val="11"/>
  </w:num>
  <w:num w:numId="10" w16cid:durableId="1480732718">
    <w:abstractNumId w:val="4"/>
  </w:num>
  <w:num w:numId="11" w16cid:durableId="1035157592">
    <w:abstractNumId w:val="0"/>
  </w:num>
  <w:num w:numId="12" w16cid:durableId="1614315130">
    <w:abstractNumId w:val="7"/>
  </w:num>
  <w:num w:numId="13" w16cid:durableId="14937193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3EE9"/>
    <w:rsid w:val="00000A61"/>
    <w:rsid w:val="000011A5"/>
    <w:rsid w:val="000013CA"/>
    <w:rsid w:val="00002B85"/>
    <w:rsid w:val="000050A4"/>
    <w:rsid w:val="0000571E"/>
    <w:rsid w:val="00005B07"/>
    <w:rsid w:val="000069BD"/>
    <w:rsid w:val="00006AC1"/>
    <w:rsid w:val="00006BEF"/>
    <w:rsid w:val="000102C2"/>
    <w:rsid w:val="000109A4"/>
    <w:rsid w:val="00010B6F"/>
    <w:rsid w:val="00011D32"/>
    <w:rsid w:val="0001568E"/>
    <w:rsid w:val="00015A3C"/>
    <w:rsid w:val="00015E75"/>
    <w:rsid w:val="00016484"/>
    <w:rsid w:val="00016BDA"/>
    <w:rsid w:val="0001771C"/>
    <w:rsid w:val="0002023E"/>
    <w:rsid w:val="000219C1"/>
    <w:rsid w:val="00021EFB"/>
    <w:rsid w:val="00022AEA"/>
    <w:rsid w:val="00023379"/>
    <w:rsid w:val="000234A3"/>
    <w:rsid w:val="00023C66"/>
    <w:rsid w:val="000246E7"/>
    <w:rsid w:val="00025649"/>
    <w:rsid w:val="00025CCC"/>
    <w:rsid w:val="00025DE0"/>
    <w:rsid w:val="00025E51"/>
    <w:rsid w:val="00027406"/>
    <w:rsid w:val="00027FB6"/>
    <w:rsid w:val="00030A64"/>
    <w:rsid w:val="00030B31"/>
    <w:rsid w:val="00031463"/>
    <w:rsid w:val="000318B9"/>
    <w:rsid w:val="00032D00"/>
    <w:rsid w:val="00032E05"/>
    <w:rsid w:val="000344B2"/>
    <w:rsid w:val="000349C6"/>
    <w:rsid w:val="00041039"/>
    <w:rsid w:val="00041246"/>
    <w:rsid w:val="00041C91"/>
    <w:rsid w:val="000423BC"/>
    <w:rsid w:val="00043DB1"/>
    <w:rsid w:val="000448F5"/>
    <w:rsid w:val="00045D18"/>
    <w:rsid w:val="00045F73"/>
    <w:rsid w:val="0004629A"/>
    <w:rsid w:val="00047461"/>
    <w:rsid w:val="00047BFD"/>
    <w:rsid w:val="00047E8C"/>
    <w:rsid w:val="000502D6"/>
    <w:rsid w:val="00050FC3"/>
    <w:rsid w:val="000512FE"/>
    <w:rsid w:val="000528F7"/>
    <w:rsid w:val="000529BD"/>
    <w:rsid w:val="000540C1"/>
    <w:rsid w:val="00054873"/>
    <w:rsid w:val="00055295"/>
    <w:rsid w:val="000553B2"/>
    <w:rsid w:val="000559DA"/>
    <w:rsid w:val="00057B6D"/>
    <w:rsid w:val="000619DD"/>
    <w:rsid w:val="0006203E"/>
    <w:rsid w:val="00062134"/>
    <w:rsid w:val="00062D1E"/>
    <w:rsid w:val="000633C5"/>
    <w:rsid w:val="00063F69"/>
    <w:rsid w:val="00064707"/>
    <w:rsid w:val="000650BD"/>
    <w:rsid w:val="00065219"/>
    <w:rsid w:val="00065AB3"/>
    <w:rsid w:val="0006650C"/>
    <w:rsid w:val="00066CE1"/>
    <w:rsid w:val="00066EAB"/>
    <w:rsid w:val="000715ED"/>
    <w:rsid w:val="00073543"/>
    <w:rsid w:val="000741F5"/>
    <w:rsid w:val="0007464F"/>
    <w:rsid w:val="00074D9B"/>
    <w:rsid w:val="000753ED"/>
    <w:rsid w:val="00075A21"/>
    <w:rsid w:val="00077D67"/>
    <w:rsid w:val="000807EE"/>
    <w:rsid w:val="00080D99"/>
    <w:rsid w:val="0008192E"/>
    <w:rsid w:val="00081D4F"/>
    <w:rsid w:val="000820A8"/>
    <w:rsid w:val="00082B2D"/>
    <w:rsid w:val="00083251"/>
    <w:rsid w:val="00083E3A"/>
    <w:rsid w:val="000845D7"/>
    <w:rsid w:val="00084B6B"/>
    <w:rsid w:val="00084F7E"/>
    <w:rsid w:val="00086683"/>
    <w:rsid w:val="00086D16"/>
    <w:rsid w:val="000900D1"/>
    <w:rsid w:val="00090412"/>
    <w:rsid w:val="0009092F"/>
    <w:rsid w:val="00092094"/>
    <w:rsid w:val="000921A6"/>
    <w:rsid w:val="00092431"/>
    <w:rsid w:val="00092BBB"/>
    <w:rsid w:val="000932DE"/>
    <w:rsid w:val="00093892"/>
    <w:rsid w:val="00093A02"/>
    <w:rsid w:val="00094BF1"/>
    <w:rsid w:val="00095CCC"/>
    <w:rsid w:val="00095ED2"/>
    <w:rsid w:val="000963E7"/>
    <w:rsid w:val="00096B26"/>
    <w:rsid w:val="000A0B73"/>
    <w:rsid w:val="000A0C7E"/>
    <w:rsid w:val="000A13F1"/>
    <w:rsid w:val="000A1C68"/>
    <w:rsid w:val="000A1E37"/>
    <w:rsid w:val="000A238B"/>
    <w:rsid w:val="000A294F"/>
    <w:rsid w:val="000A2B08"/>
    <w:rsid w:val="000A3609"/>
    <w:rsid w:val="000A3BB8"/>
    <w:rsid w:val="000A6CAF"/>
    <w:rsid w:val="000A6FCD"/>
    <w:rsid w:val="000B04DA"/>
    <w:rsid w:val="000B06E8"/>
    <w:rsid w:val="000B19A1"/>
    <w:rsid w:val="000B1E83"/>
    <w:rsid w:val="000B2199"/>
    <w:rsid w:val="000B2398"/>
    <w:rsid w:val="000B325A"/>
    <w:rsid w:val="000B3A26"/>
    <w:rsid w:val="000B3E6A"/>
    <w:rsid w:val="000B42D2"/>
    <w:rsid w:val="000B638D"/>
    <w:rsid w:val="000B7D0E"/>
    <w:rsid w:val="000C1B8E"/>
    <w:rsid w:val="000C1D2F"/>
    <w:rsid w:val="000C297F"/>
    <w:rsid w:val="000C47F9"/>
    <w:rsid w:val="000C5BDF"/>
    <w:rsid w:val="000C5E1A"/>
    <w:rsid w:val="000C6BBB"/>
    <w:rsid w:val="000C6F12"/>
    <w:rsid w:val="000C72B2"/>
    <w:rsid w:val="000C7B0C"/>
    <w:rsid w:val="000D010D"/>
    <w:rsid w:val="000D0493"/>
    <w:rsid w:val="000D065F"/>
    <w:rsid w:val="000D09FF"/>
    <w:rsid w:val="000D19CC"/>
    <w:rsid w:val="000D1E49"/>
    <w:rsid w:val="000D1EC2"/>
    <w:rsid w:val="000D2D37"/>
    <w:rsid w:val="000D3134"/>
    <w:rsid w:val="000D32DC"/>
    <w:rsid w:val="000D39F0"/>
    <w:rsid w:val="000D3BBA"/>
    <w:rsid w:val="000D3CBC"/>
    <w:rsid w:val="000D4BCC"/>
    <w:rsid w:val="000D7A9E"/>
    <w:rsid w:val="000E0D0E"/>
    <w:rsid w:val="000E0E56"/>
    <w:rsid w:val="000E2683"/>
    <w:rsid w:val="000E318F"/>
    <w:rsid w:val="000E3785"/>
    <w:rsid w:val="000E68D1"/>
    <w:rsid w:val="000E73E6"/>
    <w:rsid w:val="000F140D"/>
    <w:rsid w:val="000F250F"/>
    <w:rsid w:val="000F3056"/>
    <w:rsid w:val="000F35B1"/>
    <w:rsid w:val="000F3922"/>
    <w:rsid w:val="000F3CB1"/>
    <w:rsid w:val="000F40E2"/>
    <w:rsid w:val="000F4F08"/>
    <w:rsid w:val="00100709"/>
    <w:rsid w:val="00100EC8"/>
    <w:rsid w:val="001013C6"/>
    <w:rsid w:val="0010189E"/>
    <w:rsid w:val="00102541"/>
    <w:rsid w:val="00102DAA"/>
    <w:rsid w:val="00103946"/>
    <w:rsid w:val="001047DB"/>
    <w:rsid w:val="001050C2"/>
    <w:rsid w:val="00105438"/>
    <w:rsid w:val="001058DA"/>
    <w:rsid w:val="00106703"/>
    <w:rsid w:val="0010799B"/>
    <w:rsid w:val="00107AA0"/>
    <w:rsid w:val="0011011D"/>
    <w:rsid w:val="00110C9A"/>
    <w:rsid w:val="0011154C"/>
    <w:rsid w:val="00111861"/>
    <w:rsid w:val="001123BC"/>
    <w:rsid w:val="001124CD"/>
    <w:rsid w:val="001137AE"/>
    <w:rsid w:val="001142E4"/>
    <w:rsid w:val="00114BA1"/>
    <w:rsid w:val="0011620F"/>
    <w:rsid w:val="001178D3"/>
    <w:rsid w:val="00117C99"/>
    <w:rsid w:val="001212F4"/>
    <w:rsid w:val="001221BB"/>
    <w:rsid w:val="0012230F"/>
    <w:rsid w:val="00122EE2"/>
    <w:rsid w:val="0012374B"/>
    <w:rsid w:val="00123F31"/>
    <w:rsid w:val="0012445D"/>
    <w:rsid w:val="0012486B"/>
    <w:rsid w:val="0012516D"/>
    <w:rsid w:val="0012519A"/>
    <w:rsid w:val="001261DF"/>
    <w:rsid w:val="001262C4"/>
    <w:rsid w:val="001265B0"/>
    <w:rsid w:val="00126748"/>
    <w:rsid w:val="00127305"/>
    <w:rsid w:val="001303FF"/>
    <w:rsid w:val="00130D6B"/>
    <w:rsid w:val="00133230"/>
    <w:rsid w:val="0013341A"/>
    <w:rsid w:val="0013364D"/>
    <w:rsid w:val="00133868"/>
    <w:rsid w:val="00136F34"/>
    <w:rsid w:val="0013725D"/>
    <w:rsid w:val="00140C63"/>
    <w:rsid w:val="0014118C"/>
    <w:rsid w:val="00141303"/>
    <w:rsid w:val="00141656"/>
    <w:rsid w:val="00142F4D"/>
    <w:rsid w:val="001436CE"/>
    <w:rsid w:val="00144BA0"/>
    <w:rsid w:val="00145873"/>
    <w:rsid w:val="001459D7"/>
    <w:rsid w:val="00146839"/>
    <w:rsid w:val="0014732B"/>
    <w:rsid w:val="001478FE"/>
    <w:rsid w:val="00147C00"/>
    <w:rsid w:val="00147D5B"/>
    <w:rsid w:val="001526D5"/>
    <w:rsid w:val="00152AA8"/>
    <w:rsid w:val="00152EBE"/>
    <w:rsid w:val="00153EC3"/>
    <w:rsid w:val="00153FE5"/>
    <w:rsid w:val="00154063"/>
    <w:rsid w:val="001553D7"/>
    <w:rsid w:val="00156941"/>
    <w:rsid w:val="00157D03"/>
    <w:rsid w:val="00160F8C"/>
    <w:rsid w:val="001611D7"/>
    <w:rsid w:val="00161F89"/>
    <w:rsid w:val="00162893"/>
    <w:rsid w:val="001632B2"/>
    <w:rsid w:val="001640DC"/>
    <w:rsid w:val="0016498E"/>
    <w:rsid w:val="00164B10"/>
    <w:rsid w:val="00164D2C"/>
    <w:rsid w:val="00164FE9"/>
    <w:rsid w:val="00166422"/>
    <w:rsid w:val="00166D76"/>
    <w:rsid w:val="00166EA2"/>
    <w:rsid w:val="00170147"/>
    <w:rsid w:val="001702ED"/>
    <w:rsid w:val="00171351"/>
    <w:rsid w:val="001725FE"/>
    <w:rsid w:val="00172BB0"/>
    <w:rsid w:val="00173BE0"/>
    <w:rsid w:val="00174C0E"/>
    <w:rsid w:val="00174EC3"/>
    <w:rsid w:val="00176121"/>
    <w:rsid w:val="0017639B"/>
    <w:rsid w:val="001774AD"/>
    <w:rsid w:val="00180654"/>
    <w:rsid w:val="00180F7E"/>
    <w:rsid w:val="0018180A"/>
    <w:rsid w:val="00181CE4"/>
    <w:rsid w:val="0018241A"/>
    <w:rsid w:val="00182A60"/>
    <w:rsid w:val="00183F8C"/>
    <w:rsid w:val="00184279"/>
    <w:rsid w:val="00187587"/>
    <w:rsid w:val="00187EE7"/>
    <w:rsid w:val="001903D2"/>
    <w:rsid w:val="00190E84"/>
    <w:rsid w:val="00192176"/>
    <w:rsid w:val="001942FB"/>
    <w:rsid w:val="00194C84"/>
    <w:rsid w:val="00194DBA"/>
    <w:rsid w:val="00195687"/>
    <w:rsid w:val="0019593E"/>
    <w:rsid w:val="00196FBF"/>
    <w:rsid w:val="001A1956"/>
    <w:rsid w:val="001A234F"/>
    <w:rsid w:val="001A3B32"/>
    <w:rsid w:val="001A4877"/>
    <w:rsid w:val="001A4BBE"/>
    <w:rsid w:val="001A4E01"/>
    <w:rsid w:val="001A60B4"/>
    <w:rsid w:val="001A6ECA"/>
    <w:rsid w:val="001A71BD"/>
    <w:rsid w:val="001A76A9"/>
    <w:rsid w:val="001A7F70"/>
    <w:rsid w:val="001B0E5C"/>
    <w:rsid w:val="001B14B5"/>
    <w:rsid w:val="001B159E"/>
    <w:rsid w:val="001B26F6"/>
    <w:rsid w:val="001B2E65"/>
    <w:rsid w:val="001B32ED"/>
    <w:rsid w:val="001B3590"/>
    <w:rsid w:val="001B3B39"/>
    <w:rsid w:val="001B3FAF"/>
    <w:rsid w:val="001B4AC2"/>
    <w:rsid w:val="001B5230"/>
    <w:rsid w:val="001B57C4"/>
    <w:rsid w:val="001B6015"/>
    <w:rsid w:val="001B7836"/>
    <w:rsid w:val="001B78F0"/>
    <w:rsid w:val="001C295B"/>
    <w:rsid w:val="001C44DD"/>
    <w:rsid w:val="001C6343"/>
    <w:rsid w:val="001C70AF"/>
    <w:rsid w:val="001D100F"/>
    <w:rsid w:val="001D246F"/>
    <w:rsid w:val="001D2FDE"/>
    <w:rsid w:val="001D426B"/>
    <w:rsid w:val="001D5FA7"/>
    <w:rsid w:val="001D6A37"/>
    <w:rsid w:val="001D6E0F"/>
    <w:rsid w:val="001D6E28"/>
    <w:rsid w:val="001D6E60"/>
    <w:rsid w:val="001D7F99"/>
    <w:rsid w:val="001E0A52"/>
    <w:rsid w:val="001E1058"/>
    <w:rsid w:val="001E17CF"/>
    <w:rsid w:val="001E2877"/>
    <w:rsid w:val="001E2D5E"/>
    <w:rsid w:val="001E2E91"/>
    <w:rsid w:val="001E42CC"/>
    <w:rsid w:val="001E65A8"/>
    <w:rsid w:val="001E6AD5"/>
    <w:rsid w:val="001E75CB"/>
    <w:rsid w:val="001F0F30"/>
    <w:rsid w:val="001F169D"/>
    <w:rsid w:val="001F1D9D"/>
    <w:rsid w:val="001F235D"/>
    <w:rsid w:val="001F3803"/>
    <w:rsid w:val="001F4671"/>
    <w:rsid w:val="001F4801"/>
    <w:rsid w:val="001F5A83"/>
    <w:rsid w:val="001F7B31"/>
    <w:rsid w:val="001F7BCB"/>
    <w:rsid w:val="00200B40"/>
    <w:rsid w:val="002010C9"/>
    <w:rsid w:val="00201F61"/>
    <w:rsid w:val="00203A70"/>
    <w:rsid w:val="00205329"/>
    <w:rsid w:val="002053B1"/>
    <w:rsid w:val="00205888"/>
    <w:rsid w:val="00205FB3"/>
    <w:rsid w:val="002063CD"/>
    <w:rsid w:val="00207DA8"/>
    <w:rsid w:val="00207FCA"/>
    <w:rsid w:val="002104F3"/>
    <w:rsid w:val="002121F8"/>
    <w:rsid w:val="00213A9A"/>
    <w:rsid w:val="00213D27"/>
    <w:rsid w:val="00213E0E"/>
    <w:rsid w:val="002142A2"/>
    <w:rsid w:val="0021456D"/>
    <w:rsid w:val="00214706"/>
    <w:rsid w:val="002151A1"/>
    <w:rsid w:val="00216B2B"/>
    <w:rsid w:val="00216CDE"/>
    <w:rsid w:val="002179E0"/>
    <w:rsid w:val="00220CB5"/>
    <w:rsid w:val="00220CFA"/>
    <w:rsid w:val="002215AB"/>
    <w:rsid w:val="00221DD0"/>
    <w:rsid w:val="0022215D"/>
    <w:rsid w:val="002221A4"/>
    <w:rsid w:val="0022292B"/>
    <w:rsid w:val="00222E88"/>
    <w:rsid w:val="002233EA"/>
    <w:rsid w:val="0022384E"/>
    <w:rsid w:val="002250B0"/>
    <w:rsid w:val="002269F4"/>
    <w:rsid w:val="00226B72"/>
    <w:rsid w:val="00227468"/>
    <w:rsid w:val="00227AFD"/>
    <w:rsid w:val="00230655"/>
    <w:rsid w:val="002315C6"/>
    <w:rsid w:val="00231925"/>
    <w:rsid w:val="00231EA6"/>
    <w:rsid w:val="00231EAC"/>
    <w:rsid w:val="00233627"/>
    <w:rsid w:val="00233C89"/>
    <w:rsid w:val="00234256"/>
    <w:rsid w:val="00235278"/>
    <w:rsid w:val="00235A6E"/>
    <w:rsid w:val="00235DAF"/>
    <w:rsid w:val="00236933"/>
    <w:rsid w:val="0023706E"/>
    <w:rsid w:val="0023753C"/>
    <w:rsid w:val="00237745"/>
    <w:rsid w:val="00237869"/>
    <w:rsid w:val="00237A3F"/>
    <w:rsid w:val="0024043A"/>
    <w:rsid w:val="00240FE9"/>
    <w:rsid w:val="002414D2"/>
    <w:rsid w:val="002414E1"/>
    <w:rsid w:val="00241800"/>
    <w:rsid w:val="00241A06"/>
    <w:rsid w:val="00242D4E"/>
    <w:rsid w:val="002431B9"/>
    <w:rsid w:val="0024336F"/>
    <w:rsid w:val="00244171"/>
    <w:rsid w:val="00244253"/>
    <w:rsid w:val="00244A3F"/>
    <w:rsid w:val="002451F1"/>
    <w:rsid w:val="00246E69"/>
    <w:rsid w:val="00247E9B"/>
    <w:rsid w:val="00250232"/>
    <w:rsid w:val="00250BD3"/>
    <w:rsid w:val="00251519"/>
    <w:rsid w:val="00251F43"/>
    <w:rsid w:val="00252221"/>
    <w:rsid w:val="00252537"/>
    <w:rsid w:val="00254BDD"/>
    <w:rsid w:val="00257472"/>
    <w:rsid w:val="002610C5"/>
    <w:rsid w:val="00262879"/>
    <w:rsid w:val="0026383A"/>
    <w:rsid w:val="00263B8D"/>
    <w:rsid w:val="0026433E"/>
    <w:rsid w:val="00264D6C"/>
    <w:rsid w:val="0026500C"/>
    <w:rsid w:val="002659D9"/>
    <w:rsid w:val="00265D5D"/>
    <w:rsid w:val="002669B5"/>
    <w:rsid w:val="00266EE8"/>
    <w:rsid w:val="00267132"/>
    <w:rsid w:val="0026793D"/>
    <w:rsid w:val="00267B3E"/>
    <w:rsid w:val="00271CCE"/>
    <w:rsid w:val="002722C3"/>
    <w:rsid w:val="00272355"/>
    <w:rsid w:val="00272B5E"/>
    <w:rsid w:val="00272FAE"/>
    <w:rsid w:val="0027317E"/>
    <w:rsid w:val="00275315"/>
    <w:rsid w:val="00275DDF"/>
    <w:rsid w:val="0027644A"/>
    <w:rsid w:val="00277829"/>
    <w:rsid w:val="00277B14"/>
    <w:rsid w:val="002805FF"/>
    <w:rsid w:val="0028128B"/>
    <w:rsid w:val="002813A4"/>
    <w:rsid w:val="00281A1D"/>
    <w:rsid w:val="00281A7A"/>
    <w:rsid w:val="00284668"/>
    <w:rsid w:val="00285470"/>
    <w:rsid w:val="002857D3"/>
    <w:rsid w:val="002858ED"/>
    <w:rsid w:val="00285B35"/>
    <w:rsid w:val="002860C3"/>
    <w:rsid w:val="00286F48"/>
    <w:rsid w:val="0028735A"/>
    <w:rsid w:val="0028797D"/>
    <w:rsid w:val="00287BF7"/>
    <w:rsid w:val="002927D3"/>
    <w:rsid w:val="00292B83"/>
    <w:rsid w:val="002931C7"/>
    <w:rsid w:val="0029330F"/>
    <w:rsid w:val="00293465"/>
    <w:rsid w:val="00293F37"/>
    <w:rsid w:val="00293F39"/>
    <w:rsid w:val="00294E87"/>
    <w:rsid w:val="00295D72"/>
    <w:rsid w:val="00296C96"/>
    <w:rsid w:val="0029746D"/>
    <w:rsid w:val="002A08B6"/>
    <w:rsid w:val="002A13AC"/>
    <w:rsid w:val="002A243D"/>
    <w:rsid w:val="002A257B"/>
    <w:rsid w:val="002A284A"/>
    <w:rsid w:val="002A39FB"/>
    <w:rsid w:val="002A45C5"/>
    <w:rsid w:val="002A4EE2"/>
    <w:rsid w:val="002A6174"/>
    <w:rsid w:val="002A66C0"/>
    <w:rsid w:val="002A785E"/>
    <w:rsid w:val="002B0406"/>
    <w:rsid w:val="002B12CA"/>
    <w:rsid w:val="002B15A3"/>
    <w:rsid w:val="002B1B44"/>
    <w:rsid w:val="002B1D76"/>
    <w:rsid w:val="002B2053"/>
    <w:rsid w:val="002B264E"/>
    <w:rsid w:val="002B361D"/>
    <w:rsid w:val="002B3707"/>
    <w:rsid w:val="002B4413"/>
    <w:rsid w:val="002B461D"/>
    <w:rsid w:val="002B4CEA"/>
    <w:rsid w:val="002B586B"/>
    <w:rsid w:val="002B589C"/>
    <w:rsid w:val="002B65E0"/>
    <w:rsid w:val="002B70CF"/>
    <w:rsid w:val="002B78ED"/>
    <w:rsid w:val="002B7BE0"/>
    <w:rsid w:val="002C05A4"/>
    <w:rsid w:val="002C0624"/>
    <w:rsid w:val="002C091F"/>
    <w:rsid w:val="002C0EC9"/>
    <w:rsid w:val="002C1393"/>
    <w:rsid w:val="002C1DA0"/>
    <w:rsid w:val="002C2C58"/>
    <w:rsid w:val="002C32A4"/>
    <w:rsid w:val="002C3E30"/>
    <w:rsid w:val="002C4048"/>
    <w:rsid w:val="002C4DBD"/>
    <w:rsid w:val="002C5DCA"/>
    <w:rsid w:val="002C60B9"/>
    <w:rsid w:val="002C6D28"/>
    <w:rsid w:val="002D13B6"/>
    <w:rsid w:val="002D2494"/>
    <w:rsid w:val="002D3BA0"/>
    <w:rsid w:val="002D4682"/>
    <w:rsid w:val="002D50C7"/>
    <w:rsid w:val="002D53BA"/>
    <w:rsid w:val="002D6053"/>
    <w:rsid w:val="002D6096"/>
    <w:rsid w:val="002D6295"/>
    <w:rsid w:val="002D67F2"/>
    <w:rsid w:val="002D6F88"/>
    <w:rsid w:val="002D723F"/>
    <w:rsid w:val="002D7938"/>
    <w:rsid w:val="002E0065"/>
    <w:rsid w:val="002E01D0"/>
    <w:rsid w:val="002E1502"/>
    <w:rsid w:val="002E1CE7"/>
    <w:rsid w:val="002E1CEC"/>
    <w:rsid w:val="002E2473"/>
    <w:rsid w:val="002E2505"/>
    <w:rsid w:val="002E2662"/>
    <w:rsid w:val="002E2A79"/>
    <w:rsid w:val="002E2EA8"/>
    <w:rsid w:val="002E3F61"/>
    <w:rsid w:val="002E40F7"/>
    <w:rsid w:val="002E4B87"/>
    <w:rsid w:val="002E7337"/>
    <w:rsid w:val="002F0058"/>
    <w:rsid w:val="002F04DD"/>
    <w:rsid w:val="002F0A93"/>
    <w:rsid w:val="002F10E3"/>
    <w:rsid w:val="002F343D"/>
    <w:rsid w:val="002F3AAA"/>
    <w:rsid w:val="002F441F"/>
    <w:rsid w:val="002F49EC"/>
    <w:rsid w:val="002F4C31"/>
    <w:rsid w:val="002F4FCF"/>
    <w:rsid w:val="002F5752"/>
    <w:rsid w:val="002F588A"/>
    <w:rsid w:val="002F5DF0"/>
    <w:rsid w:val="002F6BC3"/>
    <w:rsid w:val="002F714A"/>
    <w:rsid w:val="002F7512"/>
    <w:rsid w:val="002F7517"/>
    <w:rsid w:val="0030035F"/>
    <w:rsid w:val="00300D5B"/>
    <w:rsid w:val="003011F0"/>
    <w:rsid w:val="00301AB3"/>
    <w:rsid w:val="00301B70"/>
    <w:rsid w:val="00301B95"/>
    <w:rsid w:val="00301F89"/>
    <w:rsid w:val="003023C8"/>
    <w:rsid w:val="00303272"/>
    <w:rsid w:val="00303E14"/>
    <w:rsid w:val="003047FF"/>
    <w:rsid w:val="0030589E"/>
    <w:rsid w:val="00305954"/>
    <w:rsid w:val="003110A5"/>
    <w:rsid w:val="00311E63"/>
    <w:rsid w:val="0031397F"/>
    <w:rsid w:val="003143A0"/>
    <w:rsid w:val="00314DE9"/>
    <w:rsid w:val="0031586B"/>
    <w:rsid w:val="00316142"/>
    <w:rsid w:val="003161FB"/>
    <w:rsid w:val="00316CA6"/>
    <w:rsid w:val="0031712B"/>
    <w:rsid w:val="0031772A"/>
    <w:rsid w:val="00317944"/>
    <w:rsid w:val="003202DB"/>
    <w:rsid w:val="00320483"/>
    <w:rsid w:val="00320E73"/>
    <w:rsid w:val="00321694"/>
    <w:rsid w:val="00321EB8"/>
    <w:rsid w:val="00322344"/>
    <w:rsid w:val="0032266B"/>
    <w:rsid w:val="00322B21"/>
    <w:rsid w:val="00322C25"/>
    <w:rsid w:val="00323029"/>
    <w:rsid w:val="00323192"/>
    <w:rsid w:val="00324697"/>
    <w:rsid w:val="00325993"/>
    <w:rsid w:val="00326E14"/>
    <w:rsid w:val="00326E93"/>
    <w:rsid w:val="003273AD"/>
    <w:rsid w:val="003278E9"/>
    <w:rsid w:val="003300C5"/>
    <w:rsid w:val="00330B10"/>
    <w:rsid w:val="003311E3"/>
    <w:rsid w:val="00331BE2"/>
    <w:rsid w:val="00331FF6"/>
    <w:rsid w:val="003322F1"/>
    <w:rsid w:val="0033247A"/>
    <w:rsid w:val="00332E10"/>
    <w:rsid w:val="00333EE6"/>
    <w:rsid w:val="003340C8"/>
    <w:rsid w:val="0033565B"/>
    <w:rsid w:val="003357B1"/>
    <w:rsid w:val="00336587"/>
    <w:rsid w:val="00336784"/>
    <w:rsid w:val="00336C7A"/>
    <w:rsid w:val="003375D8"/>
    <w:rsid w:val="00341056"/>
    <w:rsid w:val="0034148B"/>
    <w:rsid w:val="0034312E"/>
    <w:rsid w:val="003450BF"/>
    <w:rsid w:val="00345279"/>
    <w:rsid w:val="00345799"/>
    <w:rsid w:val="003471B8"/>
    <w:rsid w:val="00347711"/>
    <w:rsid w:val="00347785"/>
    <w:rsid w:val="00347DEE"/>
    <w:rsid w:val="003506C0"/>
    <w:rsid w:val="00353A12"/>
    <w:rsid w:val="003542E4"/>
    <w:rsid w:val="003551CC"/>
    <w:rsid w:val="00355477"/>
    <w:rsid w:val="00356522"/>
    <w:rsid w:val="00356684"/>
    <w:rsid w:val="003573B9"/>
    <w:rsid w:val="00357663"/>
    <w:rsid w:val="00357AD9"/>
    <w:rsid w:val="003601AA"/>
    <w:rsid w:val="003607AF"/>
    <w:rsid w:val="003611A6"/>
    <w:rsid w:val="00361EC0"/>
    <w:rsid w:val="00364652"/>
    <w:rsid w:val="00364AB5"/>
    <w:rsid w:val="00364E3F"/>
    <w:rsid w:val="003656CE"/>
    <w:rsid w:val="00365791"/>
    <w:rsid w:val="00365E68"/>
    <w:rsid w:val="00365FF6"/>
    <w:rsid w:val="003673F7"/>
    <w:rsid w:val="0036756E"/>
    <w:rsid w:val="003719C4"/>
    <w:rsid w:val="0037212F"/>
    <w:rsid w:val="00372286"/>
    <w:rsid w:val="0037382A"/>
    <w:rsid w:val="00373EB8"/>
    <w:rsid w:val="00374CD7"/>
    <w:rsid w:val="00375D8F"/>
    <w:rsid w:val="003772DA"/>
    <w:rsid w:val="0037745A"/>
    <w:rsid w:val="0037766C"/>
    <w:rsid w:val="0038008C"/>
    <w:rsid w:val="00380E0A"/>
    <w:rsid w:val="0038150C"/>
    <w:rsid w:val="00382BB0"/>
    <w:rsid w:val="00383367"/>
    <w:rsid w:val="00383D6C"/>
    <w:rsid w:val="00384517"/>
    <w:rsid w:val="00384958"/>
    <w:rsid w:val="00385239"/>
    <w:rsid w:val="0038627D"/>
    <w:rsid w:val="0038646C"/>
    <w:rsid w:val="003870CF"/>
    <w:rsid w:val="0038747E"/>
    <w:rsid w:val="00387520"/>
    <w:rsid w:val="0039028A"/>
    <w:rsid w:val="003908C7"/>
    <w:rsid w:val="00390D4E"/>
    <w:rsid w:val="00390FDE"/>
    <w:rsid w:val="003910FF"/>
    <w:rsid w:val="00391FAD"/>
    <w:rsid w:val="003923D7"/>
    <w:rsid w:val="003931AC"/>
    <w:rsid w:val="00393669"/>
    <w:rsid w:val="00394175"/>
    <w:rsid w:val="003941FF"/>
    <w:rsid w:val="003943E0"/>
    <w:rsid w:val="003955C4"/>
    <w:rsid w:val="0039566E"/>
    <w:rsid w:val="00397701"/>
    <w:rsid w:val="00397EC2"/>
    <w:rsid w:val="003A2569"/>
    <w:rsid w:val="003A28A9"/>
    <w:rsid w:val="003A2A84"/>
    <w:rsid w:val="003A38B1"/>
    <w:rsid w:val="003A4A7C"/>
    <w:rsid w:val="003A598E"/>
    <w:rsid w:val="003A5C5A"/>
    <w:rsid w:val="003A6B3A"/>
    <w:rsid w:val="003A6BFB"/>
    <w:rsid w:val="003A7F15"/>
    <w:rsid w:val="003B0750"/>
    <w:rsid w:val="003B0807"/>
    <w:rsid w:val="003B0DD6"/>
    <w:rsid w:val="003B12E5"/>
    <w:rsid w:val="003B1A39"/>
    <w:rsid w:val="003B2ADB"/>
    <w:rsid w:val="003B2E55"/>
    <w:rsid w:val="003B3013"/>
    <w:rsid w:val="003B4D77"/>
    <w:rsid w:val="003B5328"/>
    <w:rsid w:val="003B5A37"/>
    <w:rsid w:val="003B68DB"/>
    <w:rsid w:val="003C049B"/>
    <w:rsid w:val="003C06D0"/>
    <w:rsid w:val="003C0CE1"/>
    <w:rsid w:val="003C19EF"/>
    <w:rsid w:val="003C1B4C"/>
    <w:rsid w:val="003C26CA"/>
    <w:rsid w:val="003C2BC8"/>
    <w:rsid w:val="003C300C"/>
    <w:rsid w:val="003C34F9"/>
    <w:rsid w:val="003C3BC6"/>
    <w:rsid w:val="003C493A"/>
    <w:rsid w:val="003C56B9"/>
    <w:rsid w:val="003C6920"/>
    <w:rsid w:val="003C6BCD"/>
    <w:rsid w:val="003C6C23"/>
    <w:rsid w:val="003C7889"/>
    <w:rsid w:val="003C7CE3"/>
    <w:rsid w:val="003C7E3C"/>
    <w:rsid w:val="003C7E6E"/>
    <w:rsid w:val="003D0278"/>
    <w:rsid w:val="003D0716"/>
    <w:rsid w:val="003D094A"/>
    <w:rsid w:val="003D0B8F"/>
    <w:rsid w:val="003D1DA0"/>
    <w:rsid w:val="003D2BC2"/>
    <w:rsid w:val="003D2F6C"/>
    <w:rsid w:val="003D5599"/>
    <w:rsid w:val="003D5F03"/>
    <w:rsid w:val="003D6FC5"/>
    <w:rsid w:val="003D7E88"/>
    <w:rsid w:val="003E01A3"/>
    <w:rsid w:val="003E0A30"/>
    <w:rsid w:val="003E0D5A"/>
    <w:rsid w:val="003E119B"/>
    <w:rsid w:val="003E1934"/>
    <w:rsid w:val="003E1B47"/>
    <w:rsid w:val="003E1B60"/>
    <w:rsid w:val="003E1E15"/>
    <w:rsid w:val="003E2391"/>
    <w:rsid w:val="003E246B"/>
    <w:rsid w:val="003E2594"/>
    <w:rsid w:val="003E2B1B"/>
    <w:rsid w:val="003E2E1A"/>
    <w:rsid w:val="003E5B96"/>
    <w:rsid w:val="003E6170"/>
    <w:rsid w:val="003E6A1C"/>
    <w:rsid w:val="003E77BA"/>
    <w:rsid w:val="003F24B3"/>
    <w:rsid w:val="003F2595"/>
    <w:rsid w:val="003F518F"/>
    <w:rsid w:val="003F53CB"/>
    <w:rsid w:val="003F558E"/>
    <w:rsid w:val="003F593C"/>
    <w:rsid w:val="003F597F"/>
    <w:rsid w:val="003F705E"/>
    <w:rsid w:val="003F7401"/>
    <w:rsid w:val="0040048D"/>
    <w:rsid w:val="00400A80"/>
    <w:rsid w:val="00401B25"/>
    <w:rsid w:val="00403C26"/>
    <w:rsid w:val="00404D26"/>
    <w:rsid w:val="00404E59"/>
    <w:rsid w:val="0040504B"/>
    <w:rsid w:val="004052B6"/>
    <w:rsid w:val="00405B3A"/>
    <w:rsid w:val="004068EB"/>
    <w:rsid w:val="004100A7"/>
    <w:rsid w:val="004100CF"/>
    <w:rsid w:val="00411E57"/>
    <w:rsid w:val="00412063"/>
    <w:rsid w:val="004126AE"/>
    <w:rsid w:val="00412940"/>
    <w:rsid w:val="00412C77"/>
    <w:rsid w:val="00413A36"/>
    <w:rsid w:val="004141EC"/>
    <w:rsid w:val="004154FD"/>
    <w:rsid w:val="00415540"/>
    <w:rsid w:val="00415B70"/>
    <w:rsid w:val="00415D72"/>
    <w:rsid w:val="004160CB"/>
    <w:rsid w:val="004165FB"/>
    <w:rsid w:val="0041735C"/>
    <w:rsid w:val="00417AC5"/>
    <w:rsid w:val="004204C7"/>
    <w:rsid w:val="00420F15"/>
    <w:rsid w:val="0042106C"/>
    <w:rsid w:val="00421184"/>
    <w:rsid w:val="0042136C"/>
    <w:rsid w:val="004216DB"/>
    <w:rsid w:val="00421B7A"/>
    <w:rsid w:val="00422268"/>
    <w:rsid w:val="004227A4"/>
    <w:rsid w:val="004228CC"/>
    <w:rsid w:val="00422B44"/>
    <w:rsid w:val="00423329"/>
    <w:rsid w:val="0042385A"/>
    <w:rsid w:val="00423C32"/>
    <w:rsid w:val="00423F02"/>
    <w:rsid w:val="0042471F"/>
    <w:rsid w:val="00424D89"/>
    <w:rsid w:val="00424FC3"/>
    <w:rsid w:val="004257E8"/>
    <w:rsid w:val="00431380"/>
    <w:rsid w:val="0043267F"/>
    <w:rsid w:val="00432EA5"/>
    <w:rsid w:val="00433B9E"/>
    <w:rsid w:val="00434E7C"/>
    <w:rsid w:val="004351CA"/>
    <w:rsid w:val="00435F48"/>
    <w:rsid w:val="00436438"/>
    <w:rsid w:val="0043651F"/>
    <w:rsid w:val="00437577"/>
    <w:rsid w:val="004377F4"/>
    <w:rsid w:val="00437B2B"/>
    <w:rsid w:val="00440134"/>
    <w:rsid w:val="004409AD"/>
    <w:rsid w:val="00440C7E"/>
    <w:rsid w:val="00441D39"/>
    <w:rsid w:val="004425FE"/>
    <w:rsid w:val="00442F70"/>
    <w:rsid w:val="00443312"/>
    <w:rsid w:val="0044464A"/>
    <w:rsid w:val="0044486B"/>
    <w:rsid w:val="00444E24"/>
    <w:rsid w:val="00446E0D"/>
    <w:rsid w:val="004478E7"/>
    <w:rsid w:val="00447B96"/>
    <w:rsid w:val="00450CC1"/>
    <w:rsid w:val="004511CA"/>
    <w:rsid w:val="00452F03"/>
    <w:rsid w:val="00452F25"/>
    <w:rsid w:val="00453270"/>
    <w:rsid w:val="004534E2"/>
    <w:rsid w:val="0045386F"/>
    <w:rsid w:val="00453AC0"/>
    <w:rsid w:val="00453EAB"/>
    <w:rsid w:val="00453F37"/>
    <w:rsid w:val="004545E4"/>
    <w:rsid w:val="00454F0D"/>
    <w:rsid w:val="00456519"/>
    <w:rsid w:val="004569E4"/>
    <w:rsid w:val="00457931"/>
    <w:rsid w:val="00457F79"/>
    <w:rsid w:val="004604B9"/>
    <w:rsid w:val="004609F7"/>
    <w:rsid w:val="00461933"/>
    <w:rsid w:val="00461D5E"/>
    <w:rsid w:val="004621FD"/>
    <w:rsid w:val="00462DEE"/>
    <w:rsid w:val="00465148"/>
    <w:rsid w:val="00467245"/>
    <w:rsid w:val="0046738F"/>
    <w:rsid w:val="00467555"/>
    <w:rsid w:val="00470431"/>
    <w:rsid w:val="00470866"/>
    <w:rsid w:val="00470EB1"/>
    <w:rsid w:val="004710F0"/>
    <w:rsid w:val="00472CE8"/>
    <w:rsid w:val="004731A6"/>
    <w:rsid w:val="00473301"/>
    <w:rsid w:val="004734A3"/>
    <w:rsid w:val="00473B52"/>
    <w:rsid w:val="00474500"/>
    <w:rsid w:val="004755A0"/>
    <w:rsid w:val="00475A74"/>
    <w:rsid w:val="004768C0"/>
    <w:rsid w:val="004769F1"/>
    <w:rsid w:val="004808A1"/>
    <w:rsid w:val="00480F8B"/>
    <w:rsid w:val="00481053"/>
    <w:rsid w:val="00482A71"/>
    <w:rsid w:val="00482DAC"/>
    <w:rsid w:val="00483206"/>
    <w:rsid w:val="004835F0"/>
    <w:rsid w:val="004837AB"/>
    <w:rsid w:val="00483B6D"/>
    <w:rsid w:val="00484045"/>
    <w:rsid w:val="00484320"/>
    <w:rsid w:val="00484991"/>
    <w:rsid w:val="00484DA4"/>
    <w:rsid w:val="00485106"/>
    <w:rsid w:val="0048657D"/>
    <w:rsid w:val="004868B1"/>
    <w:rsid w:val="00487A02"/>
    <w:rsid w:val="00487AE4"/>
    <w:rsid w:val="00487CCC"/>
    <w:rsid w:val="00487FE1"/>
    <w:rsid w:val="00490DF0"/>
    <w:rsid w:val="004910D9"/>
    <w:rsid w:val="00491290"/>
    <w:rsid w:val="004916CE"/>
    <w:rsid w:val="004917F6"/>
    <w:rsid w:val="00492ADF"/>
    <w:rsid w:val="0049378B"/>
    <w:rsid w:val="00494B20"/>
    <w:rsid w:val="004A054C"/>
    <w:rsid w:val="004A0CB1"/>
    <w:rsid w:val="004A110A"/>
    <w:rsid w:val="004A2008"/>
    <w:rsid w:val="004A2441"/>
    <w:rsid w:val="004A25D2"/>
    <w:rsid w:val="004A3A13"/>
    <w:rsid w:val="004A459D"/>
    <w:rsid w:val="004A4B41"/>
    <w:rsid w:val="004A4D45"/>
    <w:rsid w:val="004A654C"/>
    <w:rsid w:val="004A6F00"/>
    <w:rsid w:val="004B06CC"/>
    <w:rsid w:val="004B07B0"/>
    <w:rsid w:val="004B0D39"/>
    <w:rsid w:val="004B1798"/>
    <w:rsid w:val="004B3BB2"/>
    <w:rsid w:val="004B4206"/>
    <w:rsid w:val="004B463E"/>
    <w:rsid w:val="004B4CBE"/>
    <w:rsid w:val="004B52D4"/>
    <w:rsid w:val="004B55ED"/>
    <w:rsid w:val="004B6DA0"/>
    <w:rsid w:val="004B79B9"/>
    <w:rsid w:val="004C04B5"/>
    <w:rsid w:val="004C142D"/>
    <w:rsid w:val="004C1971"/>
    <w:rsid w:val="004C2972"/>
    <w:rsid w:val="004C2D97"/>
    <w:rsid w:val="004C3308"/>
    <w:rsid w:val="004C3316"/>
    <w:rsid w:val="004C3686"/>
    <w:rsid w:val="004C4D05"/>
    <w:rsid w:val="004C4E8F"/>
    <w:rsid w:val="004C4FCE"/>
    <w:rsid w:val="004C5D96"/>
    <w:rsid w:val="004C5EA7"/>
    <w:rsid w:val="004C66FF"/>
    <w:rsid w:val="004C69EE"/>
    <w:rsid w:val="004C6D49"/>
    <w:rsid w:val="004C6EF3"/>
    <w:rsid w:val="004C7DB8"/>
    <w:rsid w:val="004D02E6"/>
    <w:rsid w:val="004D0876"/>
    <w:rsid w:val="004D088A"/>
    <w:rsid w:val="004D0A09"/>
    <w:rsid w:val="004D2116"/>
    <w:rsid w:val="004D22BD"/>
    <w:rsid w:val="004D3539"/>
    <w:rsid w:val="004D383D"/>
    <w:rsid w:val="004D3A42"/>
    <w:rsid w:val="004D795B"/>
    <w:rsid w:val="004E07CF"/>
    <w:rsid w:val="004E0962"/>
    <w:rsid w:val="004E1C3B"/>
    <w:rsid w:val="004E2428"/>
    <w:rsid w:val="004E26F4"/>
    <w:rsid w:val="004E36D8"/>
    <w:rsid w:val="004E4956"/>
    <w:rsid w:val="004E513A"/>
    <w:rsid w:val="004E51CC"/>
    <w:rsid w:val="004E53F1"/>
    <w:rsid w:val="004F0655"/>
    <w:rsid w:val="004F06FF"/>
    <w:rsid w:val="004F098D"/>
    <w:rsid w:val="004F099D"/>
    <w:rsid w:val="004F0D60"/>
    <w:rsid w:val="004F3B08"/>
    <w:rsid w:val="004F4563"/>
    <w:rsid w:val="004F53CA"/>
    <w:rsid w:val="004F5699"/>
    <w:rsid w:val="004F64AF"/>
    <w:rsid w:val="004F73B4"/>
    <w:rsid w:val="004F7F6A"/>
    <w:rsid w:val="00500354"/>
    <w:rsid w:val="00500AED"/>
    <w:rsid w:val="005011FC"/>
    <w:rsid w:val="0050269C"/>
    <w:rsid w:val="00502CA0"/>
    <w:rsid w:val="0050426D"/>
    <w:rsid w:val="00504CFA"/>
    <w:rsid w:val="00505A2E"/>
    <w:rsid w:val="00505C2B"/>
    <w:rsid w:val="0050677C"/>
    <w:rsid w:val="00506CAA"/>
    <w:rsid w:val="00506D1E"/>
    <w:rsid w:val="00506E03"/>
    <w:rsid w:val="005107B8"/>
    <w:rsid w:val="005119E6"/>
    <w:rsid w:val="00511E11"/>
    <w:rsid w:val="005131DD"/>
    <w:rsid w:val="005146D0"/>
    <w:rsid w:val="00514C50"/>
    <w:rsid w:val="005150A8"/>
    <w:rsid w:val="00515662"/>
    <w:rsid w:val="005158A0"/>
    <w:rsid w:val="00515DF6"/>
    <w:rsid w:val="00516244"/>
    <w:rsid w:val="005167FF"/>
    <w:rsid w:val="005168EC"/>
    <w:rsid w:val="00516CB4"/>
    <w:rsid w:val="005173A7"/>
    <w:rsid w:val="005177C0"/>
    <w:rsid w:val="00520470"/>
    <w:rsid w:val="0052110D"/>
    <w:rsid w:val="0052111C"/>
    <w:rsid w:val="005211A8"/>
    <w:rsid w:val="005218C1"/>
    <w:rsid w:val="00521A0D"/>
    <w:rsid w:val="00522061"/>
    <w:rsid w:val="005228C5"/>
    <w:rsid w:val="00523232"/>
    <w:rsid w:val="005236FE"/>
    <w:rsid w:val="00523CB9"/>
    <w:rsid w:val="005244AD"/>
    <w:rsid w:val="005247A2"/>
    <w:rsid w:val="00524BA6"/>
    <w:rsid w:val="00526438"/>
    <w:rsid w:val="0052674A"/>
    <w:rsid w:val="00527E84"/>
    <w:rsid w:val="00530506"/>
    <w:rsid w:val="00531A38"/>
    <w:rsid w:val="00531AAB"/>
    <w:rsid w:val="00531F80"/>
    <w:rsid w:val="005326B5"/>
    <w:rsid w:val="00533C1D"/>
    <w:rsid w:val="005346CD"/>
    <w:rsid w:val="005355F5"/>
    <w:rsid w:val="005366FB"/>
    <w:rsid w:val="00536FA8"/>
    <w:rsid w:val="0053765E"/>
    <w:rsid w:val="005414EA"/>
    <w:rsid w:val="00544CA7"/>
    <w:rsid w:val="005451FD"/>
    <w:rsid w:val="005454D8"/>
    <w:rsid w:val="00545CB3"/>
    <w:rsid w:val="005463F3"/>
    <w:rsid w:val="00546526"/>
    <w:rsid w:val="00546E41"/>
    <w:rsid w:val="0054781A"/>
    <w:rsid w:val="00547D61"/>
    <w:rsid w:val="00547DC2"/>
    <w:rsid w:val="00550553"/>
    <w:rsid w:val="0055072D"/>
    <w:rsid w:val="0055098C"/>
    <w:rsid w:val="00550EC5"/>
    <w:rsid w:val="00551224"/>
    <w:rsid w:val="00552379"/>
    <w:rsid w:val="00552384"/>
    <w:rsid w:val="005536EC"/>
    <w:rsid w:val="00553E59"/>
    <w:rsid w:val="005543A1"/>
    <w:rsid w:val="00554948"/>
    <w:rsid w:val="00555970"/>
    <w:rsid w:val="005568A7"/>
    <w:rsid w:val="005568EA"/>
    <w:rsid w:val="00556ED6"/>
    <w:rsid w:val="005626B3"/>
    <w:rsid w:val="0056293C"/>
    <w:rsid w:val="00564494"/>
    <w:rsid w:val="00564DF9"/>
    <w:rsid w:val="00565CAA"/>
    <w:rsid w:val="00565CE2"/>
    <w:rsid w:val="00566405"/>
    <w:rsid w:val="005673BD"/>
    <w:rsid w:val="0057010E"/>
    <w:rsid w:val="0057018A"/>
    <w:rsid w:val="00571155"/>
    <w:rsid w:val="0057128B"/>
    <w:rsid w:val="005712B0"/>
    <w:rsid w:val="005722E6"/>
    <w:rsid w:val="005747A1"/>
    <w:rsid w:val="00575E7B"/>
    <w:rsid w:val="0058194F"/>
    <w:rsid w:val="00581B65"/>
    <w:rsid w:val="00582FC3"/>
    <w:rsid w:val="00583405"/>
    <w:rsid w:val="00583D29"/>
    <w:rsid w:val="00584331"/>
    <w:rsid w:val="005843B9"/>
    <w:rsid w:val="005851A1"/>
    <w:rsid w:val="005858B1"/>
    <w:rsid w:val="0058687E"/>
    <w:rsid w:val="00587BE8"/>
    <w:rsid w:val="00590771"/>
    <w:rsid w:val="00590775"/>
    <w:rsid w:val="0059098E"/>
    <w:rsid w:val="00591C34"/>
    <w:rsid w:val="00592278"/>
    <w:rsid w:val="005922AC"/>
    <w:rsid w:val="00592B89"/>
    <w:rsid w:val="00592DDC"/>
    <w:rsid w:val="00592FA4"/>
    <w:rsid w:val="0059365A"/>
    <w:rsid w:val="005936A9"/>
    <w:rsid w:val="005941EC"/>
    <w:rsid w:val="00595C9B"/>
    <w:rsid w:val="00595D34"/>
    <w:rsid w:val="00595DBE"/>
    <w:rsid w:val="00595DCD"/>
    <w:rsid w:val="005961F6"/>
    <w:rsid w:val="00596E6D"/>
    <w:rsid w:val="005970A9"/>
    <w:rsid w:val="00597208"/>
    <w:rsid w:val="0059732E"/>
    <w:rsid w:val="0059750B"/>
    <w:rsid w:val="00597CD6"/>
    <w:rsid w:val="005A110D"/>
    <w:rsid w:val="005A2266"/>
    <w:rsid w:val="005A4263"/>
    <w:rsid w:val="005A452B"/>
    <w:rsid w:val="005A4A5E"/>
    <w:rsid w:val="005A50E4"/>
    <w:rsid w:val="005A6D33"/>
    <w:rsid w:val="005A79F3"/>
    <w:rsid w:val="005B0015"/>
    <w:rsid w:val="005B09F3"/>
    <w:rsid w:val="005B1513"/>
    <w:rsid w:val="005B1D13"/>
    <w:rsid w:val="005B32FD"/>
    <w:rsid w:val="005B378E"/>
    <w:rsid w:val="005B45CA"/>
    <w:rsid w:val="005B5147"/>
    <w:rsid w:val="005B5E30"/>
    <w:rsid w:val="005B66CF"/>
    <w:rsid w:val="005B7633"/>
    <w:rsid w:val="005B7BF6"/>
    <w:rsid w:val="005B7DE3"/>
    <w:rsid w:val="005C0B05"/>
    <w:rsid w:val="005C0C98"/>
    <w:rsid w:val="005C0F88"/>
    <w:rsid w:val="005C2F43"/>
    <w:rsid w:val="005C3091"/>
    <w:rsid w:val="005C415D"/>
    <w:rsid w:val="005C45AC"/>
    <w:rsid w:val="005C509C"/>
    <w:rsid w:val="005C5719"/>
    <w:rsid w:val="005C587F"/>
    <w:rsid w:val="005C5AF4"/>
    <w:rsid w:val="005C769A"/>
    <w:rsid w:val="005D0280"/>
    <w:rsid w:val="005D0835"/>
    <w:rsid w:val="005D1634"/>
    <w:rsid w:val="005D1DFD"/>
    <w:rsid w:val="005D31F7"/>
    <w:rsid w:val="005D379E"/>
    <w:rsid w:val="005D3BD0"/>
    <w:rsid w:val="005D3DCB"/>
    <w:rsid w:val="005D4CA8"/>
    <w:rsid w:val="005D5189"/>
    <w:rsid w:val="005D5986"/>
    <w:rsid w:val="005D5A38"/>
    <w:rsid w:val="005D5C47"/>
    <w:rsid w:val="005D5D3F"/>
    <w:rsid w:val="005D5DCB"/>
    <w:rsid w:val="005D6162"/>
    <w:rsid w:val="005D68EB"/>
    <w:rsid w:val="005D6AB1"/>
    <w:rsid w:val="005D6F03"/>
    <w:rsid w:val="005D7CCA"/>
    <w:rsid w:val="005D7EEE"/>
    <w:rsid w:val="005E0581"/>
    <w:rsid w:val="005E0DE8"/>
    <w:rsid w:val="005E2562"/>
    <w:rsid w:val="005E2872"/>
    <w:rsid w:val="005E2C9A"/>
    <w:rsid w:val="005E33D5"/>
    <w:rsid w:val="005E3A59"/>
    <w:rsid w:val="005E4446"/>
    <w:rsid w:val="005E44E3"/>
    <w:rsid w:val="005E4CF3"/>
    <w:rsid w:val="005E5C95"/>
    <w:rsid w:val="005E5E08"/>
    <w:rsid w:val="005E74A1"/>
    <w:rsid w:val="005E75F1"/>
    <w:rsid w:val="005E7EEC"/>
    <w:rsid w:val="005F0265"/>
    <w:rsid w:val="005F02DC"/>
    <w:rsid w:val="005F0A00"/>
    <w:rsid w:val="005F15C7"/>
    <w:rsid w:val="005F2223"/>
    <w:rsid w:val="005F2416"/>
    <w:rsid w:val="005F2417"/>
    <w:rsid w:val="005F2C5F"/>
    <w:rsid w:val="005F302E"/>
    <w:rsid w:val="005F3AEE"/>
    <w:rsid w:val="005F42F7"/>
    <w:rsid w:val="005F442F"/>
    <w:rsid w:val="005F48D0"/>
    <w:rsid w:val="005F4DA7"/>
    <w:rsid w:val="005F6869"/>
    <w:rsid w:val="006001CB"/>
    <w:rsid w:val="00602D8E"/>
    <w:rsid w:val="00605410"/>
    <w:rsid w:val="006054E0"/>
    <w:rsid w:val="00605810"/>
    <w:rsid w:val="00605CAD"/>
    <w:rsid w:val="0060689D"/>
    <w:rsid w:val="00607BEF"/>
    <w:rsid w:val="00607C53"/>
    <w:rsid w:val="006102B4"/>
    <w:rsid w:val="0061111C"/>
    <w:rsid w:val="006111C3"/>
    <w:rsid w:val="00611DAB"/>
    <w:rsid w:val="00611E64"/>
    <w:rsid w:val="0061200D"/>
    <w:rsid w:val="00612498"/>
    <w:rsid w:val="00613A60"/>
    <w:rsid w:val="0061444E"/>
    <w:rsid w:val="00614482"/>
    <w:rsid w:val="00614608"/>
    <w:rsid w:val="006146F1"/>
    <w:rsid w:val="00616496"/>
    <w:rsid w:val="00617475"/>
    <w:rsid w:val="006202EE"/>
    <w:rsid w:val="00620511"/>
    <w:rsid w:val="00620AF8"/>
    <w:rsid w:val="00621B75"/>
    <w:rsid w:val="00622179"/>
    <w:rsid w:val="006225A6"/>
    <w:rsid w:val="0062460C"/>
    <w:rsid w:val="006246BD"/>
    <w:rsid w:val="006259E9"/>
    <w:rsid w:val="00626178"/>
    <w:rsid w:val="00626824"/>
    <w:rsid w:val="00627845"/>
    <w:rsid w:val="00627D9D"/>
    <w:rsid w:val="00627DF7"/>
    <w:rsid w:val="00627F05"/>
    <w:rsid w:val="00631644"/>
    <w:rsid w:val="0063187D"/>
    <w:rsid w:val="00631A4E"/>
    <w:rsid w:val="00632254"/>
    <w:rsid w:val="00632581"/>
    <w:rsid w:val="00632AE0"/>
    <w:rsid w:val="00632C98"/>
    <w:rsid w:val="006334ED"/>
    <w:rsid w:val="0063387F"/>
    <w:rsid w:val="006339C7"/>
    <w:rsid w:val="006353E9"/>
    <w:rsid w:val="00635B9D"/>
    <w:rsid w:val="00636E38"/>
    <w:rsid w:val="0063705D"/>
    <w:rsid w:val="006378EB"/>
    <w:rsid w:val="00637C5A"/>
    <w:rsid w:val="00637ECC"/>
    <w:rsid w:val="00641EA4"/>
    <w:rsid w:val="0064269A"/>
    <w:rsid w:val="006426B7"/>
    <w:rsid w:val="006426F0"/>
    <w:rsid w:val="0064298B"/>
    <w:rsid w:val="00642DA7"/>
    <w:rsid w:val="0064319B"/>
    <w:rsid w:val="00643795"/>
    <w:rsid w:val="00643AA7"/>
    <w:rsid w:val="00644172"/>
    <w:rsid w:val="00644FDD"/>
    <w:rsid w:val="0064532D"/>
    <w:rsid w:val="00645D9F"/>
    <w:rsid w:val="00646890"/>
    <w:rsid w:val="006505C3"/>
    <w:rsid w:val="00651A45"/>
    <w:rsid w:val="00652CC5"/>
    <w:rsid w:val="0065436F"/>
    <w:rsid w:val="006548C7"/>
    <w:rsid w:val="006557FF"/>
    <w:rsid w:val="0065625A"/>
    <w:rsid w:val="006562AD"/>
    <w:rsid w:val="00656549"/>
    <w:rsid w:val="0065695F"/>
    <w:rsid w:val="006569E8"/>
    <w:rsid w:val="00656BFE"/>
    <w:rsid w:val="00656E3A"/>
    <w:rsid w:val="0065758F"/>
    <w:rsid w:val="00657FE4"/>
    <w:rsid w:val="00661935"/>
    <w:rsid w:val="00662120"/>
    <w:rsid w:val="00662D3C"/>
    <w:rsid w:val="00663B28"/>
    <w:rsid w:val="006641FC"/>
    <w:rsid w:val="0066486D"/>
    <w:rsid w:val="00665628"/>
    <w:rsid w:val="0066627C"/>
    <w:rsid w:val="00666EFB"/>
    <w:rsid w:val="00666F3F"/>
    <w:rsid w:val="00671032"/>
    <w:rsid w:val="00672F5B"/>
    <w:rsid w:val="006740F2"/>
    <w:rsid w:val="00675173"/>
    <w:rsid w:val="00677DAE"/>
    <w:rsid w:val="006801DF"/>
    <w:rsid w:val="0068053C"/>
    <w:rsid w:val="006811B0"/>
    <w:rsid w:val="00681F11"/>
    <w:rsid w:val="006822D5"/>
    <w:rsid w:val="006826D8"/>
    <w:rsid w:val="00682C36"/>
    <w:rsid w:val="00683C32"/>
    <w:rsid w:val="00683FA7"/>
    <w:rsid w:val="00684BD0"/>
    <w:rsid w:val="006850B7"/>
    <w:rsid w:val="0068542C"/>
    <w:rsid w:val="00686E30"/>
    <w:rsid w:val="0068936E"/>
    <w:rsid w:val="00690992"/>
    <w:rsid w:val="00690D98"/>
    <w:rsid w:val="00690F6C"/>
    <w:rsid w:val="00691002"/>
    <w:rsid w:val="00692CA9"/>
    <w:rsid w:val="006931AC"/>
    <w:rsid w:val="00693C95"/>
    <w:rsid w:val="0069433D"/>
    <w:rsid w:val="00695956"/>
    <w:rsid w:val="00695C1B"/>
    <w:rsid w:val="006967FE"/>
    <w:rsid w:val="00696AEC"/>
    <w:rsid w:val="0069760D"/>
    <w:rsid w:val="00697A64"/>
    <w:rsid w:val="00697D11"/>
    <w:rsid w:val="00697FA9"/>
    <w:rsid w:val="006A0370"/>
    <w:rsid w:val="006A0685"/>
    <w:rsid w:val="006A07D4"/>
    <w:rsid w:val="006A09E2"/>
    <w:rsid w:val="006A253F"/>
    <w:rsid w:val="006A2BCD"/>
    <w:rsid w:val="006A2FA6"/>
    <w:rsid w:val="006A2FE1"/>
    <w:rsid w:val="006A4992"/>
    <w:rsid w:val="006A53C6"/>
    <w:rsid w:val="006A5DB8"/>
    <w:rsid w:val="006A5FD4"/>
    <w:rsid w:val="006A6675"/>
    <w:rsid w:val="006B07CC"/>
    <w:rsid w:val="006B0970"/>
    <w:rsid w:val="006B0D18"/>
    <w:rsid w:val="006B10EA"/>
    <w:rsid w:val="006B39CC"/>
    <w:rsid w:val="006B3BCB"/>
    <w:rsid w:val="006B3C70"/>
    <w:rsid w:val="006B3D05"/>
    <w:rsid w:val="006B426B"/>
    <w:rsid w:val="006B4C98"/>
    <w:rsid w:val="006B5A58"/>
    <w:rsid w:val="006B6451"/>
    <w:rsid w:val="006B6BB9"/>
    <w:rsid w:val="006C03A2"/>
    <w:rsid w:val="006C07F5"/>
    <w:rsid w:val="006C1764"/>
    <w:rsid w:val="006C1E58"/>
    <w:rsid w:val="006C2AEA"/>
    <w:rsid w:val="006C3581"/>
    <w:rsid w:val="006C4659"/>
    <w:rsid w:val="006C4827"/>
    <w:rsid w:val="006C5CF3"/>
    <w:rsid w:val="006C7833"/>
    <w:rsid w:val="006D1480"/>
    <w:rsid w:val="006D15A3"/>
    <w:rsid w:val="006D1F8A"/>
    <w:rsid w:val="006D29D9"/>
    <w:rsid w:val="006D2A18"/>
    <w:rsid w:val="006D3534"/>
    <w:rsid w:val="006D488C"/>
    <w:rsid w:val="006D48B1"/>
    <w:rsid w:val="006D4BB1"/>
    <w:rsid w:val="006D4BBE"/>
    <w:rsid w:val="006D579F"/>
    <w:rsid w:val="006D67C8"/>
    <w:rsid w:val="006D688F"/>
    <w:rsid w:val="006D6D5B"/>
    <w:rsid w:val="006D7B35"/>
    <w:rsid w:val="006E0A10"/>
    <w:rsid w:val="006E0EF2"/>
    <w:rsid w:val="006E1866"/>
    <w:rsid w:val="006E1EE8"/>
    <w:rsid w:val="006E2A0C"/>
    <w:rsid w:val="006E2E89"/>
    <w:rsid w:val="006E3B1D"/>
    <w:rsid w:val="006E3D37"/>
    <w:rsid w:val="006E3D44"/>
    <w:rsid w:val="006E4085"/>
    <w:rsid w:val="006E4269"/>
    <w:rsid w:val="006E5681"/>
    <w:rsid w:val="006E640F"/>
    <w:rsid w:val="006E6435"/>
    <w:rsid w:val="006E6E99"/>
    <w:rsid w:val="006E77E0"/>
    <w:rsid w:val="006F1285"/>
    <w:rsid w:val="006F1617"/>
    <w:rsid w:val="006F252E"/>
    <w:rsid w:val="006F2F5D"/>
    <w:rsid w:val="006F37AD"/>
    <w:rsid w:val="006F4326"/>
    <w:rsid w:val="006F452E"/>
    <w:rsid w:val="006F60D5"/>
    <w:rsid w:val="006F61AA"/>
    <w:rsid w:val="006F6A41"/>
    <w:rsid w:val="006F6AB9"/>
    <w:rsid w:val="00700CAB"/>
    <w:rsid w:val="00701209"/>
    <w:rsid w:val="00701812"/>
    <w:rsid w:val="00701861"/>
    <w:rsid w:val="007022CD"/>
    <w:rsid w:val="0070271E"/>
    <w:rsid w:val="0070314C"/>
    <w:rsid w:val="007033EC"/>
    <w:rsid w:val="0070340D"/>
    <w:rsid w:val="00704A99"/>
    <w:rsid w:val="00705968"/>
    <w:rsid w:val="00707EEF"/>
    <w:rsid w:val="00709A7C"/>
    <w:rsid w:val="0071060E"/>
    <w:rsid w:val="007107D3"/>
    <w:rsid w:val="00710D0E"/>
    <w:rsid w:val="00710D13"/>
    <w:rsid w:val="00711218"/>
    <w:rsid w:val="007118D3"/>
    <w:rsid w:val="0071222E"/>
    <w:rsid w:val="00712376"/>
    <w:rsid w:val="007132C7"/>
    <w:rsid w:val="0071566C"/>
    <w:rsid w:val="00715C74"/>
    <w:rsid w:val="00716099"/>
    <w:rsid w:val="0071617D"/>
    <w:rsid w:val="00716C0A"/>
    <w:rsid w:val="00717804"/>
    <w:rsid w:val="007179BB"/>
    <w:rsid w:val="0072034A"/>
    <w:rsid w:val="00720536"/>
    <w:rsid w:val="00720EAB"/>
    <w:rsid w:val="00721556"/>
    <w:rsid w:val="00721CB0"/>
    <w:rsid w:val="00722799"/>
    <w:rsid w:val="007229C8"/>
    <w:rsid w:val="007229EB"/>
    <w:rsid w:val="00722A83"/>
    <w:rsid w:val="00722C64"/>
    <w:rsid w:val="0072430A"/>
    <w:rsid w:val="00724760"/>
    <w:rsid w:val="00724BE5"/>
    <w:rsid w:val="0072507B"/>
    <w:rsid w:val="00725303"/>
    <w:rsid w:val="00727A5F"/>
    <w:rsid w:val="007308A7"/>
    <w:rsid w:val="007310B2"/>
    <w:rsid w:val="007315B6"/>
    <w:rsid w:val="00731A3C"/>
    <w:rsid w:val="00731B54"/>
    <w:rsid w:val="007328DA"/>
    <w:rsid w:val="0073321D"/>
    <w:rsid w:val="007342A7"/>
    <w:rsid w:val="00734A99"/>
    <w:rsid w:val="00734BCF"/>
    <w:rsid w:val="00734F90"/>
    <w:rsid w:val="00735200"/>
    <w:rsid w:val="00735872"/>
    <w:rsid w:val="00735FC5"/>
    <w:rsid w:val="007360FC"/>
    <w:rsid w:val="0073686A"/>
    <w:rsid w:val="00737EB3"/>
    <w:rsid w:val="00737F5D"/>
    <w:rsid w:val="0074089E"/>
    <w:rsid w:val="007410A3"/>
    <w:rsid w:val="00741186"/>
    <w:rsid w:val="007413E5"/>
    <w:rsid w:val="00741F8E"/>
    <w:rsid w:val="007430F5"/>
    <w:rsid w:val="00743516"/>
    <w:rsid w:val="0074418B"/>
    <w:rsid w:val="00744197"/>
    <w:rsid w:val="007445D2"/>
    <w:rsid w:val="0074504D"/>
    <w:rsid w:val="007451F7"/>
    <w:rsid w:val="00745282"/>
    <w:rsid w:val="0074562A"/>
    <w:rsid w:val="00745BF6"/>
    <w:rsid w:val="007465D1"/>
    <w:rsid w:val="00746C85"/>
    <w:rsid w:val="00747E95"/>
    <w:rsid w:val="007504CB"/>
    <w:rsid w:val="00752005"/>
    <w:rsid w:val="00752C26"/>
    <w:rsid w:val="00753142"/>
    <w:rsid w:val="007538A6"/>
    <w:rsid w:val="00753AF1"/>
    <w:rsid w:val="007559AF"/>
    <w:rsid w:val="00756312"/>
    <w:rsid w:val="00756317"/>
    <w:rsid w:val="00756F69"/>
    <w:rsid w:val="007572EB"/>
    <w:rsid w:val="00760445"/>
    <w:rsid w:val="00760827"/>
    <w:rsid w:val="00761481"/>
    <w:rsid w:val="00762A93"/>
    <w:rsid w:val="0076372A"/>
    <w:rsid w:val="007668EE"/>
    <w:rsid w:val="00770266"/>
    <w:rsid w:val="007705F8"/>
    <w:rsid w:val="00770705"/>
    <w:rsid w:val="00773A55"/>
    <w:rsid w:val="007743E2"/>
    <w:rsid w:val="007744D6"/>
    <w:rsid w:val="00775DA4"/>
    <w:rsid w:val="00780251"/>
    <w:rsid w:val="0078039C"/>
    <w:rsid w:val="00780A60"/>
    <w:rsid w:val="00781371"/>
    <w:rsid w:val="00781AE5"/>
    <w:rsid w:val="00781F8E"/>
    <w:rsid w:val="00783154"/>
    <w:rsid w:val="0078422A"/>
    <w:rsid w:val="00784714"/>
    <w:rsid w:val="00786C78"/>
    <w:rsid w:val="00790E5B"/>
    <w:rsid w:val="0079143B"/>
    <w:rsid w:val="0079187D"/>
    <w:rsid w:val="00792C70"/>
    <w:rsid w:val="00792C7C"/>
    <w:rsid w:val="00792D76"/>
    <w:rsid w:val="0079349A"/>
    <w:rsid w:val="00793908"/>
    <w:rsid w:val="00793D8C"/>
    <w:rsid w:val="007945E4"/>
    <w:rsid w:val="007948CB"/>
    <w:rsid w:val="0079534C"/>
    <w:rsid w:val="0079596A"/>
    <w:rsid w:val="00795CD7"/>
    <w:rsid w:val="007967CF"/>
    <w:rsid w:val="007A0363"/>
    <w:rsid w:val="007A0757"/>
    <w:rsid w:val="007A1034"/>
    <w:rsid w:val="007A143B"/>
    <w:rsid w:val="007A1853"/>
    <w:rsid w:val="007A259F"/>
    <w:rsid w:val="007A47D0"/>
    <w:rsid w:val="007A4F3E"/>
    <w:rsid w:val="007A66E4"/>
    <w:rsid w:val="007A715B"/>
    <w:rsid w:val="007A73B6"/>
    <w:rsid w:val="007A76F2"/>
    <w:rsid w:val="007A7B50"/>
    <w:rsid w:val="007A7C9A"/>
    <w:rsid w:val="007B05CC"/>
    <w:rsid w:val="007B09C9"/>
    <w:rsid w:val="007B1521"/>
    <w:rsid w:val="007B1A6A"/>
    <w:rsid w:val="007B1FD9"/>
    <w:rsid w:val="007B32AD"/>
    <w:rsid w:val="007B33B7"/>
    <w:rsid w:val="007B3AAD"/>
    <w:rsid w:val="007B550A"/>
    <w:rsid w:val="007B5583"/>
    <w:rsid w:val="007B590C"/>
    <w:rsid w:val="007B5D10"/>
    <w:rsid w:val="007B5E69"/>
    <w:rsid w:val="007B5F63"/>
    <w:rsid w:val="007B6C3A"/>
    <w:rsid w:val="007C0237"/>
    <w:rsid w:val="007C0A73"/>
    <w:rsid w:val="007C0EA3"/>
    <w:rsid w:val="007C146C"/>
    <w:rsid w:val="007C168C"/>
    <w:rsid w:val="007C1821"/>
    <w:rsid w:val="007C1FED"/>
    <w:rsid w:val="007C3402"/>
    <w:rsid w:val="007C3CD9"/>
    <w:rsid w:val="007C3EE9"/>
    <w:rsid w:val="007C400E"/>
    <w:rsid w:val="007C43F0"/>
    <w:rsid w:val="007C4905"/>
    <w:rsid w:val="007C4D54"/>
    <w:rsid w:val="007C54A2"/>
    <w:rsid w:val="007C5940"/>
    <w:rsid w:val="007C63D0"/>
    <w:rsid w:val="007C63D9"/>
    <w:rsid w:val="007C66F9"/>
    <w:rsid w:val="007C7B86"/>
    <w:rsid w:val="007D00F2"/>
    <w:rsid w:val="007D0DEC"/>
    <w:rsid w:val="007D18AB"/>
    <w:rsid w:val="007D1901"/>
    <w:rsid w:val="007D242B"/>
    <w:rsid w:val="007D2803"/>
    <w:rsid w:val="007D2DDA"/>
    <w:rsid w:val="007D3020"/>
    <w:rsid w:val="007D356C"/>
    <w:rsid w:val="007D45CB"/>
    <w:rsid w:val="007D4689"/>
    <w:rsid w:val="007D5CB2"/>
    <w:rsid w:val="007D600D"/>
    <w:rsid w:val="007D6A4C"/>
    <w:rsid w:val="007E108A"/>
    <w:rsid w:val="007E1913"/>
    <w:rsid w:val="007E1B8E"/>
    <w:rsid w:val="007E26AC"/>
    <w:rsid w:val="007E2A17"/>
    <w:rsid w:val="007E30FF"/>
    <w:rsid w:val="007E421C"/>
    <w:rsid w:val="007E4CA6"/>
    <w:rsid w:val="007E4F21"/>
    <w:rsid w:val="007E53B7"/>
    <w:rsid w:val="007E5B81"/>
    <w:rsid w:val="007E5C55"/>
    <w:rsid w:val="007E68E1"/>
    <w:rsid w:val="007E6BA2"/>
    <w:rsid w:val="007E6D3C"/>
    <w:rsid w:val="007E7037"/>
    <w:rsid w:val="007E7E48"/>
    <w:rsid w:val="007F0093"/>
    <w:rsid w:val="007F171C"/>
    <w:rsid w:val="007F183E"/>
    <w:rsid w:val="007F27BE"/>
    <w:rsid w:val="007F2CB8"/>
    <w:rsid w:val="007F31EC"/>
    <w:rsid w:val="007F3324"/>
    <w:rsid w:val="007F35B8"/>
    <w:rsid w:val="007F3DA4"/>
    <w:rsid w:val="007F5157"/>
    <w:rsid w:val="007F5A63"/>
    <w:rsid w:val="007F688D"/>
    <w:rsid w:val="007F7277"/>
    <w:rsid w:val="007F75C6"/>
    <w:rsid w:val="008016AC"/>
    <w:rsid w:val="008020AD"/>
    <w:rsid w:val="00805615"/>
    <w:rsid w:val="0080577B"/>
    <w:rsid w:val="00805C4A"/>
    <w:rsid w:val="008076A0"/>
    <w:rsid w:val="00807D95"/>
    <w:rsid w:val="00810E13"/>
    <w:rsid w:val="00810E2E"/>
    <w:rsid w:val="00811872"/>
    <w:rsid w:val="00811D69"/>
    <w:rsid w:val="00811FAF"/>
    <w:rsid w:val="00812085"/>
    <w:rsid w:val="008126B2"/>
    <w:rsid w:val="0081344B"/>
    <w:rsid w:val="0081605A"/>
    <w:rsid w:val="00816251"/>
    <w:rsid w:val="008165E0"/>
    <w:rsid w:val="008172C1"/>
    <w:rsid w:val="00817E53"/>
    <w:rsid w:val="008207F8"/>
    <w:rsid w:val="00820C65"/>
    <w:rsid w:val="00820FBA"/>
    <w:rsid w:val="00821112"/>
    <w:rsid w:val="00821920"/>
    <w:rsid w:val="00821D9F"/>
    <w:rsid w:val="00822A5F"/>
    <w:rsid w:val="008235BE"/>
    <w:rsid w:val="00823E8D"/>
    <w:rsid w:val="00824558"/>
    <w:rsid w:val="00824F93"/>
    <w:rsid w:val="00824FCB"/>
    <w:rsid w:val="00825B38"/>
    <w:rsid w:val="008268A0"/>
    <w:rsid w:val="00826F82"/>
    <w:rsid w:val="00827049"/>
    <w:rsid w:val="008273EC"/>
    <w:rsid w:val="00827736"/>
    <w:rsid w:val="00827AC9"/>
    <w:rsid w:val="00827BE9"/>
    <w:rsid w:val="00827E65"/>
    <w:rsid w:val="008300E7"/>
    <w:rsid w:val="00830CBB"/>
    <w:rsid w:val="008318D0"/>
    <w:rsid w:val="00832061"/>
    <w:rsid w:val="0083478A"/>
    <w:rsid w:val="0083498D"/>
    <w:rsid w:val="00835624"/>
    <w:rsid w:val="00835A88"/>
    <w:rsid w:val="008365DC"/>
    <w:rsid w:val="00840305"/>
    <w:rsid w:val="008404A5"/>
    <w:rsid w:val="00840558"/>
    <w:rsid w:val="0084070C"/>
    <w:rsid w:val="00840D4E"/>
    <w:rsid w:val="0084138B"/>
    <w:rsid w:val="00842265"/>
    <w:rsid w:val="008423B5"/>
    <w:rsid w:val="0084279B"/>
    <w:rsid w:val="00843E35"/>
    <w:rsid w:val="0084429B"/>
    <w:rsid w:val="008452C8"/>
    <w:rsid w:val="0084696B"/>
    <w:rsid w:val="00847881"/>
    <w:rsid w:val="00847E6A"/>
    <w:rsid w:val="00850997"/>
    <w:rsid w:val="00850FDD"/>
    <w:rsid w:val="008529F5"/>
    <w:rsid w:val="00854CA0"/>
    <w:rsid w:val="00854CA4"/>
    <w:rsid w:val="00854F86"/>
    <w:rsid w:val="00856AC0"/>
    <w:rsid w:val="00857DB7"/>
    <w:rsid w:val="00857FB7"/>
    <w:rsid w:val="0086046A"/>
    <w:rsid w:val="008606F6"/>
    <w:rsid w:val="00860CED"/>
    <w:rsid w:val="00861900"/>
    <w:rsid w:val="00861B27"/>
    <w:rsid w:val="008636A1"/>
    <w:rsid w:val="00864271"/>
    <w:rsid w:val="008645BD"/>
    <w:rsid w:val="00866753"/>
    <w:rsid w:val="00866BBA"/>
    <w:rsid w:val="008677F6"/>
    <w:rsid w:val="00867C22"/>
    <w:rsid w:val="00870264"/>
    <w:rsid w:val="008706CC"/>
    <w:rsid w:val="0087094A"/>
    <w:rsid w:val="00870BE3"/>
    <w:rsid w:val="00871C23"/>
    <w:rsid w:val="00871E9C"/>
    <w:rsid w:val="00874C28"/>
    <w:rsid w:val="00874C56"/>
    <w:rsid w:val="00875732"/>
    <w:rsid w:val="00875B4E"/>
    <w:rsid w:val="00875BFC"/>
    <w:rsid w:val="008764C4"/>
    <w:rsid w:val="00876942"/>
    <w:rsid w:val="0087733E"/>
    <w:rsid w:val="00877987"/>
    <w:rsid w:val="00877B68"/>
    <w:rsid w:val="008809ED"/>
    <w:rsid w:val="00880E99"/>
    <w:rsid w:val="00882287"/>
    <w:rsid w:val="00882BF3"/>
    <w:rsid w:val="00882D3A"/>
    <w:rsid w:val="00883383"/>
    <w:rsid w:val="008834DB"/>
    <w:rsid w:val="0088449B"/>
    <w:rsid w:val="008850A4"/>
    <w:rsid w:val="00885C7C"/>
    <w:rsid w:val="008866E1"/>
    <w:rsid w:val="00886863"/>
    <w:rsid w:val="008873B2"/>
    <w:rsid w:val="008876F7"/>
    <w:rsid w:val="00887F1B"/>
    <w:rsid w:val="008905EB"/>
    <w:rsid w:val="0089069D"/>
    <w:rsid w:val="00890E3E"/>
    <w:rsid w:val="00891785"/>
    <w:rsid w:val="008925A9"/>
    <w:rsid w:val="00892C92"/>
    <w:rsid w:val="0089385F"/>
    <w:rsid w:val="00894DF3"/>
    <w:rsid w:val="00894FF1"/>
    <w:rsid w:val="008954E7"/>
    <w:rsid w:val="00896A68"/>
    <w:rsid w:val="00896AB4"/>
    <w:rsid w:val="00896C21"/>
    <w:rsid w:val="00897176"/>
    <w:rsid w:val="008A023F"/>
    <w:rsid w:val="008A1832"/>
    <w:rsid w:val="008A2077"/>
    <w:rsid w:val="008A3497"/>
    <w:rsid w:val="008A362A"/>
    <w:rsid w:val="008A36F5"/>
    <w:rsid w:val="008A37F1"/>
    <w:rsid w:val="008A38B6"/>
    <w:rsid w:val="008A4A5D"/>
    <w:rsid w:val="008A4EEE"/>
    <w:rsid w:val="008A527F"/>
    <w:rsid w:val="008A6A56"/>
    <w:rsid w:val="008B1A46"/>
    <w:rsid w:val="008B2237"/>
    <w:rsid w:val="008B2330"/>
    <w:rsid w:val="008B2A59"/>
    <w:rsid w:val="008B3C9D"/>
    <w:rsid w:val="008B41FE"/>
    <w:rsid w:val="008B4AA3"/>
    <w:rsid w:val="008B4B50"/>
    <w:rsid w:val="008B5533"/>
    <w:rsid w:val="008B6993"/>
    <w:rsid w:val="008B6E49"/>
    <w:rsid w:val="008B7538"/>
    <w:rsid w:val="008B7C3A"/>
    <w:rsid w:val="008C072F"/>
    <w:rsid w:val="008C0E16"/>
    <w:rsid w:val="008C29DD"/>
    <w:rsid w:val="008C301A"/>
    <w:rsid w:val="008C3090"/>
    <w:rsid w:val="008C313A"/>
    <w:rsid w:val="008C367E"/>
    <w:rsid w:val="008C43C8"/>
    <w:rsid w:val="008C4752"/>
    <w:rsid w:val="008C523A"/>
    <w:rsid w:val="008C544E"/>
    <w:rsid w:val="008C63BA"/>
    <w:rsid w:val="008C64E2"/>
    <w:rsid w:val="008C66BF"/>
    <w:rsid w:val="008C74AD"/>
    <w:rsid w:val="008D07E3"/>
    <w:rsid w:val="008D0FB0"/>
    <w:rsid w:val="008D20D6"/>
    <w:rsid w:val="008D21D2"/>
    <w:rsid w:val="008D4DCE"/>
    <w:rsid w:val="008D5E92"/>
    <w:rsid w:val="008D613B"/>
    <w:rsid w:val="008D7035"/>
    <w:rsid w:val="008D71B0"/>
    <w:rsid w:val="008D7618"/>
    <w:rsid w:val="008D7BBE"/>
    <w:rsid w:val="008E002C"/>
    <w:rsid w:val="008E115E"/>
    <w:rsid w:val="008E3EC6"/>
    <w:rsid w:val="008E4196"/>
    <w:rsid w:val="008E4283"/>
    <w:rsid w:val="008E4DE4"/>
    <w:rsid w:val="008E5D54"/>
    <w:rsid w:val="008E6A1F"/>
    <w:rsid w:val="008F0A20"/>
    <w:rsid w:val="008F0A58"/>
    <w:rsid w:val="008F18FB"/>
    <w:rsid w:val="008F1DDD"/>
    <w:rsid w:val="008F23E6"/>
    <w:rsid w:val="008F25B3"/>
    <w:rsid w:val="008F4401"/>
    <w:rsid w:val="008F469C"/>
    <w:rsid w:val="008F4D13"/>
    <w:rsid w:val="008F55CA"/>
    <w:rsid w:val="008F5C50"/>
    <w:rsid w:val="008F6B9E"/>
    <w:rsid w:val="008F747A"/>
    <w:rsid w:val="009005AA"/>
    <w:rsid w:val="0090075D"/>
    <w:rsid w:val="00900C4E"/>
    <w:rsid w:val="009029AF"/>
    <w:rsid w:val="00902FF5"/>
    <w:rsid w:val="009038EF"/>
    <w:rsid w:val="00903F19"/>
    <w:rsid w:val="00904E57"/>
    <w:rsid w:val="0090508B"/>
    <w:rsid w:val="00905F3E"/>
    <w:rsid w:val="009060AD"/>
    <w:rsid w:val="00906C33"/>
    <w:rsid w:val="00906F59"/>
    <w:rsid w:val="009102B9"/>
    <w:rsid w:val="00910448"/>
    <w:rsid w:val="00910F83"/>
    <w:rsid w:val="00913121"/>
    <w:rsid w:val="00913A82"/>
    <w:rsid w:val="0091496E"/>
    <w:rsid w:val="009161A2"/>
    <w:rsid w:val="0091644A"/>
    <w:rsid w:val="009207DE"/>
    <w:rsid w:val="009208C9"/>
    <w:rsid w:val="00921BA1"/>
    <w:rsid w:val="00921CB1"/>
    <w:rsid w:val="009221B2"/>
    <w:rsid w:val="009221CE"/>
    <w:rsid w:val="00922393"/>
    <w:rsid w:val="0092258F"/>
    <w:rsid w:val="009227CE"/>
    <w:rsid w:val="009229E1"/>
    <w:rsid w:val="00922B1E"/>
    <w:rsid w:val="00922E86"/>
    <w:rsid w:val="0092308B"/>
    <w:rsid w:val="00924D54"/>
    <w:rsid w:val="00925895"/>
    <w:rsid w:val="00925B01"/>
    <w:rsid w:val="00926351"/>
    <w:rsid w:val="0092647D"/>
    <w:rsid w:val="00926A6D"/>
    <w:rsid w:val="0093048D"/>
    <w:rsid w:val="00931377"/>
    <w:rsid w:val="00931AA0"/>
    <w:rsid w:val="00931AD2"/>
    <w:rsid w:val="00931EAF"/>
    <w:rsid w:val="009320EA"/>
    <w:rsid w:val="00932648"/>
    <w:rsid w:val="00932E21"/>
    <w:rsid w:val="009330C4"/>
    <w:rsid w:val="0093333F"/>
    <w:rsid w:val="00933921"/>
    <w:rsid w:val="00934C4B"/>
    <w:rsid w:val="00934E76"/>
    <w:rsid w:val="0093543F"/>
    <w:rsid w:val="00936568"/>
    <w:rsid w:val="00936F4A"/>
    <w:rsid w:val="009373C5"/>
    <w:rsid w:val="0094112C"/>
    <w:rsid w:val="0094275C"/>
    <w:rsid w:val="0094349D"/>
    <w:rsid w:val="0094379F"/>
    <w:rsid w:val="00943BF0"/>
    <w:rsid w:val="00944060"/>
    <w:rsid w:val="009448C2"/>
    <w:rsid w:val="00945751"/>
    <w:rsid w:val="00946192"/>
    <w:rsid w:val="0094669C"/>
    <w:rsid w:val="00946E34"/>
    <w:rsid w:val="00947856"/>
    <w:rsid w:val="00950584"/>
    <w:rsid w:val="00950BFE"/>
    <w:rsid w:val="00950F90"/>
    <w:rsid w:val="00950FC7"/>
    <w:rsid w:val="009510FF"/>
    <w:rsid w:val="00951699"/>
    <w:rsid w:val="0095183C"/>
    <w:rsid w:val="00951FDF"/>
    <w:rsid w:val="00952128"/>
    <w:rsid w:val="00952466"/>
    <w:rsid w:val="0095281F"/>
    <w:rsid w:val="009528DF"/>
    <w:rsid w:val="00952E57"/>
    <w:rsid w:val="0095495C"/>
    <w:rsid w:val="009553F7"/>
    <w:rsid w:val="0095636A"/>
    <w:rsid w:val="0095690C"/>
    <w:rsid w:val="0096185A"/>
    <w:rsid w:val="00961AFA"/>
    <w:rsid w:val="009623E2"/>
    <w:rsid w:val="00962789"/>
    <w:rsid w:val="00962848"/>
    <w:rsid w:val="00962991"/>
    <w:rsid w:val="00965332"/>
    <w:rsid w:val="00965B01"/>
    <w:rsid w:val="009661FC"/>
    <w:rsid w:val="0096635A"/>
    <w:rsid w:val="00966986"/>
    <w:rsid w:val="00966D7A"/>
    <w:rsid w:val="009671C1"/>
    <w:rsid w:val="0096731D"/>
    <w:rsid w:val="0097043C"/>
    <w:rsid w:val="00971122"/>
    <w:rsid w:val="00971B49"/>
    <w:rsid w:val="00971F20"/>
    <w:rsid w:val="00972290"/>
    <w:rsid w:val="009723C0"/>
    <w:rsid w:val="0097279C"/>
    <w:rsid w:val="00972AF4"/>
    <w:rsid w:val="00973089"/>
    <w:rsid w:val="0097438C"/>
    <w:rsid w:val="00975910"/>
    <w:rsid w:val="00975A94"/>
    <w:rsid w:val="00975CE0"/>
    <w:rsid w:val="009765F3"/>
    <w:rsid w:val="00977603"/>
    <w:rsid w:val="0098021E"/>
    <w:rsid w:val="00980B9A"/>
    <w:rsid w:val="00981EAE"/>
    <w:rsid w:val="00983CBB"/>
    <w:rsid w:val="009851B1"/>
    <w:rsid w:val="009851FF"/>
    <w:rsid w:val="00986177"/>
    <w:rsid w:val="009905A4"/>
    <w:rsid w:val="00993493"/>
    <w:rsid w:val="00994761"/>
    <w:rsid w:val="00994E56"/>
    <w:rsid w:val="00995551"/>
    <w:rsid w:val="009958D5"/>
    <w:rsid w:val="0099620E"/>
    <w:rsid w:val="009A06AE"/>
    <w:rsid w:val="009A0A06"/>
    <w:rsid w:val="009A133B"/>
    <w:rsid w:val="009A13AB"/>
    <w:rsid w:val="009A13FB"/>
    <w:rsid w:val="009A15FB"/>
    <w:rsid w:val="009A2516"/>
    <w:rsid w:val="009A2734"/>
    <w:rsid w:val="009A2D6B"/>
    <w:rsid w:val="009A2FBF"/>
    <w:rsid w:val="009A35CE"/>
    <w:rsid w:val="009A4A01"/>
    <w:rsid w:val="009A6C43"/>
    <w:rsid w:val="009A6C92"/>
    <w:rsid w:val="009A7631"/>
    <w:rsid w:val="009A7713"/>
    <w:rsid w:val="009A7CDD"/>
    <w:rsid w:val="009A7F1C"/>
    <w:rsid w:val="009B0F12"/>
    <w:rsid w:val="009B181E"/>
    <w:rsid w:val="009B1A0D"/>
    <w:rsid w:val="009B1D5B"/>
    <w:rsid w:val="009B2412"/>
    <w:rsid w:val="009B249E"/>
    <w:rsid w:val="009B29FB"/>
    <w:rsid w:val="009B5227"/>
    <w:rsid w:val="009B5375"/>
    <w:rsid w:val="009B5B85"/>
    <w:rsid w:val="009B5DE5"/>
    <w:rsid w:val="009B5EB9"/>
    <w:rsid w:val="009B607A"/>
    <w:rsid w:val="009B6BA6"/>
    <w:rsid w:val="009B6F3D"/>
    <w:rsid w:val="009B7636"/>
    <w:rsid w:val="009B7B02"/>
    <w:rsid w:val="009C06DB"/>
    <w:rsid w:val="009C1646"/>
    <w:rsid w:val="009C16D3"/>
    <w:rsid w:val="009C3334"/>
    <w:rsid w:val="009C4EFE"/>
    <w:rsid w:val="009C538E"/>
    <w:rsid w:val="009C5622"/>
    <w:rsid w:val="009C5C2C"/>
    <w:rsid w:val="009C61FE"/>
    <w:rsid w:val="009C74A4"/>
    <w:rsid w:val="009D1F7C"/>
    <w:rsid w:val="009D280C"/>
    <w:rsid w:val="009D3B70"/>
    <w:rsid w:val="009D43D9"/>
    <w:rsid w:val="009D44BC"/>
    <w:rsid w:val="009D6F9A"/>
    <w:rsid w:val="009D74F0"/>
    <w:rsid w:val="009D7628"/>
    <w:rsid w:val="009D7C83"/>
    <w:rsid w:val="009E0586"/>
    <w:rsid w:val="009E0DF1"/>
    <w:rsid w:val="009E1084"/>
    <w:rsid w:val="009E136D"/>
    <w:rsid w:val="009E2B42"/>
    <w:rsid w:val="009E5B9A"/>
    <w:rsid w:val="009E621D"/>
    <w:rsid w:val="009E6757"/>
    <w:rsid w:val="009F0137"/>
    <w:rsid w:val="009F0BBA"/>
    <w:rsid w:val="009F15D2"/>
    <w:rsid w:val="009F3566"/>
    <w:rsid w:val="009F454B"/>
    <w:rsid w:val="009F5227"/>
    <w:rsid w:val="009F5615"/>
    <w:rsid w:val="009F679A"/>
    <w:rsid w:val="009F6F54"/>
    <w:rsid w:val="00A01ADA"/>
    <w:rsid w:val="00A020A0"/>
    <w:rsid w:val="00A025E4"/>
    <w:rsid w:val="00A03177"/>
    <w:rsid w:val="00A0583B"/>
    <w:rsid w:val="00A05883"/>
    <w:rsid w:val="00A0641F"/>
    <w:rsid w:val="00A06E4B"/>
    <w:rsid w:val="00A07F69"/>
    <w:rsid w:val="00A10E25"/>
    <w:rsid w:val="00A110C5"/>
    <w:rsid w:val="00A110F7"/>
    <w:rsid w:val="00A119BB"/>
    <w:rsid w:val="00A125B2"/>
    <w:rsid w:val="00A133A9"/>
    <w:rsid w:val="00A13CEA"/>
    <w:rsid w:val="00A1414B"/>
    <w:rsid w:val="00A146DB"/>
    <w:rsid w:val="00A14B35"/>
    <w:rsid w:val="00A14B9D"/>
    <w:rsid w:val="00A14D99"/>
    <w:rsid w:val="00A16D21"/>
    <w:rsid w:val="00A16D32"/>
    <w:rsid w:val="00A22206"/>
    <w:rsid w:val="00A22D39"/>
    <w:rsid w:val="00A22ECB"/>
    <w:rsid w:val="00A236C2"/>
    <w:rsid w:val="00A23793"/>
    <w:rsid w:val="00A245F6"/>
    <w:rsid w:val="00A2472A"/>
    <w:rsid w:val="00A25DDF"/>
    <w:rsid w:val="00A260C3"/>
    <w:rsid w:val="00A267A8"/>
    <w:rsid w:val="00A26990"/>
    <w:rsid w:val="00A26BC9"/>
    <w:rsid w:val="00A273A3"/>
    <w:rsid w:val="00A275BD"/>
    <w:rsid w:val="00A302B1"/>
    <w:rsid w:val="00A30AFB"/>
    <w:rsid w:val="00A3159B"/>
    <w:rsid w:val="00A323E4"/>
    <w:rsid w:val="00A337B9"/>
    <w:rsid w:val="00A33A70"/>
    <w:rsid w:val="00A34E10"/>
    <w:rsid w:val="00A34E2B"/>
    <w:rsid w:val="00A34E7D"/>
    <w:rsid w:val="00A35480"/>
    <w:rsid w:val="00A361FD"/>
    <w:rsid w:val="00A366C0"/>
    <w:rsid w:val="00A375AC"/>
    <w:rsid w:val="00A37AC5"/>
    <w:rsid w:val="00A410FE"/>
    <w:rsid w:val="00A427F8"/>
    <w:rsid w:val="00A43568"/>
    <w:rsid w:val="00A43637"/>
    <w:rsid w:val="00A44706"/>
    <w:rsid w:val="00A44ED4"/>
    <w:rsid w:val="00A45773"/>
    <w:rsid w:val="00A4721E"/>
    <w:rsid w:val="00A47B6E"/>
    <w:rsid w:val="00A50ACB"/>
    <w:rsid w:val="00A511C5"/>
    <w:rsid w:val="00A51852"/>
    <w:rsid w:val="00A51A0A"/>
    <w:rsid w:val="00A52BFD"/>
    <w:rsid w:val="00A52C37"/>
    <w:rsid w:val="00A54A9D"/>
    <w:rsid w:val="00A54F8A"/>
    <w:rsid w:val="00A5501B"/>
    <w:rsid w:val="00A55147"/>
    <w:rsid w:val="00A55A3F"/>
    <w:rsid w:val="00A55C15"/>
    <w:rsid w:val="00A5608A"/>
    <w:rsid w:val="00A5640C"/>
    <w:rsid w:val="00A565D0"/>
    <w:rsid w:val="00A5796C"/>
    <w:rsid w:val="00A5798A"/>
    <w:rsid w:val="00A6048D"/>
    <w:rsid w:val="00A61937"/>
    <w:rsid w:val="00A6203A"/>
    <w:rsid w:val="00A650FE"/>
    <w:rsid w:val="00A6551C"/>
    <w:rsid w:val="00A65BA2"/>
    <w:rsid w:val="00A6603A"/>
    <w:rsid w:val="00A668AD"/>
    <w:rsid w:val="00A66D88"/>
    <w:rsid w:val="00A66DC8"/>
    <w:rsid w:val="00A67829"/>
    <w:rsid w:val="00A71632"/>
    <w:rsid w:val="00A721F5"/>
    <w:rsid w:val="00A721FA"/>
    <w:rsid w:val="00A722A7"/>
    <w:rsid w:val="00A72B6B"/>
    <w:rsid w:val="00A73355"/>
    <w:rsid w:val="00A73FEA"/>
    <w:rsid w:val="00A75240"/>
    <w:rsid w:val="00A758C7"/>
    <w:rsid w:val="00A761C8"/>
    <w:rsid w:val="00A7628B"/>
    <w:rsid w:val="00A7648B"/>
    <w:rsid w:val="00A76544"/>
    <w:rsid w:val="00A76B4B"/>
    <w:rsid w:val="00A77629"/>
    <w:rsid w:val="00A77B09"/>
    <w:rsid w:val="00A77B31"/>
    <w:rsid w:val="00A807C4"/>
    <w:rsid w:val="00A80980"/>
    <w:rsid w:val="00A813ED"/>
    <w:rsid w:val="00A81F60"/>
    <w:rsid w:val="00A82DBF"/>
    <w:rsid w:val="00A835F5"/>
    <w:rsid w:val="00A84221"/>
    <w:rsid w:val="00A84D09"/>
    <w:rsid w:val="00A850D2"/>
    <w:rsid w:val="00A85ADE"/>
    <w:rsid w:val="00A87ADC"/>
    <w:rsid w:val="00A87B52"/>
    <w:rsid w:val="00A87C8C"/>
    <w:rsid w:val="00A90323"/>
    <w:rsid w:val="00A9118A"/>
    <w:rsid w:val="00A9160F"/>
    <w:rsid w:val="00A91EE4"/>
    <w:rsid w:val="00A92147"/>
    <w:rsid w:val="00A92873"/>
    <w:rsid w:val="00A9295A"/>
    <w:rsid w:val="00A92C16"/>
    <w:rsid w:val="00A952A1"/>
    <w:rsid w:val="00A960F3"/>
    <w:rsid w:val="00A964FF"/>
    <w:rsid w:val="00A96919"/>
    <w:rsid w:val="00A975E6"/>
    <w:rsid w:val="00A97DF1"/>
    <w:rsid w:val="00AA1AA3"/>
    <w:rsid w:val="00AA1E15"/>
    <w:rsid w:val="00AA1F0A"/>
    <w:rsid w:val="00AA2084"/>
    <w:rsid w:val="00AA3080"/>
    <w:rsid w:val="00AA30D3"/>
    <w:rsid w:val="00AA3184"/>
    <w:rsid w:val="00AA3950"/>
    <w:rsid w:val="00AA3FCC"/>
    <w:rsid w:val="00AA4473"/>
    <w:rsid w:val="00AA4D74"/>
    <w:rsid w:val="00AA583D"/>
    <w:rsid w:val="00AA721F"/>
    <w:rsid w:val="00AA72EE"/>
    <w:rsid w:val="00AA73E6"/>
    <w:rsid w:val="00AB038E"/>
    <w:rsid w:val="00AB0630"/>
    <w:rsid w:val="00AB0AC8"/>
    <w:rsid w:val="00AB1367"/>
    <w:rsid w:val="00AB1504"/>
    <w:rsid w:val="00AB1ADE"/>
    <w:rsid w:val="00AB2A26"/>
    <w:rsid w:val="00AB3C1B"/>
    <w:rsid w:val="00AB3E16"/>
    <w:rsid w:val="00AB4240"/>
    <w:rsid w:val="00AB550A"/>
    <w:rsid w:val="00AB5F26"/>
    <w:rsid w:val="00AB6A61"/>
    <w:rsid w:val="00AB7441"/>
    <w:rsid w:val="00AB7BC6"/>
    <w:rsid w:val="00AB7E57"/>
    <w:rsid w:val="00AC0CDF"/>
    <w:rsid w:val="00AC14CB"/>
    <w:rsid w:val="00AC1B9B"/>
    <w:rsid w:val="00AC3946"/>
    <w:rsid w:val="00AC3B77"/>
    <w:rsid w:val="00AC3C10"/>
    <w:rsid w:val="00AC4400"/>
    <w:rsid w:val="00AC444F"/>
    <w:rsid w:val="00AC47E7"/>
    <w:rsid w:val="00AC4DAF"/>
    <w:rsid w:val="00AC564C"/>
    <w:rsid w:val="00AC72A5"/>
    <w:rsid w:val="00AD040B"/>
    <w:rsid w:val="00AD0AF5"/>
    <w:rsid w:val="00AD12CD"/>
    <w:rsid w:val="00AD1F83"/>
    <w:rsid w:val="00AD2BBF"/>
    <w:rsid w:val="00AD3121"/>
    <w:rsid w:val="00AD3D6C"/>
    <w:rsid w:val="00AD48F8"/>
    <w:rsid w:val="00AD63C4"/>
    <w:rsid w:val="00AD64EA"/>
    <w:rsid w:val="00AD6AC8"/>
    <w:rsid w:val="00AD70F6"/>
    <w:rsid w:val="00AE0EB2"/>
    <w:rsid w:val="00AE1C8C"/>
    <w:rsid w:val="00AE1FC1"/>
    <w:rsid w:val="00AE201C"/>
    <w:rsid w:val="00AE21F6"/>
    <w:rsid w:val="00AE24A2"/>
    <w:rsid w:val="00AE27A0"/>
    <w:rsid w:val="00AE300F"/>
    <w:rsid w:val="00AE3A66"/>
    <w:rsid w:val="00AE4E8B"/>
    <w:rsid w:val="00AE7D10"/>
    <w:rsid w:val="00AE7FD3"/>
    <w:rsid w:val="00AF1625"/>
    <w:rsid w:val="00AF38A9"/>
    <w:rsid w:val="00AF418A"/>
    <w:rsid w:val="00AF42F2"/>
    <w:rsid w:val="00AF450C"/>
    <w:rsid w:val="00AF45AB"/>
    <w:rsid w:val="00AF463E"/>
    <w:rsid w:val="00AF48F2"/>
    <w:rsid w:val="00AF4A7B"/>
    <w:rsid w:val="00AF6109"/>
    <w:rsid w:val="00B010DA"/>
    <w:rsid w:val="00B01A5B"/>
    <w:rsid w:val="00B01E31"/>
    <w:rsid w:val="00B035F1"/>
    <w:rsid w:val="00B054BE"/>
    <w:rsid w:val="00B05DE9"/>
    <w:rsid w:val="00B06113"/>
    <w:rsid w:val="00B0734A"/>
    <w:rsid w:val="00B077DB"/>
    <w:rsid w:val="00B07D3E"/>
    <w:rsid w:val="00B103BB"/>
    <w:rsid w:val="00B11196"/>
    <w:rsid w:val="00B121C8"/>
    <w:rsid w:val="00B131A3"/>
    <w:rsid w:val="00B13A59"/>
    <w:rsid w:val="00B1426D"/>
    <w:rsid w:val="00B143AE"/>
    <w:rsid w:val="00B14786"/>
    <w:rsid w:val="00B14BD5"/>
    <w:rsid w:val="00B1515B"/>
    <w:rsid w:val="00B16347"/>
    <w:rsid w:val="00B1646E"/>
    <w:rsid w:val="00B16DD3"/>
    <w:rsid w:val="00B17508"/>
    <w:rsid w:val="00B203FE"/>
    <w:rsid w:val="00B2066F"/>
    <w:rsid w:val="00B207C0"/>
    <w:rsid w:val="00B215E1"/>
    <w:rsid w:val="00B219B3"/>
    <w:rsid w:val="00B22502"/>
    <w:rsid w:val="00B2286B"/>
    <w:rsid w:val="00B22E6B"/>
    <w:rsid w:val="00B22E91"/>
    <w:rsid w:val="00B24D2C"/>
    <w:rsid w:val="00B2521A"/>
    <w:rsid w:val="00B25610"/>
    <w:rsid w:val="00B25CDD"/>
    <w:rsid w:val="00B261DA"/>
    <w:rsid w:val="00B266CE"/>
    <w:rsid w:val="00B26CCF"/>
    <w:rsid w:val="00B27203"/>
    <w:rsid w:val="00B27B52"/>
    <w:rsid w:val="00B304F6"/>
    <w:rsid w:val="00B3115E"/>
    <w:rsid w:val="00B32621"/>
    <w:rsid w:val="00B33A9E"/>
    <w:rsid w:val="00B33DB4"/>
    <w:rsid w:val="00B33E0B"/>
    <w:rsid w:val="00B3431D"/>
    <w:rsid w:val="00B347A2"/>
    <w:rsid w:val="00B34BEF"/>
    <w:rsid w:val="00B34C46"/>
    <w:rsid w:val="00B352E5"/>
    <w:rsid w:val="00B370EB"/>
    <w:rsid w:val="00B3729A"/>
    <w:rsid w:val="00B400A8"/>
    <w:rsid w:val="00B41F24"/>
    <w:rsid w:val="00B42E8F"/>
    <w:rsid w:val="00B43E15"/>
    <w:rsid w:val="00B45AEA"/>
    <w:rsid w:val="00B46F7D"/>
    <w:rsid w:val="00B536F7"/>
    <w:rsid w:val="00B53FA6"/>
    <w:rsid w:val="00B54272"/>
    <w:rsid w:val="00B54962"/>
    <w:rsid w:val="00B55BD6"/>
    <w:rsid w:val="00B56071"/>
    <w:rsid w:val="00B56372"/>
    <w:rsid w:val="00B56586"/>
    <w:rsid w:val="00B618B9"/>
    <w:rsid w:val="00B62847"/>
    <w:rsid w:val="00B62B62"/>
    <w:rsid w:val="00B63015"/>
    <w:rsid w:val="00B63B41"/>
    <w:rsid w:val="00B64DC4"/>
    <w:rsid w:val="00B651C2"/>
    <w:rsid w:val="00B65627"/>
    <w:rsid w:val="00B656E7"/>
    <w:rsid w:val="00B65E94"/>
    <w:rsid w:val="00B66B39"/>
    <w:rsid w:val="00B66B65"/>
    <w:rsid w:val="00B67B9D"/>
    <w:rsid w:val="00B67E20"/>
    <w:rsid w:val="00B704F6"/>
    <w:rsid w:val="00B7096D"/>
    <w:rsid w:val="00B70BE4"/>
    <w:rsid w:val="00B724FA"/>
    <w:rsid w:val="00B741C7"/>
    <w:rsid w:val="00B741FB"/>
    <w:rsid w:val="00B744A5"/>
    <w:rsid w:val="00B74C75"/>
    <w:rsid w:val="00B74FEA"/>
    <w:rsid w:val="00B75DB0"/>
    <w:rsid w:val="00B75DB4"/>
    <w:rsid w:val="00B76968"/>
    <w:rsid w:val="00B77062"/>
    <w:rsid w:val="00B77397"/>
    <w:rsid w:val="00B77A69"/>
    <w:rsid w:val="00B80225"/>
    <w:rsid w:val="00B8048E"/>
    <w:rsid w:val="00B80D7F"/>
    <w:rsid w:val="00B82AD1"/>
    <w:rsid w:val="00B8317B"/>
    <w:rsid w:val="00B84067"/>
    <w:rsid w:val="00B85269"/>
    <w:rsid w:val="00B85271"/>
    <w:rsid w:val="00B8533E"/>
    <w:rsid w:val="00B85D06"/>
    <w:rsid w:val="00B87648"/>
    <w:rsid w:val="00B87ED7"/>
    <w:rsid w:val="00B92D86"/>
    <w:rsid w:val="00B93B91"/>
    <w:rsid w:val="00B9429D"/>
    <w:rsid w:val="00B943B5"/>
    <w:rsid w:val="00B946D6"/>
    <w:rsid w:val="00B949DB"/>
    <w:rsid w:val="00B9522F"/>
    <w:rsid w:val="00B95D64"/>
    <w:rsid w:val="00B95E55"/>
    <w:rsid w:val="00B96370"/>
    <w:rsid w:val="00B97151"/>
    <w:rsid w:val="00B9780A"/>
    <w:rsid w:val="00BA0A7A"/>
    <w:rsid w:val="00BA0A7B"/>
    <w:rsid w:val="00BA0BCA"/>
    <w:rsid w:val="00BA0D7C"/>
    <w:rsid w:val="00BA1CCA"/>
    <w:rsid w:val="00BA1F6F"/>
    <w:rsid w:val="00BA2E64"/>
    <w:rsid w:val="00BA2F74"/>
    <w:rsid w:val="00BA472A"/>
    <w:rsid w:val="00BA4FA2"/>
    <w:rsid w:val="00BA64A5"/>
    <w:rsid w:val="00BB0E90"/>
    <w:rsid w:val="00BB153D"/>
    <w:rsid w:val="00BB164C"/>
    <w:rsid w:val="00BB1A06"/>
    <w:rsid w:val="00BB1B6D"/>
    <w:rsid w:val="00BB2554"/>
    <w:rsid w:val="00BB25D1"/>
    <w:rsid w:val="00BB3CEB"/>
    <w:rsid w:val="00BB517A"/>
    <w:rsid w:val="00BB5356"/>
    <w:rsid w:val="00BB53CA"/>
    <w:rsid w:val="00BB705E"/>
    <w:rsid w:val="00BC0369"/>
    <w:rsid w:val="00BC0A53"/>
    <w:rsid w:val="00BC2852"/>
    <w:rsid w:val="00BC3F04"/>
    <w:rsid w:val="00BC42E2"/>
    <w:rsid w:val="00BC46F4"/>
    <w:rsid w:val="00BC4C3A"/>
    <w:rsid w:val="00BC4D8E"/>
    <w:rsid w:val="00BC5716"/>
    <w:rsid w:val="00BC6AF8"/>
    <w:rsid w:val="00BC6FE6"/>
    <w:rsid w:val="00BD00CF"/>
    <w:rsid w:val="00BD0C73"/>
    <w:rsid w:val="00BD0CB5"/>
    <w:rsid w:val="00BD190B"/>
    <w:rsid w:val="00BD211C"/>
    <w:rsid w:val="00BD2401"/>
    <w:rsid w:val="00BD4297"/>
    <w:rsid w:val="00BD690C"/>
    <w:rsid w:val="00BD7ACE"/>
    <w:rsid w:val="00BE04FC"/>
    <w:rsid w:val="00BE0A0A"/>
    <w:rsid w:val="00BE11E9"/>
    <w:rsid w:val="00BE1C68"/>
    <w:rsid w:val="00BE23C5"/>
    <w:rsid w:val="00BE3090"/>
    <w:rsid w:val="00BE3914"/>
    <w:rsid w:val="00BE492B"/>
    <w:rsid w:val="00BE4964"/>
    <w:rsid w:val="00BE4CCA"/>
    <w:rsid w:val="00BE4E2C"/>
    <w:rsid w:val="00BE5B26"/>
    <w:rsid w:val="00BE5BDF"/>
    <w:rsid w:val="00BE6EF7"/>
    <w:rsid w:val="00BF0619"/>
    <w:rsid w:val="00BF06F3"/>
    <w:rsid w:val="00BF175F"/>
    <w:rsid w:val="00BF17AF"/>
    <w:rsid w:val="00BF2846"/>
    <w:rsid w:val="00BF29D0"/>
    <w:rsid w:val="00BF3748"/>
    <w:rsid w:val="00BF3F3B"/>
    <w:rsid w:val="00BF3FF4"/>
    <w:rsid w:val="00BF49DF"/>
    <w:rsid w:val="00BF4A92"/>
    <w:rsid w:val="00BF5132"/>
    <w:rsid w:val="00BF5278"/>
    <w:rsid w:val="00BF5B95"/>
    <w:rsid w:val="00C007DB"/>
    <w:rsid w:val="00C00DB0"/>
    <w:rsid w:val="00C00F89"/>
    <w:rsid w:val="00C0114A"/>
    <w:rsid w:val="00C01E12"/>
    <w:rsid w:val="00C0414C"/>
    <w:rsid w:val="00C043A1"/>
    <w:rsid w:val="00C04DBF"/>
    <w:rsid w:val="00C051C8"/>
    <w:rsid w:val="00C05934"/>
    <w:rsid w:val="00C06482"/>
    <w:rsid w:val="00C06B68"/>
    <w:rsid w:val="00C072A7"/>
    <w:rsid w:val="00C10C79"/>
    <w:rsid w:val="00C11D13"/>
    <w:rsid w:val="00C12206"/>
    <w:rsid w:val="00C1359E"/>
    <w:rsid w:val="00C1378D"/>
    <w:rsid w:val="00C13972"/>
    <w:rsid w:val="00C1442F"/>
    <w:rsid w:val="00C149FC"/>
    <w:rsid w:val="00C14B28"/>
    <w:rsid w:val="00C14D8D"/>
    <w:rsid w:val="00C15B6B"/>
    <w:rsid w:val="00C16934"/>
    <w:rsid w:val="00C175F8"/>
    <w:rsid w:val="00C2073A"/>
    <w:rsid w:val="00C20A7C"/>
    <w:rsid w:val="00C21543"/>
    <w:rsid w:val="00C215FF"/>
    <w:rsid w:val="00C221AE"/>
    <w:rsid w:val="00C22A7B"/>
    <w:rsid w:val="00C22CA2"/>
    <w:rsid w:val="00C22F3C"/>
    <w:rsid w:val="00C2338F"/>
    <w:rsid w:val="00C246A5"/>
    <w:rsid w:val="00C24ED1"/>
    <w:rsid w:val="00C25F2A"/>
    <w:rsid w:val="00C25F94"/>
    <w:rsid w:val="00C2621C"/>
    <w:rsid w:val="00C2630E"/>
    <w:rsid w:val="00C27DD2"/>
    <w:rsid w:val="00C30599"/>
    <w:rsid w:val="00C31003"/>
    <w:rsid w:val="00C31A29"/>
    <w:rsid w:val="00C32628"/>
    <w:rsid w:val="00C33ECA"/>
    <w:rsid w:val="00C35BB8"/>
    <w:rsid w:val="00C36119"/>
    <w:rsid w:val="00C368FE"/>
    <w:rsid w:val="00C36DDF"/>
    <w:rsid w:val="00C37011"/>
    <w:rsid w:val="00C370E0"/>
    <w:rsid w:val="00C41525"/>
    <w:rsid w:val="00C422D8"/>
    <w:rsid w:val="00C42962"/>
    <w:rsid w:val="00C42ACD"/>
    <w:rsid w:val="00C42AEB"/>
    <w:rsid w:val="00C42C3C"/>
    <w:rsid w:val="00C42F29"/>
    <w:rsid w:val="00C437A2"/>
    <w:rsid w:val="00C43909"/>
    <w:rsid w:val="00C44966"/>
    <w:rsid w:val="00C4631E"/>
    <w:rsid w:val="00C47FF0"/>
    <w:rsid w:val="00C50269"/>
    <w:rsid w:val="00C506BA"/>
    <w:rsid w:val="00C51756"/>
    <w:rsid w:val="00C527AE"/>
    <w:rsid w:val="00C5309E"/>
    <w:rsid w:val="00C53D23"/>
    <w:rsid w:val="00C53D50"/>
    <w:rsid w:val="00C544CD"/>
    <w:rsid w:val="00C55F36"/>
    <w:rsid w:val="00C5792A"/>
    <w:rsid w:val="00C57C58"/>
    <w:rsid w:val="00C607D1"/>
    <w:rsid w:val="00C617E1"/>
    <w:rsid w:val="00C618BE"/>
    <w:rsid w:val="00C6381A"/>
    <w:rsid w:val="00C63FC1"/>
    <w:rsid w:val="00C64B05"/>
    <w:rsid w:val="00C652CC"/>
    <w:rsid w:val="00C65A87"/>
    <w:rsid w:val="00C65AA3"/>
    <w:rsid w:val="00C65AF3"/>
    <w:rsid w:val="00C6758E"/>
    <w:rsid w:val="00C7181A"/>
    <w:rsid w:val="00C72AF9"/>
    <w:rsid w:val="00C73C0C"/>
    <w:rsid w:val="00C74E47"/>
    <w:rsid w:val="00C74ECB"/>
    <w:rsid w:val="00C7532B"/>
    <w:rsid w:val="00C754FE"/>
    <w:rsid w:val="00C75B77"/>
    <w:rsid w:val="00C77EEB"/>
    <w:rsid w:val="00C804F5"/>
    <w:rsid w:val="00C8101C"/>
    <w:rsid w:val="00C81488"/>
    <w:rsid w:val="00C81553"/>
    <w:rsid w:val="00C81603"/>
    <w:rsid w:val="00C81CD1"/>
    <w:rsid w:val="00C823C2"/>
    <w:rsid w:val="00C83148"/>
    <w:rsid w:val="00C83DB8"/>
    <w:rsid w:val="00C83DEE"/>
    <w:rsid w:val="00C847D9"/>
    <w:rsid w:val="00C85DB4"/>
    <w:rsid w:val="00C87362"/>
    <w:rsid w:val="00C873C3"/>
    <w:rsid w:val="00C879F3"/>
    <w:rsid w:val="00C9128A"/>
    <w:rsid w:val="00C91612"/>
    <w:rsid w:val="00C9288B"/>
    <w:rsid w:val="00C94DA5"/>
    <w:rsid w:val="00C9588E"/>
    <w:rsid w:val="00C97684"/>
    <w:rsid w:val="00CA28F0"/>
    <w:rsid w:val="00CA3135"/>
    <w:rsid w:val="00CA313C"/>
    <w:rsid w:val="00CA38B0"/>
    <w:rsid w:val="00CA3EC7"/>
    <w:rsid w:val="00CA5618"/>
    <w:rsid w:val="00CB00CD"/>
    <w:rsid w:val="00CB1062"/>
    <w:rsid w:val="00CB19A5"/>
    <w:rsid w:val="00CB3943"/>
    <w:rsid w:val="00CB43FD"/>
    <w:rsid w:val="00CB4406"/>
    <w:rsid w:val="00CB4521"/>
    <w:rsid w:val="00CB4D52"/>
    <w:rsid w:val="00CB4E21"/>
    <w:rsid w:val="00CB5039"/>
    <w:rsid w:val="00CB556B"/>
    <w:rsid w:val="00CB5F0E"/>
    <w:rsid w:val="00CB6688"/>
    <w:rsid w:val="00CB7BCF"/>
    <w:rsid w:val="00CB7BFB"/>
    <w:rsid w:val="00CC0355"/>
    <w:rsid w:val="00CC0F1B"/>
    <w:rsid w:val="00CC1BE8"/>
    <w:rsid w:val="00CC21A5"/>
    <w:rsid w:val="00CC23EF"/>
    <w:rsid w:val="00CC2922"/>
    <w:rsid w:val="00CC2B37"/>
    <w:rsid w:val="00CC4555"/>
    <w:rsid w:val="00CC5235"/>
    <w:rsid w:val="00CC5AA6"/>
    <w:rsid w:val="00CC67A7"/>
    <w:rsid w:val="00CC7EAE"/>
    <w:rsid w:val="00CD06A7"/>
    <w:rsid w:val="00CD19B4"/>
    <w:rsid w:val="00CD2AF5"/>
    <w:rsid w:val="00CD372E"/>
    <w:rsid w:val="00CD3A5A"/>
    <w:rsid w:val="00CD4502"/>
    <w:rsid w:val="00CD56E7"/>
    <w:rsid w:val="00CD5B9C"/>
    <w:rsid w:val="00CD61E0"/>
    <w:rsid w:val="00CD74B5"/>
    <w:rsid w:val="00CD7724"/>
    <w:rsid w:val="00CD7C58"/>
    <w:rsid w:val="00CE11B9"/>
    <w:rsid w:val="00CE1B1E"/>
    <w:rsid w:val="00CE1D75"/>
    <w:rsid w:val="00CE223D"/>
    <w:rsid w:val="00CE2D9A"/>
    <w:rsid w:val="00CE3EB1"/>
    <w:rsid w:val="00CE437C"/>
    <w:rsid w:val="00CE5EA9"/>
    <w:rsid w:val="00CE6024"/>
    <w:rsid w:val="00CE6D07"/>
    <w:rsid w:val="00CE7045"/>
    <w:rsid w:val="00CE71C1"/>
    <w:rsid w:val="00CE7239"/>
    <w:rsid w:val="00CF04DF"/>
    <w:rsid w:val="00CF0F15"/>
    <w:rsid w:val="00CF1AA8"/>
    <w:rsid w:val="00CF1E4C"/>
    <w:rsid w:val="00CF29CD"/>
    <w:rsid w:val="00CF2EE8"/>
    <w:rsid w:val="00CF3166"/>
    <w:rsid w:val="00CF361A"/>
    <w:rsid w:val="00CF3A0F"/>
    <w:rsid w:val="00CF3C3D"/>
    <w:rsid w:val="00CF460A"/>
    <w:rsid w:val="00CF4797"/>
    <w:rsid w:val="00CF4D1B"/>
    <w:rsid w:val="00CF57DC"/>
    <w:rsid w:val="00CF601A"/>
    <w:rsid w:val="00CF6500"/>
    <w:rsid w:val="00CF6EBC"/>
    <w:rsid w:val="00CF74EE"/>
    <w:rsid w:val="00D01CA9"/>
    <w:rsid w:val="00D02088"/>
    <w:rsid w:val="00D023A9"/>
    <w:rsid w:val="00D02FE1"/>
    <w:rsid w:val="00D035B0"/>
    <w:rsid w:val="00D03708"/>
    <w:rsid w:val="00D03872"/>
    <w:rsid w:val="00D0426B"/>
    <w:rsid w:val="00D04A9F"/>
    <w:rsid w:val="00D053FD"/>
    <w:rsid w:val="00D05924"/>
    <w:rsid w:val="00D068F5"/>
    <w:rsid w:val="00D07907"/>
    <w:rsid w:val="00D07D7F"/>
    <w:rsid w:val="00D1033D"/>
    <w:rsid w:val="00D11A6A"/>
    <w:rsid w:val="00D11F3E"/>
    <w:rsid w:val="00D1264E"/>
    <w:rsid w:val="00D12999"/>
    <w:rsid w:val="00D1304F"/>
    <w:rsid w:val="00D13733"/>
    <w:rsid w:val="00D138E9"/>
    <w:rsid w:val="00D144F6"/>
    <w:rsid w:val="00D14891"/>
    <w:rsid w:val="00D15187"/>
    <w:rsid w:val="00D15572"/>
    <w:rsid w:val="00D1572C"/>
    <w:rsid w:val="00D16D56"/>
    <w:rsid w:val="00D1734F"/>
    <w:rsid w:val="00D17B48"/>
    <w:rsid w:val="00D2040D"/>
    <w:rsid w:val="00D20560"/>
    <w:rsid w:val="00D206DE"/>
    <w:rsid w:val="00D215AF"/>
    <w:rsid w:val="00D21A61"/>
    <w:rsid w:val="00D21F8C"/>
    <w:rsid w:val="00D22479"/>
    <w:rsid w:val="00D23A70"/>
    <w:rsid w:val="00D25354"/>
    <w:rsid w:val="00D26632"/>
    <w:rsid w:val="00D27AF5"/>
    <w:rsid w:val="00D301BA"/>
    <w:rsid w:val="00D305F4"/>
    <w:rsid w:val="00D3085C"/>
    <w:rsid w:val="00D3109E"/>
    <w:rsid w:val="00D32C75"/>
    <w:rsid w:val="00D3409E"/>
    <w:rsid w:val="00D35B1E"/>
    <w:rsid w:val="00D35F5F"/>
    <w:rsid w:val="00D36681"/>
    <w:rsid w:val="00D36A73"/>
    <w:rsid w:val="00D372FC"/>
    <w:rsid w:val="00D37A09"/>
    <w:rsid w:val="00D40247"/>
    <w:rsid w:val="00D41B1D"/>
    <w:rsid w:val="00D4255A"/>
    <w:rsid w:val="00D428B3"/>
    <w:rsid w:val="00D4292E"/>
    <w:rsid w:val="00D434DE"/>
    <w:rsid w:val="00D43831"/>
    <w:rsid w:val="00D43A7F"/>
    <w:rsid w:val="00D43D3E"/>
    <w:rsid w:val="00D445EA"/>
    <w:rsid w:val="00D4575B"/>
    <w:rsid w:val="00D46647"/>
    <w:rsid w:val="00D46803"/>
    <w:rsid w:val="00D46CCC"/>
    <w:rsid w:val="00D47097"/>
    <w:rsid w:val="00D473EC"/>
    <w:rsid w:val="00D47572"/>
    <w:rsid w:val="00D4799C"/>
    <w:rsid w:val="00D47A7B"/>
    <w:rsid w:val="00D47B55"/>
    <w:rsid w:val="00D47D74"/>
    <w:rsid w:val="00D47F89"/>
    <w:rsid w:val="00D500C7"/>
    <w:rsid w:val="00D50CBB"/>
    <w:rsid w:val="00D52477"/>
    <w:rsid w:val="00D524EB"/>
    <w:rsid w:val="00D527BC"/>
    <w:rsid w:val="00D528E0"/>
    <w:rsid w:val="00D52C5E"/>
    <w:rsid w:val="00D533B8"/>
    <w:rsid w:val="00D53C98"/>
    <w:rsid w:val="00D53F91"/>
    <w:rsid w:val="00D54D82"/>
    <w:rsid w:val="00D553E2"/>
    <w:rsid w:val="00D554D5"/>
    <w:rsid w:val="00D557A7"/>
    <w:rsid w:val="00D55E29"/>
    <w:rsid w:val="00D5617D"/>
    <w:rsid w:val="00D563CC"/>
    <w:rsid w:val="00D56CC6"/>
    <w:rsid w:val="00D57754"/>
    <w:rsid w:val="00D57A79"/>
    <w:rsid w:val="00D57C5A"/>
    <w:rsid w:val="00D609B2"/>
    <w:rsid w:val="00D614D0"/>
    <w:rsid w:val="00D61DC9"/>
    <w:rsid w:val="00D62338"/>
    <w:rsid w:val="00D62597"/>
    <w:rsid w:val="00D62C19"/>
    <w:rsid w:val="00D62FF5"/>
    <w:rsid w:val="00D63B32"/>
    <w:rsid w:val="00D640BC"/>
    <w:rsid w:val="00D64238"/>
    <w:rsid w:val="00D64F31"/>
    <w:rsid w:val="00D65742"/>
    <w:rsid w:val="00D65A67"/>
    <w:rsid w:val="00D65CCD"/>
    <w:rsid w:val="00D66236"/>
    <w:rsid w:val="00D668DB"/>
    <w:rsid w:val="00D7175C"/>
    <w:rsid w:val="00D71C9B"/>
    <w:rsid w:val="00D72743"/>
    <w:rsid w:val="00D72B4E"/>
    <w:rsid w:val="00D72E69"/>
    <w:rsid w:val="00D733A6"/>
    <w:rsid w:val="00D735DB"/>
    <w:rsid w:val="00D742C2"/>
    <w:rsid w:val="00D74829"/>
    <w:rsid w:val="00D74A29"/>
    <w:rsid w:val="00D74C5E"/>
    <w:rsid w:val="00D75769"/>
    <w:rsid w:val="00D762B3"/>
    <w:rsid w:val="00D76745"/>
    <w:rsid w:val="00D76B1E"/>
    <w:rsid w:val="00D77237"/>
    <w:rsid w:val="00D77B68"/>
    <w:rsid w:val="00D77CBE"/>
    <w:rsid w:val="00D80629"/>
    <w:rsid w:val="00D806A5"/>
    <w:rsid w:val="00D816D8"/>
    <w:rsid w:val="00D81809"/>
    <w:rsid w:val="00D83FC2"/>
    <w:rsid w:val="00D84D87"/>
    <w:rsid w:val="00D85A9B"/>
    <w:rsid w:val="00D85C5A"/>
    <w:rsid w:val="00D8604E"/>
    <w:rsid w:val="00D860A6"/>
    <w:rsid w:val="00D866F0"/>
    <w:rsid w:val="00D86903"/>
    <w:rsid w:val="00D90233"/>
    <w:rsid w:val="00D90B29"/>
    <w:rsid w:val="00D917AE"/>
    <w:rsid w:val="00D91850"/>
    <w:rsid w:val="00D93343"/>
    <w:rsid w:val="00D93681"/>
    <w:rsid w:val="00D94E02"/>
    <w:rsid w:val="00D96057"/>
    <w:rsid w:val="00D974C3"/>
    <w:rsid w:val="00DA007C"/>
    <w:rsid w:val="00DA10B7"/>
    <w:rsid w:val="00DA16FA"/>
    <w:rsid w:val="00DA1C12"/>
    <w:rsid w:val="00DA28A1"/>
    <w:rsid w:val="00DA2E1A"/>
    <w:rsid w:val="00DA306F"/>
    <w:rsid w:val="00DA4DD6"/>
    <w:rsid w:val="00DA5640"/>
    <w:rsid w:val="00DA6562"/>
    <w:rsid w:val="00DA6F3C"/>
    <w:rsid w:val="00DA7077"/>
    <w:rsid w:val="00DA7607"/>
    <w:rsid w:val="00DA762C"/>
    <w:rsid w:val="00DA7CF4"/>
    <w:rsid w:val="00DA7E79"/>
    <w:rsid w:val="00DB023B"/>
    <w:rsid w:val="00DB0EB1"/>
    <w:rsid w:val="00DB1EFF"/>
    <w:rsid w:val="00DB268D"/>
    <w:rsid w:val="00DB2BD3"/>
    <w:rsid w:val="00DB357F"/>
    <w:rsid w:val="00DB3CBD"/>
    <w:rsid w:val="00DB4C53"/>
    <w:rsid w:val="00DB50F5"/>
    <w:rsid w:val="00DB5E57"/>
    <w:rsid w:val="00DB6C91"/>
    <w:rsid w:val="00DB7F18"/>
    <w:rsid w:val="00DC02EC"/>
    <w:rsid w:val="00DC1FE4"/>
    <w:rsid w:val="00DC221A"/>
    <w:rsid w:val="00DC2483"/>
    <w:rsid w:val="00DC299B"/>
    <w:rsid w:val="00DC2AB2"/>
    <w:rsid w:val="00DC2DD5"/>
    <w:rsid w:val="00DC31C7"/>
    <w:rsid w:val="00DC328A"/>
    <w:rsid w:val="00DC33BC"/>
    <w:rsid w:val="00DC4227"/>
    <w:rsid w:val="00DC43CB"/>
    <w:rsid w:val="00DC530A"/>
    <w:rsid w:val="00DC6CAE"/>
    <w:rsid w:val="00DD034D"/>
    <w:rsid w:val="00DD04BC"/>
    <w:rsid w:val="00DD1B96"/>
    <w:rsid w:val="00DD2F9F"/>
    <w:rsid w:val="00DD3936"/>
    <w:rsid w:val="00DD40D9"/>
    <w:rsid w:val="00DD4682"/>
    <w:rsid w:val="00DD546E"/>
    <w:rsid w:val="00DD584E"/>
    <w:rsid w:val="00DD5C69"/>
    <w:rsid w:val="00DD674E"/>
    <w:rsid w:val="00DD6E96"/>
    <w:rsid w:val="00DE05C6"/>
    <w:rsid w:val="00DE1B51"/>
    <w:rsid w:val="00DE3178"/>
    <w:rsid w:val="00DE3BA4"/>
    <w:rsid w:val="00DE4775"/>
    <w:rsid w:val="00DE4831"/>
    <w:rsid w:val="00DE6B00"/>
    <w:rsid w:val="00DE73E3"/>
    <w:rsid w:val="00DE7D73"/>
    <w:rsid w:val="00DE7D7E"/>
    <w:rsid w:val="00DE7F75"/>
    <w:rsid w:val="00DF0035"/>
    <w:rsid w:val="00DF0073"/>
    <w:rsid w:val="00DF1F5F"/>
    <w:rsid w:val="00DF2280"/>
    <w:rsid w:val="00DF329C"/>
    <w:rsid w:val="00DF365B"/>
    <w:rsid w:val="00DF3DCA"/>
    <w:rsid w:val="00DF4BAA"/>
    <w:rsid w:val="00DF4BF4"/>
    <w:rsid w:val="00DF5A43"/>
    <w:rsid w:val="00DF6064"/>
    <w:rsid w:val="00DF66FC"/>
    <w:rsid w:val="00DF7EAA"/>
    <w:rsid w:val="00E01859"/>
    <w:rsid w:val="00E01DB4"/>
    <w:rsid w:val="00E01E81"/>
    <w:rsid w:val="00E01FC5"/>
    <w:rsid w:val="00E02CF2"/>
    <w:rsid w:val="00E030D7"/>
    <w:rsid w:val="00E038F7"/>
    <w:rsid w:val="00E03B8D"/>
    <w:rsid w:val="00E0484B"/>
    <w:rsid w:val="00E04DD4"/>
    <w:rsid w:val="00E06BF0"/>
    <w:rsid w:val="00E07BA1"/>
    <w:rsid w:val="00E07D1E"/>
    <w:rsid w:val="00E10A8D"/>
    <w:rsid w:val="00E10E93"/>
    <w:rsid w:val="00E117B3"/>
    <w:rsid w:val="00E12A97"/>
    <w:rsid w:val="00E132BF"/>
    <w:rsid w:val="00E135AD"/>
    <w:rsid w:val="00E13C4F"/>
    <w:rsid w:val="00E14E53"/>
    <w:rsid w:val="00E15877"/>
    <w:rsid w:val="00E16279"/>
    <w:rsid w:val="00E1649D"/>
    <w:rsid w:val="00E16880"/>
    <w:rsid w:val="00E1726D"/>
    <w:rsid w:val="00E2048A"/>
    <w:rsid w:val="00E20AC8"/>
    <w:rsid w:val="00E20BA4"/>
    <w:rsid w:val="00E2137B"/>
    <w:rsid w:val="00E237C4"/>
    <w:rsid w:val="00E24DBD"/>
    <w:rsid w:val="00E2547C"/>
    <w:rsid w:val="00E25627"/>
    <w:rsid w:val="00E25F3A"/>
    <w:rsid w:val="00E26A26"/>
    <w:rsid w:val="00E2790E"/>
    <w:rsid w:val="00E30C03"/>
    <w:rsid w:val="00E326EB"/>
    <w:rsid w:val="00E327BC"/>
    <w:rsid w:val="00E32868"/>
    <w:rsid w:val="00E32C63"/>
    <w:rsid w:val="00E3346C"/>
    <w:rsid w:val="00E3424C"/>
    <w:rsid w:val="00E349D2"/>
    <w:rsid w:val="00E350F3"/>
    <w:rsid w:val="00E35ED7"/>
    <w:rsid w:val="00E35F33"/>
    <w:rsid w:val="00E36429"/>
    <w:rsid w:val="00E377A8"/>
    <w:rsid w:val="00E37FD2"/>
    <w:rsid w:val="00E40561"/>
    <w:rsid w:val="00E40FA6"/>
    <w:rsid w:val="00E41C2C"/>
    <w:rsid w:val="00E41E0A"/>
    <w:rsid w:val="00E43C2A"/>
    <w:rsid w:val="00E43E18"/>
    <w:rsid w:val="00E43FA0"/>
    <w:rsid w:val="00E442A7"/>
    <w:rsid w:val="00E4482E"/>
    <w:rsid w:val="00E46421"/>
    <w:rsid w:val="00E46C4F"/>
    <w:rsid w:val="00E50164"/>
    <w:rsid w:val="00E507EC"/>
    <w:rsid w:val="00E50BE7"/>
    <w:rsid w:val="00E510F5"/>
    <w:rsid w:val="00E512C0"/>
    <w:rsid w:val="00E52587"/>
    <w:rsid w:val="00E53906"/>
    <w:rsid w:val="00E53A7D"/>
    <w:rsid w:val="00E53A98"/>
    <w:rsid w:val="00E53BFE"/>
    <w:rsid w:val="00E543A9"/>
    <w:rsid w:val="00E54430"/>
    <w:rsid w:val="00E5502E"/>
    <w:rsid w:val="00E5557B"/>
    <w:rsid w:val="00E55592"/>
    <w:rsid w:val="00E55777"/>
    <w:rsid w:val="00E55CA7"/>
    <w:rsid w:val="00E55D4A"/>
    <w:rsid w:val="00E56D3E"/>
    <w:rsid w:val="00E60F6F"/>
    <w:rsid w:val="00E6264E"/>
    <w:rsid w:val="00E63558"/>
    <w:rsid w:val="00E63D0F"/>
    <w:rsid w:val="00E649E5"/>
    <w:rsid w:val="00E65651"/>
    <w:rsid w:val="00E6680A"/>
    <w:rsid w:val="00E6748B"/>
    <w:rsid w:val="00E678A6"/>
    <w:rsid w:val="00E67AB6"/>
    <w:rsid w:val="00E70257"/>
    <w:rsid w:val="00E7074A"/>
    <w:rsid w:val="00E708CF"/>
    <w:rsid w:val="00E71673"/>
    <w:rsid w:val="00E71F09"/>
    <w:rsid w:val="00E729C5"/>
    <w:rsid w:val="00E757CA"/>
    <w:rsid w:val="00E76F6D"/>
    <w:rsid w:val="00E774CB"/>
    <w:rsid w:val="00E776E0"/>
    <w:rsid w:val="00E81783"/>
    <w:rsid w:val="00E819C9"/>
    <w:rsid w:val="00E822E6"/>
    <w:rsid w:val="00E85215"/>
    <w:rsid w:val="00E858F5"/>
    <w:rsid w:val="00E85A97"/>
    <w:rsid w:val="00E907C8"/>
    <w:rsid w:val="00E908E6"/>
    <w:rsid w:val="00E90A66"/>
    <w:rsid w:val="00E90E00"/>
    <w:rsid w:val="00E9113D"/>
    <w:rsid w:val="00E91202"/>
    <w:rsid w:val="00E9166C"/>
    <w:rsid w:val="00E91730"/>
    <w:rsid w:val="00E91D8C"/>
    <w:rsid w:val="00E92654"/>
    <w:rsid w:val="00E92CE3"/>
    <w:rsid w:val="00E9389A"/>
    <w:rsid w:val="00E94A80"/>
    <w:rsid w:val="00E94AFC"/>
    <w:rsid w:val="00E94C64"/>
    <w:rsid w:val="00E95628"/>
    <w:rsid w:val="00E95BFC"/>
    <w:rsid w:val="00E95DCD"/>
    <w:rsid w:val="00E96683"/>
    <w:rsid w:val="00EA06B8"/>
    <w:rsid w:val="00EA2B4B"/>
    <w:rsid w:val="00EA2B9C"/>
    <w:rsid w:val="00EA2C0B"/>
    <w:rsid w:val="00EA3F8F"/>
    <w:rsid w:val="00EA41C5"/>
    <w:rsid w:val="00EA420C"/>
    <w:rsid w:val="00EA4A73"/>
    <w:rsid w:val="00EA4A96"/>
    <w:rsid w:val="00EA51DF"/>
    <w:rsid w:val="00EA595D"/>
    <w:rsid w:val="00EA61F1"/>
    <w:rsid w:val="00EA669D"/>
    <w:rsid w:val="00EA6DBF"/>
    <w:rsid w:val="00EA7651"/>
    <w:rsid w:val="00EB04FE"/>
    <w:rsid w:val="00EB1655"/>
    <w:rsid w:val="00EB30F0"/>
    <w:rsid w:val="00EB5355"/>
    <w:rsid w:val="00EB589B"/>
    <w:rsid w:val="00EB5C37"/>
    <w:rsid w:val="00EB5D2E"/>
    <w:rsid w:val="00EB77F5"/>
    <w:rsid w:val="00EB787B"/>
    <w:rsid w:val="00EB79DC"/>
    <w:rsid w:val="00EB7D00"/>
    <w:rsid w:val="00EC02A4"/>
    <w:rsid w:val="00EC0966"/>
    <w:rsid w:val="00EC0AAB"/>
    <w:rsid w:val="00EC187B"/>
    <w:rsid w:val="00EC1D38"/>
    <w:rsid w:val="00EC20C4"/>
    <w:rsid w:val="00EC3493"/>
    <w:rsid w:val="00EC39C8"/>
    <w:rsid w:val="00EC40A4"/>
    <w:rsid w:val="00EC4124"/>
    <w:rsid w:val="00EC46D0"/>
    <w:rsid w:val="00EC49EE"/>
    <w:rsid w:val="00EC5D72"/>
    <w:rsid w:val="00EC695B"/>
    <w:rsid w:val="00EC78C8"/>
    <w:rsid w:val="00ED06D0"/>
    <w:rsid w:val="00ED0C67"/>
    <w:rsid w:val="00ED15AD"/>
    <w:rsid w:val="00ED1806"/>
    <w:rsid w:val="00ED1844"/>
    <w:rsid w:val="00ED1850"/>
    <w:rsid w:val="00ED1DE9"/>
    <w:rsid w:val="00ED1E10"/>
    <w:rsid w:val="00ED2D61"/>
    <w:rsid w:val="00ED3159"/>
    <w:rsid w:val="00ED36A9"/>
    <w:rsid w:val="00ED3930"/>
    <w:rsid w:val="00ED3CFE"/>
    <w:rsid w:val="00ED3E34"/>
    <w:rsid w:val="00ED434D"/>
    <w:rsid w:val="00ED4467"/>
    <w:rsid w:val="00ED4D21"/>
    <w:rsid w:val="00ED5034"/>
    <w:rsid w:val="00ED524F"/>
    <w:rsid w:val="00ED5D36"/>
    <w:rsid w:val="00ED69B1"/>
    <w:rsid w:val="00ED6F04"/>
    <w:rsid w:val="00ED70DC"/>
    <w:rsid w:val="00ED7451"/>
    <w:rsid w:val="00ED7A6E"/>
    <w:rsid w:val="00EE00CF"/>
    <w:rsid w:val="00EE1B56"/>
    <w:rsid w:val="00EE2A14"/>
    <w:rsid w:val="00EE3804"/>
    <w:rsid w:val="00EE3817"/>
    <w:rsid w:val="00EE51FA"/>
    <w:rsid w:val="00EE5D08"/>
    <w:rsid w:val="00EE64AF"/>
    <w:rsid w:val="00EF0086"/>
    <w:rsid w:val="00EF1BB4"/>
    <w:rsid w:val="00EF1F4D"/>
    <w:rsid w:val="00EF2214"/>
    <w:rsid w:val="00EF247E"/>
    <w:rsid w:val="00EF27A5"/>
    <w:rsid w:val="00EF5367"/>
    <w:rsid w:val="00EF6607"/>
    <w:rsid w:val="00EF6619"/>
    <w:rsid w:val="00EF68FF"/>
    <w:rsid w:val="00EF6EB4"/>
    <w:rsid w:val="00EF786D"/>
    <w:rsid w:val="00EF7BC8"/>
    <w:rsid w:val="00F00907"/>
    <w:rsid w:val="00F01819"/>
    <w:rsid w:val="00F022D6"/>
    <w:rsid w:val="00F0409C"/>
    <w:rsid w:val="00F04217"/>
    <w:rsid w:val="00F05EE4"/>
    <w:rsid w:val="00F061A5"/>
    <w:rsid w:val="00F067B0"/>
    <w:rsid w:val="00F106E4"/>
    <w:rsid w:val="00F12BE5"/>
    <w:rsid w:val="00F12E23"/>
    <w:rsid w:val="00F13438"/>
    <w:rsid w:val="00F14369"/>
    <w:rsid w:val="00F1486E"/>
    <w:rsid w:val="00F15A15"/>
    <w:rsid w:val="00F16CDE"/>
    <w:rsid w:val="00F16FE4"/>
    <w:rsid w:val="00F175F8"/>
    <w:rsid w:val="00F2269C"/>
    <w:rsid w:val="00F228D2"/>
    <w:rsid w:val="00F22BE9"/>
    <w:rsid w:val="00F22D23"/>
    <w:rsid w:val="00F22FC0"/>
    <w:rsid w:val="00F23450"/>
    <w:rsid w:val="00F23E58"/>
    <w:rsid w:val="00F243EA"/>
    <w:rsid w:val="00F24FE9"/>
    <w:rsid w:val="00F251BD"/>
    <w:rsid w:val="00F252B6"/>
    <w:rsid w:val="00F25A25"/>
    <w:rsid w:val="00F25CAC"/>
    <w:rsid w:val="00F2660A"/>
    <w:rsid w:val="00F26721"/>
    <w:rsid w:val="00F2762E"/>
    <w:rsid w:val="00F27EBA"/>
    <w:rsid w:val="00F30BC5"/>
    <w:rsid w:val="00F319B0"/>
    <w:rsid w:val="00F31A80"/>
    <w:rsid w:val="00F31CCF"/>
    <w:rsid w:val="00F3212B"/>
    <w:rsid w:val="00F32328"/>
    <w:rsid w:val="00F3328A"/>
    <w:rsid w:val="00F3348C"/>
    <w:rsid w:val="00F34DF3"/>
    <w:rsid w:val="00F34EC5"/>
    <w:rsid w:val="00F35414"/>
    <w:rsid w:val="00F365CC"/>
    <w:rsid w:val="00F3668C"/>
    <w:rsid w:val="00F3774A"/>
    <w:rsid w:val="00F401F0"/>
    <w:rsid w:val="00F4133B"/>
    <w:rsid w:val="00F41749"/>
    <w:rsid w:val="00F422B5"/>
    <w:rsid w:val="00F42F7F"/>
    <w:rsid w:val="00F4302E"/>
    <w:rsid w:val="00F4365C"/>
    <w:rsid w:val="00F43C97"/>
    <w:rsid w:val="00F44DD5"/>
    <w:rsid w:val="00F45509"/>
    <w:rsid w:val="00F45CDA"/>
    <w:rsid w:val="00F4619E"/>
    <w:rsid w:val="00F463AB"/>
    <w:rsid w:val="00F46997"/>
    <w:rsid w:val="00F5024A"/>
    <w:rsid w:val="00F50741"/>
    <w:rsid w:val="00F50F5E"/>
    <w:rsid w:val="00F5142C"/>
    <w:rsid w:val="00F517C6"/>
    <w:rsid w:val="00F520F8"/>
    <w:rsid w:val="00F527F2"/>
    <w:rsid w:val="00F52EEA"/>
    <w:rsid w:val="00F531C3"/>
    <w:rsid w:val="00F5410C"/>
    <w:rsid w:val="00F5479F"/>
    <w:rsid w:val="00F550E3"/>
    <w:rsid w:val="00F55D62"/>
    <w:rsid w:val="00F561C7"/>
    <w:rsid w:val="00F576DA"/>
    <w:rsid w:val="00F57E1A"/>
    <w:rsid w:val="00F57E2F"/>
    <w:rsid w:val="00F6033B"/>
    <w:rsid w:val="00F60A34"/>
    <w:rsid w:val="00F60F10"/>
    <w:rsid w:val="00F612F2"/>
    <w:rsid w:val="00F61A4B"/>
    <w:rsid w:val="00F61BA9"/>
    <w:rsid w:val="00F622EB"/>
    <w:rsid w:val="00F6420F"/>
    <w:rsid w:val="00F65AA2"/>
    <w:rsid w:val="00F660C3"/>
    <w:rsid w:val="00F66C3F"/>
    <w:rsid w:val="00F67079"/>
    <w:rsid w:val="00F700A7"/>
    <w:rsid w:val="00F70CFC"/>
    <w:rsid w:val="00F72398"/>
    <w:rsid w:val="00F72614"/>
    <w:rsid w:val="00F73DDB"/>
    <w:rsid w:val="00F74A0F"/>
    <w:rsid w:val="00F74A12"/>
    <w:rsid w:val="00F77577"/>
    <w:rsid w:val="00F80775"/>
    <w:rsid w:val="00F808DA"/>
    <w:rsid w:val="00F80EC4"/>
    <w:rsid w:val="00F81A97"/>
    <w:rsid w:val="00F824C0"/>
    <w:rsid w:val="00F8408E"/>
    <w:rsid w:val="00F84F68"/>
    <w:rsid w:val="00F85CDC"/>
    <w:rsid w:val="00F90A37"/>
    <w:rsid w:val="00F911E5"/>
    <w:rsid w:val="00F91666"/>
    <w:rsid w:val="00F91762"/>
    <w:rsid w:val="00F91E94"/>
    <w:rsid w:val="00F92FD9"/>
    <w:rsid w:val="00F93502"/>
    <w:rsid w:val="00F93608"/>
    <w:rsid w:val="00F93BA8"/>
    <w:rsid w:val="00F93C20"/>
    <w:rsid w:val="00F93FC2"/>
    <w:rsid w:val="00F94096"/>
    <w:rsid w:val="00F941BE"/>
    <w:rsid w:val="00F942AB"/>
    <w:rsid w:val="00F94AF8"/>
    <w:rsid w:val="00F95016"/>
    <w:rsid w:val="00F95790"/>
    <w:rsid w:val="00F957A3"/>
    <w:rsid w:val="00F95D8C"/>
    <w:rsid w:val="00F96167"/>
    <w:rsid w:val="00F9626E"/>
    <w:rsid w:val="00F968C4"/>
    <w:rsid w:val="00F969B2"/>
    <w:rsid w:val="00F96FC7"/>
    <w:rsid w:val="00F9742A"/>
    <w:rsid w:val="00F9780E"/>
    <w:rsid w:val="00F97F53"/>
    <w:rsid w:val="00FA01CC"/>
    <w:rsid w:val="00FA0998"/>
    <w:rsid w:val="00FA13AB"/>
    <w:rsid w:val="00FA28E5"/>
    <w:rsid w:val="00FA3614"/>
    <w:rsid w:val="00FA38FD"/>
    <w:rsid w:val="00FA3A94"/>
    <w:rsid w:val="00FA468A"/>
    <w:rsid w:val="00FA521D"/>
    <w:rsid w:val="00FA6E21"/>
    <w:rsid w:val="00FA75E9"/>
    <w:rsid w:val="00FA7681"/>
    <w:rsid w:val="00FB090D"/>
    <w:rsid w:val="00FB1895"/>
    <w:rsid w:val="00FB1AEB"/>
    <w:rsid w:val="00FB28D0"/>
    <w:rsid w:val="00FB2FAD"/>
    <w:rsid w:val="00FB3C0B"/>
    <w:rsid w:val="00FB44E1"/>
    <w:rsid w:val="00FB454A"/>
    <w:rsid w:val="00FB5DAA"/>
    <w:rsid w:val="00FB7B27"/>
    <w:rsid w:val="00FB7BAF"/>
    <w:rsid w:val="00FC0A15"/>
    <w:rsid w:val="00FC1916"/>
    <w:rsid w:val="00FC1FE8"/>
    <w:rsid w:val="00FC22E0"/>
    <w:rsid w:val="00FC3D41"/>
    <w:rsid w:val="00FC4311"/>
    <w:rsid w:val="00FC586A"/>
    <w:rsid w:val="00FC5EB8"/>
    <w:rsid w:val="00FC6711"/>
    <w:rsid w:val="00FC7047"/>
    <w:rsid w:val="00FC75B3"/>
    <w:rsid w:val="00FD0041"/>
    <w:rsid w:val="00FD063D"/>
    <w:rsid w:val="00FD0E2C"/>
    <w:rsid w:val="00FD1623"/>
    <w:rsid w:val="00FD1927"/>
    <w:rsid w:val="00FD19D7"/>
    <w:rsid w:val="00FD20A0"/>
    <w:rsid w:val="00FD358A"/>
    <w:rsid w:val="00FD4FC2"/>
    <w:rsid w:val="00FD5F99"/>
    <w:rsid w:val="00FD64E5"/>
    <w:rsid w:val="00FD651E"/>
    <w:rsid w:val="00FD6788"/>
    <w:rsid w:val="00FD6BD1"/>
    <w:rsid w:val="00FD70B2"/>
    <w:rsid w:val="00FD70B5"/>
    <w:rsid w:val="00FD78DC"/>
    <w:rsid w:val="00FD7D27"/>
    <w:rsid w:val="00FD7D5D"/>
    <w:rsid w:val="00FE05F8"/>
    <w:rsid w:val="00FE206B"/>
    <w:rsid w:val="00FE3EA3"/>
    <w:rsid w:val="00FE41B4"/>
    <w:rsid w:val="00FE4501"/>
    <w:rsid w:val="00FE55DA"/>
    <w:rsid w:val="00FE56CC"/>
    <w:rsid w:val="00FE616A"/>
    <w:rsid w:val="00FE752C"/>
    <w:rsid w:val="00FE7759"/>
    <w:rsid w:val="00FE7997"/>
    <w:rsid w:val="00FF0FD1"/>
    <w:rsid w:val="00FF12CC"/>
    <w:rsid w:val="00FF2573"/>
    <w:rsid w:val="00FF335D"/>
    <w:rsid w:val="00FF3E13"/>
    <w:rsid w:val="00FF3F31"/>
    <w:rsid w:val="00FF4A46"/>
    <w:rsid w:val="00FF58D2"/>
    <w:rsid w:val="00FF5E82"/>
    <w:rsid w:val="00FF6871"/>
    <w:rsid w:val="00FF7621"/>
    <w:rsid w:val="00FF7CA0"/>
    <w:rsid w:val="010B3EC1"/>
    <w:rsid w:val="014204C0"/>
    <w:rsid w:val="0184F935"/>
    <w:rsid w:val="019E1CCF"/>
    <w:rsid w:val="01BDE134"/>
    <w:rsid w:val="01D91C11"/>
    <w:rsid w:val="02AAF5D3"/>
    <w:rsid w:val="02BEC787"/>
    <w:rsid w:val="0302B757"/>
    <w:rsid w:val="033FA8F4"/>
    <w:rsid w:val="03636595"/>
    <w:rsid w:val="03CC0D3A"/>
    <w:rsid w:val="04259868"/>
    <w:rsid w:val="049EAEEF"/>
    <w:rsid w:val="04EED7F7"/>
    <w:rsid w:val="05132A00"/>
    <w:rsid w:val="05BCF448"/>
    <w:rsid w:val="06570EE5"/>
    <w:rsid w:val="06733F10"/>
    <w:rsid w:val="06763EB7"/>
    <w:rsid w:val="067DA4D8"/>
    <w:rsid w:val="07103AC2"/>
    <w:rsid w:val="075FA9FB"/>
    <w:rsid w:val="079DBFDD"/>
    <w:rsid w:val="07CDA1D9"/>
    <w:rsid w:val="07F6A187"/>
    <w:rsid w:val="085138B7"/>
    <w:rsid w:val="08A209FB"/>
    <w:rsid w:val="08BAC4D5"/>
    <w:rsid w:val="0904628C"/>
    <w:rsid w:val="098322D8"/>
    <w:rsid w:val="098A0B0C"/>
    <w:rsid w:val="09DBF1C2"/>
    <w:rsid w:val="09E0E0FC"/>
    <w:rsid w:val="09F2ACC1"/>
    <w:rsid w:val="0A116777"/>
    <w:rsid w:val="0A81AB51"/>
    <w:rsid w:val="0A882EB0"/>
    <w:rsid w:val="0ACF6455"/>
    <w:rsid w:val="0B0B1BA3"/>
    <w:rsid w:val="0B452D6C"/>
    <w:rsid w:val="0B878346"/>
    <w:rsid w:val="0BB4337B"/>
    <w:rsid w:val="0BB78FA1"/>
    <w:rsid w:val="0BCB2C28"/>
    <w:rsid w:val="0BE18220"/>
    <w:rsid w:val="0BF6AEA4"/>
    <w:rsid w:val="0C5D961B"/>
    <w:rsid w:val="0CFAA10B"/>
    <w:rsid w:val="0D04E64B"/>
    <w:rsid w:val="0D0FF46C"/>
    <w:rsid w:val="0D6CC1D5"/>
    <w:rsid w:val="0DD9E2C8"/>
    <w:rsid w:val="0E453CD7"/>
    <w:rsid w:val="0EDA06D7"/>
    <w:rsid w:val="0EFED21B"/>
    <w:rsid w:val="0F180B89"/>
    <w:rsid w:val="0F77377F"/>
    <w:rsid w:val="0FAA1567"/>
    <w:rsid w:val="101D09BD"/>
    <w:rsid w:val="10418594"/>
    <w:rsid w:val="1077474A"/>
    <w:rsid w:val="1097D11E"/>
    <w:rsid w:val="10D5A230"/>
    <w:rsid w:val="112231A8"/>
    <w:rsid w:val="1132E695"/>
    <w:rsid w:val="11676E8A"/>
    <w:rsid w:val="119ABEFB"/>
    <w:rsid w:val="11A4CD5E"/>
    <w:rsid w:val="11B61E4A"/>
    <w:rsid w:val="121B14DC"/>
    <w:rsid w:val="12CC9C55"/>
    <w:rsid w:val="13968B79"/>
    <w:rsid w:val="13EB00D7"/>
    <w:rsid w:val="14616C00"/>
    <w:rsid w:val="14DD8183"/>
    <w:rsid w:val="158590E9"/>
    <w:rsid w:val="15A0FEA3"/>
    <w:rsid w:val="15A157A8"/>
    <w:rsid w:val="15C852F4"/>
    <w:rsid w:val="161F0739"/>
    <w:rsid w:val="1621C1A8"/>
    <w:rsid w:val="162D800E"/>
    <w:rsid w:val="16425AB9"/>
    <w:rsid w:val="164BF706"/>
    <w:rsid w:val="16685FBF"/>
    <w:rsid w:val="166C6B05"/>
    <w:rsid w:val="16A5D038"/>
    <w:rsid w:val="16D7F5BF"/>
    <w:rsid w:val="16E3882A"/>
    <w:rsid w:val="16EF4756"/>
    <w:rsid w:val="17096E73"/>
    <w:rsid w:val="17367F2B"/>
    <w:rsid w:val="175CA04D"/>
    <w:rsid w:val="17AFD664"/>
    <w:rsid w:val="17C00E94"/>
    <w:rsid w:val="17E36C66"/>
    <w:rsid w:val="183E6987"/>
    <w:rsid w:val="186114C8"/>
    <w:rsid w:val="1892B89F"/>
    <w:rsid w:val="18AA3F28"/>
    <w:rsid w:val="1933F81A"/>
    <w:rsid w:val="19D09F24"/>
    <w:rsid w:val="19D3459D"/>
    <w:rsid w:val="19EB3E82"/>
    <w:rsid w:val="1AB2C78C"/>
    <w:rsid w:val="1AD5220A"/>
    <w:rsid w:val="1B98271F"/>
    <w:rsid w:val="1BFA6A8E"/>
    <w:rsid w:val="1BFD0C3B"/>
    <w:rsid w:val="1C6724BB"/>
    <w:rsid w:val="1C79849C"/>
    <w:rsid w:val="1CF15B79"/>
    <w:rsid w:val="1D730287"/>
    <w:rsid w:val="1D78F9C8"/>
    <w:rsid w:val="1D8A78C7"/>
    <w:rsid w:val="1DB1D536"/>
    <w:rsid w:val="1E08643A"/>
    <w:rsid w:val="1E4CE565"/>
    <w:rsid w:val="1EF15B7D"/>
    <w:rsid w:val="1F14DE40"/>
    <w:rsid w:val="1F48E66D"/>
    <w:rsid w:val="1F9CDD1A"/>
    <w:rsid w:val="1FE5BDB4"/>
    <w:rsid w:val="1FFD05E4"/>
    <w:rsid w:val="202CB637"/>
    <w:rsid w:val="207A8CEB"/>
    <w:rsid w:val="20C11716"/>
    <w:rsid w:val="20E2C888"/>
    <w:rsid w:val="20EB30A7"/>
    <w:rsid w:val="2202CA7A"/>
    <w:rsid w:val="2249EB73"/>
    <w:rsid w:val="22D90258"/>
    <w:rsid w:val="22E971D8"/>
    <w:rsid w:val="23D96C43"/>
    <w:rsid w:val="254C106D"/>
    <w:rsid w:val="255AFB28"/>
    <w:rsid w:val="268D1931"/>
    <w:rsid w:val="26A734BF"/>
    <w:rsid w:val="26B8B0B5"/>
    <w:rsid w:val="270D45F5"/>
    <w:rsid w:val="274165EA"/>
    <w:rsid w:val="27D14EAC"/>
    <w:rsid w:val="283185C5"/>
    <w:rsid w:val="287A8722"/>
    <w:rsid w:val="29DDBB09"/>
    <w:rsid w:val="2A33FA97"/>
    <w:rsid w:val="2A9ADC21"/>
    <w:rsid w:val="2A9B63DF"/>
    <w:rsid w:val="2B186A66"/>
    <w:rsid w:val="2B875979"/>
    <w:rsid w:val="2BA6BB52"/>
    <w:rsid w:val="2BB658BF"/>
    <w:rsid w:val="2D218AB8"/>
    <w:rsid w:val="2D58F65F"/>
    <w:rsid w:val="2DADA435"/>
    <w:rsid w:val="2E02502B"/>
    <w:rsid w:val="2E1C8680"/>
    <w:rsid w:val="2E708CE7"/>
    <w:rsid w:val="2EF31AEF"/>
    <w:rsid w:val="2F45A3FE"/>
    <w:rsid w:val="2F507014"/>
    <w:rsid w:val="3001D3F7"/>
    <w:rsid w:val="305FEBB3"/>
    <w:rsid w:val="3070158A"/>
    <w:rsid w:val="30F50627"/>
    <w:rsid w:val="312B011F"/>
    <w:rsid w:val="3143DADF"/>
    <w:rsid w:val="31FBCDC7"/>
    <w:rsid w:val="3203B8D6"/>
    <w:rsid w:val="320982E1"/>
    <w:rsid w:val="324282AE"/>
    <w:rsid w:val="32919A59"/>
    <w:rsid w:val="32AEF3CA"/>
    <w:rsid w:val="32D00CD2"/>
    <w:rsid w:val="33611F85"/>
    <w:rsid w:val="33FB83B5"/>
    <w:rsid w:val="34AB7181"/>
    <w:rsid w:val="34B7DF27"/>
    <w:rsid w:val="357318BA"/>
    <w:rsid w:val="358BCC18"/>
    <w:rsid w:val="35BA6FA4"/>
    <w:rsid w:val="35F5E871"/>
    <w:rsid w:val="364A4B3F"/>
    <w:rsid w:val="3689CD39"/>
    <w:rsid w:val="3696A622"/>
    <w:rsid w:val="36FAFDBB"/>
    <w:rsid w:val="3710CD73"/>
    <w:rsid w:val="3719965B"/>
    <w:rsid w:val="371E758C"/>
    <w:rsid w:val="3738F22F"/>
    <w:rsid w:val="374386B4"/>
    <w:rsid w:val="38420DC1"/>
    <w:rsid w:val="3844DB4E"/>
    <w:rsid w:val="387079BA"/>
    <w:rsid w:val="391AC019"/>
    <w:rsid w:val="3947E794"/>
    <w:rsid w:val="39AC903B"/>
    <w:rsid w:val="39C68839"/>
    <w:rsid w:val="3A1368DB"/>
    <w:rsid w:val="3A735329"/>
    <w:rsid w:val="3AB33061"/>
    <w:rsid w:val="3B1144E6"/>
    <w:rsid w:val="3B387DC8"/>
    <w:rsid w:val="3B477932"/>
    <w:rsid w:val="3B4C9695"/>
    <w:rsid w:val="3B54FDFC"/>
    <w:rsid w:val="3B7B5DDC"/>
    <w:rsid w:val="3C881A34"/>
    <w:rsid w:val="3CFCA73B"/>
    <w:rsid w:val="3D991C6D"/>
    <w:rsid w:val="3E1C7F3B"/>
    <w:rsid w:val="3E24C4A0"/>
    <w:rsid w:val="3E5C6806"/>
    <w:rsid w:val="3F3B24F3"/>
    <w:rsid w:val="3F78C032"/>
    <w:rsid w:val="40056A2A"/>
    <w:rsid w:val="40885E5F"/>
    <w:rsid w:val="40BD4041"/>
    <w:rsid w:val="40EA414E"/>
    <w:rsid w:val="410D8623"/>
    <w:rsid w:val="416E655F"/>
    <w:rsid w:val="4180E500"/>
    <w:rsid w:val="4195E8B9"/>
    <w:rsid w:val="41ACBFF5"/>
    <w:rsid w:val="42D5028D"/>
    <w:rsid w:val="42ECA810"/>
    <w:rsid w:val="42ED7B3A"/>
    <w:rsid w:val="42FA13AF"/>
    <w:rsid w:val="4325BED7"/>
    <w:rsid w:val="436EEC73"/>
    <w:rsid w:val="43DDBE5B"/>
    <w:rsid w:val="43E7325B"/>
    <w:rsid w:val="44138AE0"/>
    <w:rsid w:val="443CC88C"/>
    <w:rsid w:val="449148AD"/>
    <w:rsid w:val="44C1D12E"/>
    <w:rsid w:val="44DDBE15"/>
    <w:rsid w:val="459D93C6"/>
    <w:rsid w:val="45F3BDDB"/>
    <w:rsid w:val="46BF3F12"/>
    <w:rsid w:val="46F2702D"/>
    <w:rsid w:val="4704A519"/>
    <w:rsid w:val="470822CB"/>
    <w:rsid w:val="471FE97D"/>
    <w:rsid w:val="4741D64E"/>
    <w:rsid w:val="4749C811"/>
    <w:rsid w:val="475E5CA0"/>
    <w:rsid w:val="48AD1830"/>
    <w:rsid w:val="48C5CABF"/>
    <w:rsid w:val="48D788B9"/>
    <w:rsid w:val="4A79249A"/>
    <w:rsid w:val="4A8BCF44"/>
    <w:rsid w:val="4A8FF3B1"/>
    <w:rsid w:val="4A9D604F"/>
    <w:rsid w:val="4B24F003"/>
    <w:rsid w:val="4B6B909B"/>
    <w:rsid w:val="4B9494E5"/>
    <w:rsid w:val="4B974B0D"/>
    <w:rsid w:val="4BCDB817"/>
    <w:rsid w:val="4C138D1F"/>
    <w:rsid w:val="4C2FF4F8"/>
    <w:rsid w:val="4C38A0E5"/>
    <w:rsid w:val="4C73E0D5"/>
    <w:rsid w:val="4CCACC4A"/>
    <w:rsid w:val="4CED6347"/>
    <w:rsid w:val="4D11F36E"/>
    <w:rsid w:val="4D6E3282"/>
    <w:rsid w:val="4DAB3600"/>
    <w:rsid w:val="4DE1208D"/>
    <w:rsid w:val="4DE910D5"/>
    <w:rsid w:val="4DF92731"/>
    <w:rsid w:val="4E02BECF"/>
    <w:rsid w:val="4EB2FB30"/>
    <w:rsid w:val="4EB97630"/>
    <w:rsid w:val="4EE1FA10"/>
    <w:rsid w:val="4F4F8274"/>
    <w:rsid w:val="4F7FFDF5"/>
    <w:rsid w:val="4FEA84F7"/>
    <w:rsid w:val="4FF551E5"/>
    <w:rsid w:val="50069829"/>
    <w:rsid w:val="500E0415"/>
    <w:rsid w:val="50741668"/>
    <w:rsid w:val="50D7784F"/>
    <w:rsid w:val="512054F8"/>
    <w:rsid w:val="514B2FDB"/>
    <w:rsid w:val="51F8F1D4"/>
    <w:rsid w:val="51FD0343"/>
    <w:rsid w:val="527F4463"/>
    <w:rsid w:val="529DDBE3"/>
    <w:rsid w:val="53215E70"/>
    <w:rsid w:val="54C00E06"/>
    <w:rsid w:val="55013FA1"/>
    <w:rsid w:val="55183F4B"/>
    <w:rsid w:val="553EEACE"/>
    <w:rsid w:val="55408EA7"/>
    <w:rsid w:val="55B5819C"/>
    <w:rsid w:val="55BD68C8"/>
    <w:rsid w:val="564FAF57"/>
    <w:rsid w:val="56B31FBE"/>
    <w:rsid w:val="56F70FAC"/>
    <w:rsid w:val="58358EDF"/>
    <w:rsid w:val="58CBC5B8"/>
    <w:rsid w:val="59150EEE"/>
    <w:rsid w:val="597B0867"/>
    <w:rsid w:val="5AE3D5BB"/>
    <w:rsid w:val="5B946FFD"/>
    <w:rsid w:val="5BD35DBB"/>
    <w:rsid w:val="5BDA4597"/>
    <w:rsid w:val="5C61425F"/>
    <w:rsid w:val="5C748485"/>
    <w:rsid w:val="5CA0394F"/>
    <w:rsid w:val="5CD12E66"/>
    <w:rsid w:val="5CF18F79"/>
    <w:rsid w:val="5CFFE3E6"/>
    <w:rsid w:val="5DDBDEAD"/>
    <w:rsid w:val="5DDDED66"/>
    <w:rsid w:val="5DE7FF50"/>
    <w:rsid w:val="5DEF66A5"/>
    <w:rsid w:val="5E374DAD"/>
    <w:rsid w:val="5E4D4E21"/>
    <w:rsid w:val="5F6DFB77"/>
    <w:rsid w:val="5F9C5A52"/>
    <w:rsid w:val="6084068E"/>
    <w:rsid w:val="60A702E2"/>
    <w:rsid w:val="60B1765B"/>
    <w:rsid w:val="616575F1"/>
    <w:rsid w:val="61A6FE84"/>
    <w:rsid w:val="61C7C7D7"/>
    <w:rsid w:val="62347BAD"/>
    <w:rsid w:val="62CA3428"/>
    <w:rsid w:val="62D434EA"/>
    <w:rsid w:val="63234473"/>
    <w:rsid w:val="63D935B1"/>
    <w:rsid w:val="643C7629"/>
    <w:rsid w:val="64412F46"/>
    <w:rsid w:val="64800A60"/>
    <w:rsid w:val="64972029"/>
    <w:rsid w:val="6576357C"/>
    <w:rsid w:val="660BDF6B"/>
    <w:rsid w:val="6694799B"/>
    <w:rsid w:val="66CC750C"/>
    <w:rsid w:val="6724BD1C"/>
    <w:rsid w:val="67F05CEE"/>
    <w:rsid w:val="68B8A8CE"/>
    <w:rsid w:val="68D83732"/>
    <w:rsid w:val="68DC4200"/>
    <w:rsid w:val="69238551"/>
    <w:rsid w:val="695A0FBB"/>
    <w:rsid w:val="6962B378"/>
    <w:rsid w:val="696A2041"/>
    <w:rsid w:val="69BF924B"/>
    <w:rsid w:val="6ADC7267"/>
    <w:rsid w:val="6B33B6D4"/>
    <w:rsid w:val="6BE34F9F"/>
    <w:rsid w:val="6C35422D"/>
    <w:rsid w:val="6C6122CF"/>
    <w:rsid w:val="6C79C263"/>
    <w:rsid w:val="6CF19F5D"/>
    <w:rsid w:val="6D137326"/>
    <w:rsid w:val="6D62E5DC"/>
    <w:rsid w:val="6D97D2F7"/>
    <w:rsid w:val="6DA1586C"/>
    <w:rsid w:val="6DEB2716"/>
    <w:rsid w:val="6F73879A"/>
    <w:rsid w:val="70781410"/>
    <w:rsid w:val="70A0C17F"/>
    <w:rsid w:val="70B2357F"/>
    <w:rsid w:val="716FE69A"/>
    <w:rsid w:val="71741568"/>
    <w:rsid w:val="722BD35A"/>
    <w:rsid w:val="72425C63"/>
    <w:rsid w:val="736F2257"/>
    <w:rsid w:val="737447C4"/>
    <w:rsid w:val="73BA8AFC"/>
    <w:rsid w:val="751CB5D0"/>
    <w:rsid w:val="75296536"/>
    <w:rsid w:val="755672AF"/>
    <w:rsid w:val="755FF892"/>
    <w:rsid w:val="7570AAA0"/>
    <w:rsid w:val="766C8857"/>
    <w:rsid w:val="768258C2"/>
    <w:rsid w:val="76B34C50"/>
    <w:rsid w:val="780F7E82"/>
    <w:rsid w:val="78975E5A"/>
    <w:rsid w:val="78BC92C2"/>
    <w:rsid w:val="78BDA19E"/>
    <w:rsid w:val="7934EAFE"/>
    <w:rsid w:val="79756670"/>
    <w:rsid w:val="7989BF77"/>
    <w:rsid w:val="7A162855"/>
    <w:rsid w:val="7A2552D8"/>
    <w:rsid w:val="7A40FA97"/>
    <w:rsid w:val="7A422739"/>
    <w:rsid w:val="7A488D01"/>
    <w:rsid w:val="7A49BC05"/>
    <w:rsid w:val="7AEAE48C"/>
    <w:rsid w:val="7B666A4B"/>
    <w:rsid w:val="7BB5FF08"/>
    <w:rsid w:val="7BDA5EAF"/>
    <w:rsid w:val="7BE74918"/>
    <w:rsid w:val="7BEE8A59"/>
    <w:rsid w:val="7CDC05E3"/>
    <w:rsid w:val="7D4D2963"/>
    <w:rsid w:val="7D6464F4"/>
    <w:rsid w:val="7D708D5F"/>
    <w:rsid w:val="7D795833"/>
    <w:rsid w:val="7DC44B66"/>
    <w:rsid w:val="7E28BD87"/>
    <w:rsid w:val="7E6D692A"/>
    <w:rsid w:val="7E973B53"/>
    <w:rsid w:val="7EEC7139"/>
    <w:rsid w:val="7F7DBAE4"/>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916E87"/>
  <w15:chartTrackingRefBased/>
  <w15:docId w15:val="{129C00AE-FEB2-40A6-BF37-2343A92AE4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C3EE9"/>
    <w:rPr>
      <w:kern w:val="0"/>
      <w:lang w:val="en-CA"/>
    </w:rPr>
  </w:style>
  <w:style w:type="paragraph" w:styleId="Heading1">
    <w:name w:val="heading 1"/>
    <w:basedOn w:val="Normal"/>
    <w:next w:val="Normal"/>
    <w:link w:val="Heading1Char"/>
    <w:uiPriority w:val="9"/>
    <w:qFormat/>
    <w:rsid w:val="007C3EE9"/>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unhideWhenUsed/>
    <w:qFormat/>
    <w:rsid w:val="007C3EE9"/>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7C3EE9"/>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7C3EE9"/>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7C3EE9"/>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7C3EE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C3EE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C3EE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C3EE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C3EE9"/>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rsid w:val="007C3EE9"/>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7C3EE9"/>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7C3EE9"/>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7C3EE9"/>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7C3EE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C3EE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C3EE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C3EE9"/>
    <w:rPr>
      <w:rFonts w:eastAsiaTheme="majorEastAsia" w:cstheme="majorBidi"/>
      <w:color w:val="272727" w:themeColor="text1" w:themeTint="D8"/>
    </w:rPr>
  </w:style>
  <w:style w:type="paragraph" w:styleId="Title">
    <w:name w:val="Title"/>
    <w:basedOn w:val="Normal"/>
    <w:next w:val="Normal"/>
    <w:link w:val="TitleChar"/>
    <w:uiPriority w:val="10"/>
    <w:qFormat/>
    <w:rsid w:val="007C3EE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C3EE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C3EE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C3EE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C3EE9"/>
    <w:pPr>
      <w:spacing w:before="160"/>
      <w:jc w:val="center"/>
    </w:pPr>
    <w:rPr>
      <w:i/>
      <w:iCs/>
      <w:color w:val="404040" w:themeColor="text1" w:themeTint="BF"/>
    </w:rPr>
  </w:style>
  <w:style w:type="character" w:customStyle="1" w:styleId="QuoteChar">
    <w:name w:val="Quote Char"/>
    <w:basedOn w:val="DefaultParagraphFont"/>
    <w:link w:val="Quote"/>
    <w:uiPriority w:val="29"/>
    <w:rsid w:val="007C3EE9"/>
    <w:rPr>
      <w:i/>
      <w:iCs/>
      <w:color w:val="404040" w:themeColor="text1" w:themeTint="BF"/>
    </w:rPr>
  </w:style>
  <w:style w:type="paragraph" w:styleId="ListParagraph">
    <w:name w:val="List Paragraph"/>
    <w:basedOn w:val="Normal"/>
    <w:link w:val="ListParagraphChar"/>
    <w:uiPriority w:val="1"/>
    <w:qFormat/>
    <w:rsid w:val="007C3EE9"/>
    <w:pPr>
      <w:ind w:left="720"/>
      <w:contextualSpacing/>
    </w:pPr>
  </w:style>
  <w:style w:type="character" w:styleId="IntenseEmphasis">
    <w:name w:val="Intense Emphasis"/>
    <w:basedOn w:val="DefaultParagraphFont"/>
    <w:uiPriority w:val="21"/>
    <w:qFormat/>
    <w:rsid w:val="007C3EE9"/>
    <w:rPr>
      <w:i/>
      <w:iCs/>
      <w:color w:val="2F5496" w:themeColor="accent1" w:themeShade="BF"/>
    </w:rPr>
  </w:style>
  <w:style w:type="paragraph" w:styleId="IntenseQuote">
    <w:name w:val="Intense Quote"/>
    <w:basedOn w:val="Normal"/>
    <w:next w:val="Normal"/>
    <w:link w:val="IntenseQuoteChar"/>
    <w:uiPriority w:val="30"/>
    <w:qFormat/>
    <w:rsid w:val="007C3EE9"/>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7C3EE9"/>
    <w:rPr>
      <w:i/>
      <w:iCs/>
      <w:color w:val="2F5496" w:themeColor="accent1" w:themeShade="BF"/>
    </w:rPr>
  </w:style>
  <w:style w:type="character" w:styleId="IntenseReference">
    <w:name w:val="Intense Reference"/>
    <w:basedOn w:val="DefaultParagraphFont"/>
    <w:uiPriority w:val="32"/>
    <w:qFormat/>
    <w:rsid w:val="007C3EE9"/>
    <w:rPr>
      <w:b/>
      <w:bCs/>
      <w:smallCaps/>
      <w:color w:val="2F5496" w:themeColor="accent1" w:themeShade="BF"/>
      <w:spacing w:val="5"/>
    </w:rPr>
  </w:style>
  <w:style w:type="paragraph" w:styleId="Footer">
    <w:name w:val="footer"/>
    <w:basedOn w:val="Normal"/>
    <w:link w:val="FooterChar"/>
    <w:uiPriority w:val="99"/>
    <w:unhideWhenUsed/>
    <w:rsid w:val="007C3EE9"/>
    <w:pPr>
      <w:tabs>
        <w:tab w:val="center" w:pos="4680"/>
        <w:tab w:val="right" w:pos="9360"/>
      </w:tabs>
      <w:spacing w:after="0" w:line="240" w:lineRule="auto"/>
    </w:pPr>
  </w:style>
  <w:style w:type="character" w:customStyle="1" w:styleId="FooterChar">
    <w:name w:val="Footer Char"/>
    <w:basedOn w:val="DefaultParagraphFont"/>
    <w:link w:val="Footer"/>
    <w:uiPriority w:val="99"/>
    <w:rsid w:val="007C3EE9"/>
    <w:rPr>
      <w:kern w:val="0"/>
      <w:lang w:val="en-CA"/>
    </w:rPr>
  </w:style>
  <w:style w:type="paragraph" w:customStyle="1" w:styleId="TableParagraph">
    <w:name w:val="Table Paragraph"/>
    <w:basedOn w:val="Normal"/>
    <w:uiPriority w:val="1"/>
    <w:qFormat/>
    <w:rsid w:val="007C3EE9"/>
    <w:pPr>
      <w:widowControl w:val="0"/>
      <w:autoSpaceDE w:val="0"/>
      <w:autoSpaceDN w:val="0"/>
      <w:spacing w:after="0" w:line="240" w:lineRule="auto"/>
    </w:pPr>
    <w:rPr>
      <w:rFonts w:ascii="Verdana" w:eastAsia="Verdana" w:hAnsi="Verdana" w:cs="Verdana"/>
    </w:rPr>
  </w:style>
  <w:style w:type="character" w:styleId="CommentReference">
    <w:name w:val="annotation reference"/>
    <w:basedOn w:val="DefaultParagraphFont"/>
    <w:uiPriority w:val="99"/>
    <w:semiHidden/>
    <w:unhideWhenUsed/>
    <w:rsid w:val="007C3EE9"/>
    <w:rPr>
      <w:sz w:val="16"/>
      <w:szCs w:val="16"/>
    </w:rPr>
  </w:style>
  <w:style w:type="paragraph" w:styleId="CommentText">
    <w:name w:val="annotation text"/>
    <w:basedOn w:val="Normal"/>
    <w:link w:val="CommentTextChar"/>
    <w:uiPriority w:val="99"/>
    <w:unhideWhenUsed/>
    <w:rsid w:val="007C3EE9"/>
    <w:pPr>
      <w:spacing w:line="240" w:lineRule="auto"/>
    </w:pPr>
    <w:rPr>
      <w:sz w:val="20"/>
      <w:szCs w:val="20"/>
    </w:rPr>
  </w:style>
  <w:style w:type="character" w:customStyle="1" w:styleId="CommentTextChar">
    <w:name w:val="Comment Text Char"/>
    <w:basedOn w:val="DefaultParagraphFont"/>
    <w:link w:val="CommentText"/>
    <w:uiPriority w:val="99"/>
    <w:rsid w:val="007C3EE9"/>
    <w:rPr>
      <w:kern w:val="0"/>
      <w:sz w:val="20"/>
      <w:szCs w:val="20"/>
      <w:lang w:val="en-CA"/>
    </w:rPr>
  </w:style>
  <w:style w:type="character" w:customStyle="1" w:styleId="ListParagraphChar">
    <w:name w:val="List Paragraph Char"/>
    <w:basedOn w:val="DefaultParagraphFont"/>
    <w:link w:val="ListParagraph"/>
    <w:uiPriority w:val="1"/>
    <w:rsid w:val="007C3EE9"/>
  </w:style>
  <w:style w:type="paragraph" w:styleId="BodyText">
    <w:name w:val="Body Text"/>
    <w:basedOn w:val="Normal"/>
    <w:link w:val="BodyTextChar"/>
    <w:uiPriority w:val="1"/>
    <w:qFormat/>
    <w:rsid w:val="007C3EE9"/>
    <w:pPr>
      <w:widowControl w:val="0"/>
      <w:autoSpaceDE w:val="0"/>
      <w:autoSpaceDN w:val="0"/>
      <w:spacing w:after="0" w:line="240" w:lineRule="auto"/>
    </w:pPr>
    <w:rPr>
      <w:rFonts w:ascii="Verdana" w:eastAsia="Verdana" w:hAnsi="Verdana" w:cs="Verdana"/>
      <w:sz w:val="20"/>
      <w:szCs w:val="20"/>
      <w:lang w:val="en-US"/>
    </w:rPr>
  </w:style>
  <w:style w:type="character" w:customStyle="1" w:styleId="BodyTextChar">
    <w:name w:val="Body Text Char"/>
    <w:basedOn w:val="DefaultParagraphFont"/>
    <w:link w:val="BodyText"/>
    <w:uiPriority w:val="1"/>
    <w:rsid w:val="007C3EE9"/>
    <w:rPr>
      <w:rFonts w:ascii="Verdana" w:eastAsia="Verdana" w:hAnsi="Verdana" w:cs="Verdana"/>
      <w:kern w:val="0"/>
      <w:sz w:val="20"/>
      <w:szCs w:val="20"/>
    </w:rPr>
  </w:style>
  <w:style w:type="paragraph" w:customStyle="1" w:styleId="Titlewline">
    <w:name w:val="Title w line"/>
    <w:basedOn w:val="Heading1"/>
    <w:link w:val="TitlewlineChar"/>
    <w:qFormat/>
    <w:rsid w:val="007C3EE9"/>
    <w:pPr>
      <w:keepNext w:val="0"/>
      <w:keepLines w:val="0"/>
      <w:widowControl w:val="0"/>
      <w:autoSpaceDE w:val="0"/>
      <w:autoSpaceDN w:val="0"/>
      <w:spacing w:before="201" w:after="0" w:line="240" w:lineRule="auto"/>
      <w:ind w:left="15" w:right="4"/>
      <w:jc w:val="center"/>
    </w:pPr>
    <w:rPr>
      <w:rFonts w:ascii="Aptos" w:eastAsia="Calibri" w:hAnsi="Aptos" w:cs="Calibri"/>
      <w:b/>
      <w:bCs/>
      <w:sz w:val="36"/>
      <w:szCs w:val="36"/>
    </w:rPr>
  </w:style>
  <w:style w:type="character" w:customStyle="1" w:styleId="TitlewlineChar">
    <w:name w:val="Title w line Char"/>
    <w:basedOn w:val="Heading1Char"/>
    <w:link w:val="Titlewline"/>
    <w:rsid w:val="007C3EE9"/>
    <w:rPr>
      <w:rFonts w:ascii="Aptos" w:eastAsia="Calibri" w:hAnsi="Aptos" w:cs="Calibri"/>
      <w:b/>
      <w:bCs/>
      <w:color w:val="2F5496" w:themeColor="accent1" w:themeShade="BF"/>
      <w:kern w:val="0"/>
      <w:sz w:val="36"/>
      <w:szCs w:val="36"/>
    </w:rPr>
  </w:style>
  <w:style w:type="paragraph" w:styleId="Header">
    <w:name w:val="header"/>
    <w:basedOn w:val="Normal"/>
    <w:link w:val="HeaderChar"/>
    <w:uiPriority w:val="99"/>
    <w:unhideWhenUsed/>
    <w:rsid w:val="00A0583B"/>
    <w:pPr>
      <w:tabs>
        <w:tab w:val="center" w:pos="4680"/>
        <w:tab w:val="right" w:pos="9360"/>
      </w:tabs>
      <w:spacing w:after="0" w:line="240" w:lineRule="auto"/>
    </w:pPr>
  </w:style>
  <w:style w:type="character" w:customStyle="1" w:styleId="HeaderChar">
    <w:name w:val="Header Char"/>
    <w:basedOn w:val="DefaultParagraphFont"/>
    <w:link w:val="Header"/>
    <w:uiPriority w:val="99"/>
    <w:rsid w:val="00A0583B"/>
    <w:rPr>
      <w:kern w:val="0"/>
      <w:lang w:val="en-CA"/>
    </w:rPr>
  </w:style>
  <w:style w:type="paragraph" w:styleId="CommentSubject">
    <w:name w:val="annotation subject"/>
    <w:basedOn w:val="CommentText"/>
    <w:next w:val="CommentText"/>
    <w:link w:val="CommentSubjectChar"/>
    <w:uiPriority w:val="99"/>
    <w:semiHidden/>
    <w:unhideWhenUsed/>
    <w:rsid w:val="00B67E20"/>
    <w:rPr>
      <w:b/>
      <w:bCs/>
    </w:rPr>
  </w:style>
  <w:style w:type="character" w:customStyle="1" w:styleId="CommentSubjectChar">
    <w:name w:val="Comment Subject Char"/>
    <w:basedOn w:val="CommentTextChar"/>
    <w:link w:val="CommentSubject"/>
    <w:uiPriority w:val="99"/>
    <w:semiHidden/>
    <w:rsid w:val="00B67E20"/>
    <w:rPr>
      <w:b/>
      <w:bCs/>
      <w:kern w:val="0"/>
      <w:sz w:val="20"/>
      <w:szCs w:val="20"/>
      <w:lang w:val="en-CA"/>
    </w:rPr>
  </w:style>
  <w:style w:type="paragraph" w:styleId="Revision">
    <w:name w:val="Revision"/>
    <w:hidden/>
    <w:uiPriority w:val="99"/>
    <w:semiHidden/>
    <w:rsid w:val="001E2877"/>
    <w:pPr>
      <w:spacing w:after="0" w:line="240" w:lineRule="auto"/>
    </w:pPr>
    <w:rPr>
      <w:kern w:val="0"/>
      <w:lang w:val="en-CA"/>
    </w:rPr>
  </w:style>
  <w:style w:type="paragraph" w:styleId="FootnoteText">
    <w:name w:val="footnote text"/>
    <w:basedOn w:val="Normal"/>
    <w:link w:val="FootnoteTextChar"/>
    <w:uiPriority w:val="99"/>
    <w:semiHidden/>
    <w:unhideWhenUsed/>
    <w:rsid w:val="00793D8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93D8C"/>
    <w:rPr>
      <w:kern w:val="0"/>
      <w:sz w:val="20"/>
      <w:szCs w:val="20"/>
      <w:lang w:val="en-CA"/>
    </w:rPr>
  </w:style>
  <w:style w:type="character" w:styleId="FootnoteReference">
    <w:name w:val="footnote reference"/>
    <w:basedOn w:val="DefaultParagraphFont"/>
    <w:uiPriority w:val="99"/>
    <w:semiHidden/>
    <w:unhideWhenUsed/>
    <w:rsid w:val="00793D8C"/>
    <w:rPr>
      <w:vertAlign w:val="superscript"/>
    </w:rPr>
  </w:style>
  <w:style w:type="table" w:styleId="TableGrid">
    <w:name w:val="Table Grid"/>
    <w:basedOn w:val="TableNormal"/>
    <w:uiPriority w:val="39"/>
    <w:rsid w:val="00221D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221DD0"/>
    <w:rPr>
      <w:color w:val="666666"/>
    </w:rPr>
  </w:style>
  <w:style w:type="character" w:styleId="Mention">
    <w:name w:val="Mention"/>
    <w:basedOn w:val="DefaultParagraphFont"/>
    <w:uiPriority w:val="99"/>
    <w:unhideWhenUsed/>
    <w:rsid w:val="000528F7"/>
    <w:rPr>
      <w:color w:val="2B579A"/>
      <w:shd w:val="clear" w:color="auto" w:fill="E1DFDD"/>
    </w:rPr>
  </w:style>
  <w:style w:type="character" w:styleId="Hyperlink">
    <w:name w:val="Hyperlink"/>
    <w:basedOn w:val="DefaultParagraphFont"/>
    <w:uiPriority w:val="99"/>
    <w:unhideWhenUsed/>
    <w:rsid w:val="00287BF7"/>
    <w:rPr>
      <w:color w:val="0563C1" w:themeColor="hyperlink"/>
      <w:u w:val="single"/>
    </w:rPr>
  </w:style>
  <w:style w:type="character" w:styleId="UnresolvedMention">
    <w:name w:val="Unresolved Mention"/>
    <w:basedOn w:val="DefaultParagraphFont"/>
    <w:uiPriority w:val="99"/>
    <w:semiHidden/>
    <w:unhideWhenUsed/>
    <w:rsid w:val="00287BF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0872583">
      <w:bodyDiv w:val="1"/>
      <w:marLeft w:val="0"/>
      <w:marRight w:val="0"/>
      <w:marTop w:val="0"/>
      <w:marBottom w:val="0"/>
      <w:divBdr>
        <w:top w:val="none" w:sz="0" w:space="0" w:color="auto"/>
        <w:left w:val="none" w:sz="0" w:space="0" w:color="auto"/>
        <w:bottom w:val="none" w:sz="0" w:space="0" w:color="auto"/>
        <w:right w:val="none" w:sz="0" w:space="0" w:color="auto"/>
      </w:divBdr>
    </w:div>
    <w:div w:id="360671157">
      <w:bodyDiv w:val="1"/>
      <w:marLeft w:val="0"/>
      <w:marRight w:val="0"/>
      <w:marTop w:val="0"/>
      <w:marBottom w:val="0"/>
      <w:divBdr>
        <w:top w:val="none" w:sz="0" w:space="0" w:color="auto"/>
        <w:left w:val="none" w:sz="0" w:space="0" w:color="auto"/>
        <w:bottom w:val="none" w:sz="0" w:space="0" w:color="auto"/>
        <w:right w:val="none" w:sz="0" w:space="0" w:color="auto"/>
      </w:divBdr>
    </w:div>
    <w:div w:id="691371610">
      <w:bodyDiv w:val="1"/>
      <w:marLeft w:val="0"/>
      <w:marRight w:val="0"/>
      <w:marTop w:val="0"/>
      <w:marBottom w:val="0"/>
      <w:divBdr>
        <w:top w:val="none" w:sz="0" w:space="0" w:color="auto"/>
        <w:left w:val="none" w:sz="0" w:space="0" w:color="auto"/>
        <w:bottom w:val="none" w:sz="0" w:space="0" w:color="auto"/>
        <w:right w:val="none" w:sz="0" w:space="0" w:color="auto"/>
      </w:divBdr>
    </w:div>
    <w:div w:id="905651448">
      <w:bodyDiv w:val="1"/>
      <w:marLeft w:val="0"/>
      <w:marRight w:val="0"/>
      <w:marTop w:val="0"/>
      <w:marBottom w:val="0"/>
      <w:divBdr>
        <w:top w:val="none" w:sz="0" w:space="0" w:color="auto"/>
        <w:left w:val="none" w:sz="0" w:space="0" w:color="auto"/>
        <w:bottom w:val="none" w:sz="0" w:space="0" w:color="auto"/>
        <w:right w:val="none" w:sz="0" w:space="0" w:color="auto"/>
      </w:divBdr>
    </w:div>
    <w:div w:id="1053654635">
      <w:bodyDiv w:val="1"/>
      <w:marLeft w:val="0"/>
      <w:marRight w:val="0"/>
      <w:marTop w:val="0"/>
      <w:marBottom w:val="0"/>
      <w:divBdr>
        <w:top w:val="none" w:sz="0" w:space="0" w:color="auto"/>
        <w:left w:val="none" w:sz="0" w:space="0" w:color="auto"/>
        <w:bottom w:val="none" w:sz="0" w:space="0" w:color="auto"/>
        <w:right w:val="none" w:sz="0" w:space="0" w:color="auto"/>
      </w:divBdr>
    </w:div>
    <w:div w:id="1657102922">
      <w:bodyDiv w:val="1"/>
      <w:marLeft w:val="0"/>
      <w:marRight w:val="0"/>
      <w:marTop w:val="0"/>
      <w:marBottom w:val="0"/>
      <w:divBdr>
        <w:top w:val="none" w:sz="0" w:space="0" w:color="auto"/>
        <w:left w:val="none" w:sz="0" w:space="0" w:color="auto"/>
        <w:bottom w:val="none" w:sz="0" w:space="0" w:color="auto"/>
        <w:right w:val="none" w:sz="0" w:space="0" w:color="auto"/>
      </w:divBdr>
    </w:div>
    <w:div w:id="1847205249">
      <w:bodyDiv w:val="1"/>
      <w:marLeft w:val="0"/>
      <w:marRight w:val="0"/>
      <w:marTop w:val="0"/>
      <w:marBottom w:val="0"/>
      <w:divBdr>
        <w:top w:val="none" w:sz="0" w:space="0" w:color="auto"/>
        <w:left w:val="none" w:sz="0" w:space="0" w:color="auto"/>
        <w:bottom w:val="none" w:sz="0" w:space="0" w:color="auto"/>
        <w:right w:val="none" w:sz="0" w:space="0" w:color="auto"/>
      </w:divBdr>
    </w:div>
    <w:div w:id="1922326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www.bclaws.gov.bc.ca/civix/document/id/complete/statreg/11_38_2005" TargetMode="External"/><Relationship Id="rId2" Type="http://schemas.openxmlformats.org/officeDocument/2006/relationships/hyperlink" Target="https://www.bclaws.gov.bc.ca/civix/document/id/complete/statreg/11_38_2005" TargetMode="External"/><Relationship Id="rId1" Type="http://schemas.openxmlformats.org/officeDocument/2006/relationships/hyperlink" Target="https://www.bclaws.gov.bc.ca/civix/document/id/complete/statreg/11_38_2005"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AE0C3F70BE4D4DBDA1B0E575091DC093"/>
        <w:category>
          <w:name w:val="General"/>
          <w:gallery w:val="placeholder"/>
        </w:category>
        <w:types>
          <w:type w:val="bbPlcHdr"/>
        </w:types>
        <w:behaviors>
          <w:behavior w:val="content"/>
        </w:behaviors>
        <w:guid w:val="{77589126-D680-41C4-9569-607F22300854}"/>
      </w:docPartPr>
      <w:docPartBody>
        <w:p w:rsidR="00166422" w:rsidRDefault="00166422">
          <w:pPr>
            <w:pStyle w:val="AE0C3F70BE4D4DBDA1B0E575091DC093"/>
          </w:pPr>
          <w:r w:rsidRPr="00FB39B6">
            <w:rPr>
              <w:rStyle w:val="PlaceholderText"/>
            </w:rPr>
            <w:t>Click or tap to enter a date.</w:t>
          </w:r>
        </w:p>
      </w:docPartBody>
    </w:docPart>
    <w:docPart>
      <w:docPartPr>
        <w:name w:val="33619923F8FA42798D775300EA7BF084"/>
        <w:category>
          <w:name w:val="General"/>
          <w:gallery w:val="placeholder"/>
        </w:category>
        <w:types>
          <w:type w:val="bbPlcHdr"/>
        </w:types>
        <w:behaviors>
          <w:behavior w:val="content"/>
        </w:behaviors>
        <w:guid w:val="{B538AF39-46F5-48B1-88CD-9E2A99BBFB5C}"/>
      </w:docPartPr>
      <w:docPartBody>
        <w:p w:rsidR="00166422" w:rsidRDefault="00166422">
          <w:pPr>
            <w:pStyle w:val="33619923F8FA42798D775300EA7BF084"/>
          </w:pPr>
          <w:r w:rsidRPr="00FB39B6">
            <w:rPr>
              <w:rStyle w:val="PlaceholderText"/>
            </w:rPr>
            <w:t>Click or tap to enter a date.</w:t>
          </w:r>
        </w:p>
      </w:docPartBody>
    </w:docPart>
    <w:docPart>
      <w:docPartPr>
        <w:name w:val="242989DD198F4753B4017678357894B0"/>
        <w:category>
          <w:name w:val="General"/>
          <w:gallery w:val="placeholder"/>
        </w:category>
        <w:types>
          <w:type w:val="bbPlcHdr"/>
        </w:types>
        <w:behaviors>
          <w:behavior w:val="content"/>
        </w:behaviors>
        <w:guid w:val="{ED67EC3C-B9D5-440E-96CD-EE6D4E844353}"/>
      </w:docPartPr>
      <w:docPartBody>
        <w:p w:rsidR="00166422" w:rsidRDefault="00166422">
          <w:pPr>
            <w:pStyle w:val="242989DD198F4753B4017678357894B0"/>
          </w:pPr>
          <w:r w:rsidRPr="00FB39B6">
            <w:rPr>
              <w:rStyle w:val="PlaceholderText"/>
            </w:rPr>
            <w:t>Click or tap here to enter text.</w:t>
          </w:r>
        </w:p>
      </w:docPartBody>
    </w:docPart>
    <w:docPart>
      <w:docPartPr>
        <w:name w:val="D5E3209A46EE43B28680BAA16AB8EDC8"/>
        <w:category>
          <w:name w:val="General"/>
          <w:gallery w:val="placeholder"/>
        </w:category>
        <w:types>
          <w:type w:val="bbPlcHdr"/>
        </w:types>
        <w:behaviors>
          <w:behavior w:val="content"/>
        </w:behaviors>
        <w:guid w:val="{10C3A1FB-EA32-49EA-B601-886B222270E7}"/>
      </w:docPartPr>
      <w:docPartBody>
        <w:p w:rsidR="00166422" w:rsidRDefault="00166422">
          <w:pPr>
            <w:pStyle w:val="D5E3209A46EE43B28680BAA16AB8EDC8"/>
          </w:pPr>
          <w:r w:rsidRPr="00FB39B6">
            <w:rPr>
              <w:rStyle w:val="PlaceholderText"/>
            </w:rPr>
            <w:t>Click or tap here to enter text.</w:t>
          </w:r>
        </w:p>
      </w:docPartBody>
    </w:docPart>
    <w:docPart>
      <w:docPartPr>
        <w:name w:val="E8D4BE83CD3F4DE3BE43EA094689F797"/>
        <w:category>
          <w:name w:val="General"/>
          <w:gallery w:val="placeholder"/>
        </w:category>
        <w:types>
          <w:type w:val="bbPlcHdr"/>
        </w:types>
        <w:behaviors>
          <w:behavior w:val="content"/>
        </w:behaviors>
        <w:guid w:val="{2439E3BA-EE09-4C07-AE1B-6C5B80AF2CFD}"/>
      </w:docPartPr>
      <w:docPartBody>
        <w:p w:rsidR="006B5E0E" w:rsidRDefault="00166422">
          <w:pPr>
            <w:pStyle w:val="E8D4BE83CD3F4DE3BE43EA094689F797"/>
          </w:pPr>
          <w:r w:rsidRPr="00FB39B6">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Verdana">
    <w:panose1 w:val="020B0604030504040204"/>
    <w:charset w:val="00"/>
    <w:family w:val="swiss"/>
    <w:pitch w:val="variable"/>
    <w:sig w:usb0="A00006FF" w:usb1="4000205B" w:usb2="00000010" w:usb3="00000000" w:csb0="0000019F" w:csb1="00000000"/>
  </w:font>
  <w:font w:name="Aptos">
    <w:charset w:val="00"/>
    <w:family w:val="swiss"/>
    <w:pitch w:val="variable"/>
    <w:sig w:usb0="20000287" w:usb1="00000003"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1790"/>
    <w:rsid w:val="0007464F"/>
    <w:rsid w:val="00087AAA"/>
    <w:rsid w:val="00094D00"/>
    <w:rsid w:val="000A1C68"/>
    <w:rsid w:val="00166422"/>
    <w:rsid w:val="001A60B4"/>
    <w:rsid w:val="002221A4"/>
    <w:rsid w:val="0022581A"/>
    <w:rsid w:val="00250BD3"/>
    <w:rsid w:val="002625C2"/>
    <w:rsid w:val="00293465"/>
    <w:rsid w:val="00357AD9"/>
    <w:rsid w:val="00376DB1"/>
    <w:rsid w:val="00421E50"/>
    <w:rsid w:val="004500FB"/>
    <w:rsid w:val="00454F0D"/>
    <w:rsid w:val="0047048A"/>
    <w:rsid w:val="005543A1"/>
    <w:rsid w:val="005871C6"/>
    <w:rsid w:val="005C587F"/>
    <w:rsid w:val="005D6F0C"/>
    <w:rsid w:val="00603DF9"/>
    <w:rsid w:val="00640AFD"/>
    <w:rsid w:val="006B5E0E"/>
    <w:rsid w:val="006C2AEA"/>
    <w:rsid w:val="006C74C5"/>
    <w:rsid w:val="006D4BBE"/>
    <w:rsid w:val="006E2E89"/>
    <w:rsid w:val="006F7FA1"/>
    <w:rsid w:val="007708C9"/>
    <w:rsid w:val="00774383"/>
    <w:rsid w:val="007E22CC"/>
    <w:rsid w:val="007E5C55"/>
    <w:rsid w:val="007F2CB8"/>
    <w:rsid w:val="008B2330"/>
    <w:rsid w:val="008C29DD"/>
    <w:rsid w:val="009208C9"/>
    <w:rsid w:val="00955B44"/>
    <w:rsid w:val="009B607A"/>
    <w:rsid w:val="009E5B8D"/>
    <w:rsid w:val="009F5615"/>
    <w:rsid w:val="00A07FA3"/>
    <w:rsid w:val="00A5640C"/>
    <w:rsid w:val="00A933BF"/>
    <w:rsid w:val="00B1426D"/>
    <w:rsid w:val="00B215E1"/>
    <w:rsid w:val="00BE4608"/>
    <w:rsid w:val="00C2073A"/>
    <w:rsid w:val="00C36DDF"/>
    <w:rsid w:val="00C4631E"/>
    <w:rsid w:val="00C60672"/>
    <w:rsid w:val="00CD3098"/>
    <w:rsid w:val="00D03D96"/>
    <w:rsid w:val="00DB357F"/>
    <w:rsid w:val="00E07AA8"/>
    <w:rsid w:val="00E16279"/>
    <w:rsid w:val="00EB1790"/>
    <w:rsid w:val="00ED69B1"/>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666666"/>
    </w:rPr>
  </w:style>
  <w:style w:type="paragraph" w:customStyle="1" w:styleId="AE0C3F70BE4D4DBDA1B0E575091DC093">
    <w:name w:val="AE0C3F70BE4D4DBDA1B0E575091DC093"/>
  </w:style>
  <w:style w:type="paragraph" w:customStyle="1" w:styleId="33619923F8FA42798D775300EA7BF084">
    <w:name w:val="33619923F8FA42798D775300EA7BF084"/>
  </w:style>
  <w:style w:type="paragraph" w:customStyle="1" w:styleId="242989DD198F4753B4017678357894B0">
    <w:name w:val="242989DD198F4753B4017678357894B0"/>
  </w:style>
  <w:style w:type="paragraph" w:customStyle="1" w:styleId="D5E3209A46EE43B28680BAA16AB8EDC8">
    <w:name w:val="D5E3209A46EE43B28680BAA16AB8EDC8"/>
  </w:style>
  <w:style w:type="paragraph" w:customStyle="1" w:styleId="E8D4BE83CD3F4DE3BE43EA094689F797">
    <w:name w:val="E8D4BE83CD3F4DE3BE43EA094689F797"/>
    <w:rPr>
      <w:lang w:val="en-CA" w:eastAsia="en-CA"/>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28a947ac-0d7d-4b62-8a6d-c6d155c8fba0">
      <Terms xmlns="http://schemas.microsoft.com/office/infopath/2007/PartnerControls"/>
    </lcf76f155ced4ddcb4097134ff3c332f>
    <TaxCatchAll xmlns="e09726f6-0677-4ec7-865d-abcc311e03d9" xsi:nil="true"/>
    <_DCDateCreated xmlns="http://schemas.microsoft.com/sharepoint/v3/fields"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21789ACE223E647B1D668445EB4FF59" ma:contentTypeVersion="17" ma:contentTypeDescription="Create a new document." ma:contentTypeScope="" ma:versionID="2f04cc5fba62d7f486492fcb24dad324">
  <xsd:schema xmlns:xsd="http://www.w3.org/2001/XMLSchema" xmlns:xs="http://www.w3.org/2001/XMLSchema" xmlns:p="http://schemas.microsoft.com/office/2006/metadata/properties" xmlns:ns2="28a947ac-0d7d-4b62-8a6d-c6d155c8fba0" xmlns:ns3="e09726f6-0677-4ec7-865d-abcc311e03d9" xmlns:ns4="http://schemas.microsoft.com/sharepoint/v3/fields" targetNamespace="http://schemas.microsoft.com/office/2006/metadata/properties" ma:root="true" ma:fieldsID="d2999b2424ee027d0ac18cb1f1938166" ns2:_="" ns3:_="" ns4:_="">
    <xsd:import namespace="28a947ac-0d7d-4b62-8a6d-c6d155c8fba0"/>
    <xsd:import namespace="e09726f6-0677-4ec7-865d-abcc311e03d9"/>
    <xsd:import namespace="http://schemas.microsoft.com/sharepoint/v3/fields"/>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3:SharedWithUsers" minOccurs="0"/>
                <xsd:element ref="ns3:SharedWithDetails" minOccurs="0"/>
                <xsd:element ref="ns2:MediaServiceOCR" minOccurs="0"/>
                <xsd:element ref="ns2:MediaLengthInSeconds" minOccurs="0"/>
                <xsd:element ref="ns2:MediaServiceLocation" minOccurs="0"/>
                <xsd:element ref="ns2:MediaServiceObjectDetectorVersions" minOccurs="0"/>
                <xsd:element ref="ns2:MediaServiceSearchProperties" minOccurs="0"/>
                <xsd:element ref="ns4:_DCDateCreated"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8a947ac-0d7d-4b62-8a6d-c6d155c8fba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Image Tags" ma:readOnly="false" ma:fieldId="{5cf76f15-5ced-4ddc-b409-7134ff3c332f}" ma:taxonomyMulti="true" ma:sspId="a9b50559-7390-452f-8d4d-780c6c1e431b" ma:termSetId="09814cd3-568e-fe90-9814-8d621ff8fb84" ma:anchorId="fba54fb3-c3e1-fe81-a776-ca4b69148c4d" ma:open="true" ma:isKeyword="false">
      <xsd:complexType>
        <xsd:sequence>
          <xsd:element ref="pc:Terms" minOccurs="0" maxOccurs="1"/>
        </xsd:sequence>
      </xsd:complexType>
    </xsd:element>
    <xsd:element name="MediaServiceDateTaken" ma:index="13" nillable="true" ma:displayName="MediaServiceDateTaken" ma:hidden="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dexed="true" ma:internalName="MediaServiceLocation"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4"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09726f6-0677-4ec7-865d-abcc311e03d9"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2f22c8a8-20d5-4842-abf9-e7d7d7fc613a}" ma:internalName="TaxCatchAll" ma:showField="CatchAllData" ma:web="e09726f6-0677-4ec7-865d-abcc311e03d9">
      <xsd:complexType>
        <xsd:complexContent>
          <xsd:extension base="dms:MultiChoiceLookup">
            <xsd:sequence>
              <xsd:element name="Value" type="dms:Lookup" maxOccurs="unbounded" minOccurs="0" nillable="true"/>
            </xsd:sequence>
          </xsd:extension>
        </xsd:complexContent>
      </xsd:complexType>
    </xsd:element>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DCDateCreated" ma:index="23" nillable="true" ma:displayName="Date Created" ma:description="The date on which this resource was created" ma:format="DateTime" ma:internalName="_DCDateCreated">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41A8FB4-4DA5-4642-8DCA-23BA15E9DC80}">
  <ds:schemaRefs>
    <ds:schemaRef ds:uri="http://schemas.openxmlformats.org/officeDocument/2006/bibliography"/>
  </ds:schemaRefs>
</ds:datastoreItem>
</file>

<file path=customXml/itemProps2.xml><?xml version="1.0" encoding="utf-8"?>
<ds:datastoreItem xmlns:ds="http://schemas.openxmlformats.org/officeDocument/2006/customXml" ds:itemID="{D8F71BBA-2D39-4C80-93F8-27C3382E108B}">
  <ds:schemaRefs>
    <ds:schemaRef ds:uri="http://schemas.microsoft.com/office/2006/metadata/properties"/>
    <ds:schemaRef ds:uri="http://schemas.microsoft.com/office/infopath/2007/PartnerControls"/>
    <ds:schemaRef ds:uri="28a947ac-0d7d-4b62-8a6d-c6d155c8fba0"/>
    <ds:schemaRef ds:uri="e09726f6-0677-4ec7-865d-abcc311e03d9"/>
    <ds:schemaRef ds:uri="http://schemas.microsoft.com/sharepoint/v3/fields"/>
  </ds:schemaRefs>
</ds:datastoreItem>
</file>

<file path=customXml/itemProps3.xml><?xml version="1.0" encoding="utf-8"?>
<ds:datastoreItem xmlns:ds="http://schemas.openxmlformats.org/officeDocument/2006/customXml" ds:itemID="{94131926-825D-4229-A98C-FF0550558028}">
  <ds:schemaRefs>
    <ds:schemaRef ds:uri="http://schemas.microsoft.com/sharepoint/v3/contenttype/forms"/>
  </ds:schemaRefs>
</ds:datastoreItem>
</file>

<file path=customXml/itemProps4.xml><?xml version="1.0" encoding="utf-8"?>
<ds:datastoreItem xmlns:ds="http://schemas.openxmlformats.org/officeDocument/2006/customXml" ds:itemID="{83CA5D84-B12B-4794-BA97-957F998C178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8a947ac-0d7d-4b62-8a6d-c6d155c8fba0"/>
    <ds:schemaRef ds:uri="e09726f6-0677-4ec7-865d-abcc311e03d9"/>
    <ds:schemaRef ds:uri="http://schemas.microsoft.com/sharepoint/v3/field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1863</Words>
  <Characters>10173</Characters>
  <Application>Microsoft Office Word</Application>
  <DocSecurity>0</DocSecurity>
  <Lines>260</Lines>
  <Paragraphs>108</Paragraphs>
  <ScaleCrop>false</ScaleCrop>
  <Company/>
  <LinksUpToDate>false</LinksUpToDate>
  <CharactersWithSpaces>11928</CharactersWithSpaces>
  <SharedDoc>false</SharedDoc>
  <HLinks>
    <vt:vector size="36" baseType="variant">
      <vt:variant>
        <vt:i4>7209075</vt:i4>
      </vt:variant>
      <vt:variant>
        <vt:i4>6</vt:i4>
      </vt:variant>
      <vt:variant>
        <vt:i4>0</vt:i4>
      </vt:variant>
      <vt:variant>
        <vt:i4>5</vt:i4>
      </vt:variant>
      <vt:variant>
        <vt:lpwstr>https://www.bclaws.gov.bc.ca/civix/document/id/complete/statreg/11_38_2005</vt:lpwstr>
      </vt:variant>
      <vt:variant>
        <vt:lpwstr>section23.1</vt:lpwstr>
      </vt:variant>
      <vt:variant>
        <vt:i4>7209075</vt:i4>
      </vt:variant>
      <vt:variant>
        <vt:i4>3</vt:i4>
      </vt:variant>
      <vt:variant>
        <vt:i4>0</vt:i4>
      </vt:variant>
      <vt:variant>
        <vt:i4>5</vt:i4>
      </vt:variant>
      <vt:variant>
        <vt:lpwstr>https://www.bclaws.gov.bc.ca/civix/document/id/complete/statreg/11_38_2005</vt:lpwstr>
      </vt:variant>
      <vt:variant>
        <vt:lpwstr>section23.1</vt:lpwstr>
      </vt:variant>
      <vt:variant>
        <vt:i4>4390976</vt:i4>
      </vt:variant>
      <vt:variant>
        <vt:i4>0</vt:i4>
      </vt:variant>
      <vt:variant>
        <vt:i4>0</vt:i4>
      </vt:variant>
      <vt:variant>
        <vt:i4>5</vt:i4>
      </vt:variant>
      <vt:variant>
        <vt:lpwstr>https://www.bclaws.gov.bc.ca/civix/document/id/complete/statreg/11_38_2005</vt:lpwstr>
      </vt:variant>
      <vt:variant>
        <vt:lpwstr>section1</vt:lpwstr>
      </vt:variant>
      <vt:variant>
        <vt:i4>5243005</vt:i4>
      </vt:variant>
      <vt:variant>
        <vt:i4>6</vt:i4>
      </vt:variant>
      <vt:variant>
        <vt:i4>0</vt:i4>
      </vt:variant>
      <vt:variant>
        <vt:i4>5</vt:i4>
      </vt:variant>
      <vt:variant>
        <vt:lpwstr>mailto:Fons.Raedschelders@gov.bc.ca</vt:lpwstr>
      </vt:variant>
      <vt:variant>
        <vt:lpwstr/>
      </vt:variant>
      <vt:variant>
        <vt:i4>5243005</vt:i4>
      </vt:variant>
      <vt:variant>
        <vt:i4>3</vt:i4>
      </vt:variant>
      <vt:variant>
        <vt:i4>0</vt:i4>
      </vt:variant>
      <vt:variant>
        <vt:i4>5</vt:i4>
      </vt:variant>
      <vt:variant>
        <vt:lpwstr>mailto:Fons.Raedschelders@gov.bc.ca</vt:lpwstr>
      </vt:variant>
      <vt:variant>
        <vt:lpwstr/>
      </vt:variant>
      <vt:variant>
        <vt:i4>5243005</vt:i4>
      </vt:variant>
      <vt:variant>
        <vt:i4>0</vt:i4>
      </vt:variant>
      <vt:variant>
        <vt:i4>0</vt:i4>
      </vt:variant>
      <vt:variant>
        <vt:i4>5</vt:i4>
      </vt:variant>
      <vt:variant>
        <vt:lpwstr>mailto:Fons.Raedschelders@gov.bc.ca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Raedschelders, Fons FOR:EX</dc:creator>
  <cp:keywords/>
  <dc:description>prvoide timefame</dc:description>
  <cp:lastModifiedBy>Graves, Amanda FOR:EX</cp:lastModifiedBy>
  <cp:revision>3</cp:revision>
  <dcterms:created xsi:type="dcterms:W3CDTF">2026-02-13T22:45:00Z</dcterms:created>
  <dcterms:modified xsi:type="dcterms:W3CDTF">2026-02-17T22:27:00Z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0x010100021789ACE223E647B1D668445EB4FF59</vt:lpwstr>
  </property>
  <property fmtid="{D5CDD505-2E9C-101B-9397-08002B2CF9AE}" pid="3" name="MediaServiceImageTags">
    <vt:lpwstr/>
  </property>
</Properties>
</file>