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F7006C" w14:textId="2471E892" w:rsidR="00BD6D0A" w:rsidRDefault="00A65AB3" w:rsidP="00A65AB3">
      <w:pPr>
        <w:widowControl w:val="0"/>
        <w:tabs>
          <w:tab w:val="left" w:pos="3700"/>
        </w:tabs>
        <w:autoSpaceDE w:val="0"/>
        <w:autoSpaceDN w:val="0"/>
        <w:adjustRightInd w:val="0"/>
        <w:spacing w:line="240" w:lineRule="auto"/>
        <w:rPr>
          <w:rFonts w:ascii="BC Sans" w:hAnsi="BC Sans" w:cs="Arial"/>
          <w:color w:val="221F1F"/>
          <w:sz w:val="24"/>
          <w:szCs w:val="24"/>
        </w:rPr>
      </w:pPr>
      <w:sdt>
        <w:sdtPr>
          <w:rPr>
            <w:rFonts w:ascii="BC Sans" w:hAnsi="BC Sans" w:cs="Arial"/>
            <w:color w:val="221F1F"/>
            <w:sz w:val="24"/>
            <w:szCs w:val="24"/>
          </w:rPr>
          <w:alias w:val="Date"/>
          <w:tag w:val="Date"/>
          <w:id w:val="824329836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Content>
          <w:r w:rsidRPr="00236DAF">
            <w:rPr>
              <w:rStyle w:val="PlaceholderText"/>
              <w:rFonts w:eastAsiaTheme="minorHAnsi"/>
            </w:rPr>
            <w:t>Click or tap to enter a date.</w:t>
          </w:r>
        </w:sdtContent>
      </w:sdt>
      <w:r>
        <w:rPr>
          <w:rFonts w:ascii="BC Sans" w:hAnsi="BC Sans" w:cs="Arial"/>
          <w:color w:val="221F1F"/>
          <w:sz w:val="24"/>
          <w:szCs w:val="24"/>
        </w:rPr>
        <w:t xml:space="preserve">  </w:t>
      </w:r>
      <w:sdt>
        <w:sdtPr>
          <w:rPr>
            <w:rFonts w:ascii="BC Sans" w:hAnsi="BC Sans" w:cs="Arial"/>
            <w:color w:val="221F1F"/>
            <w:sz w:val="24"/>
            <w:szCs w:val="24"/>
          </w:rPr>
          <w:alias w:val="Time (24-hr clock)"/>
          <w:tag w:val="Time (24-hr clock)"/>
          <w:id w:val="-638658302"/>
          <w:placeholder>
            <w:docPart w:val="DefaultPlaceholder_-1854013440"/>
          </w:placeholder>
          <w:showingPlcHdr/>
          <w:text/>
        </w:sdtPr>
        <w:sdtEndPr/>
        <w:sdtContent>
          <w:r w:rsidR="00BD6D0A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>
        <w:rPr>
          <w:rFonts w:ascii="BC Sans" w:hAnsi="BC Sans" w:cs="Arial"/>
          <w:color w:val="221F1F"/>
          <w:sz w:val="24"/>
          <w:szCs w:val="24"/>
        </w:rPr>
        <w:tab/>
      </w:r>
    </w:p>
    <w:p w14:paraId="582119D7" w14:textId="68293F67" w:rsidR="00364237" w:rsidRPr="00127B57" w:rsidRDefault="00364237" w:rsidP="001362CC">
      <w:pPr>
        <w:widowControl w:val="0"/>
        <w:tabs>
          <w:tab w:val="left" w:pos="4860"/>
          <w:tab w:val="left" w:pos="8370"/>
        </w:tabs>
        <w:autoSpaceDE w:val="0"/>
        <w:autoSpaceDN w:val="0"/>
        <w:adjustRightInd w:val="0"/>
        <w:spacing w:line="240" w:lineRule="auto"/>
        <w:rPr>
          <w:rFonts w:ascii="BC Sans" w:hAnsi="BC Sans" w:cs="Arial"/>
          <w:color w:val="221F1F"/>
          <w:sz w:val="24"/>
          <w:szCs w:val="24"/>
        </w:rPr>
      </w:pPr>
      <w:r w:rsidRPr="00127B57">
        <w:rPr>
          <w:rFonts w:ascii="BC Sans" w:hAnsi="BC Sans" w:cs="Arial"/>
          <w:color w:val="221F1F"/>
          <w:sz w:val="24"/>
          <w:szCs w:val="24"/>
        </w:rPr>
        <w:t>Pursuant</w:t>
      </w:r>
      <w:r w:rsidRPr="00127B57">
        <w:rPr>
          <w:rFonts w:ascii="BC Sans" w:hAnsi="BC Sans" w:cs="Arial"/>
          <w:color w:val="221F1F"/>
          <w:spacing w:val="-10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to Section 14 (1) [(a) or (b)]</w:t>
      </w:r>
      <w:r w:rsidRPr="09AE2F1B">
        <w:rPr>
          <w:rFonts w:ascii="BC Sans" w:hAnsi="BC Sans" w:cs="Arial"/>
          <w:color w:val="221F1F"/>
          <w:sz w:val="24"/>
          <w:szCs w:val="24"/>
        </w:rPr>
        <w:t xml:space="preserve"> </w:t>
      </w:r>
      <w:r w:rsidR="00ED3498" w:rsidRPr="09AE2F1B">
        <w:rPr>
          <w:rFonts w:ascii="BC Sans" w:hAnsi="BC Sans" w:cs="Arial"/>
          <w:color w:val="221F1F"/>
          <w:sz w:val="24"/>
          <w:szCs w:val="24"/>
        </w:rPr>
        <w:t xml:space="preserve">of the Fire Safety Act </w:t>
      </w:r>
      <w:r w:rsidRPr="00127B57">
        <w:rPr>
          <w:rFonts w:ascii="BC Sans" w:hAnsi="BC Sans" w:cs="Arial"/>
          <w:color w:val="221F1F"/>
          <w:sz w:val="24"/>
          <w:szCs w:val="24"/>
        </w:rPr>
        <w:t>a</w:t>
      </w:r>
      <w:r w:rsidR="00ED3498">
        <w:rPr>
          <w:rFonts w:ascii="BC Sans" w:hAnsi="BC Sans" w:cs="Arial"/>
          <w:color w:val="221F1F"/>
          <w:sz w:val="24"/>
          <w:szCs w:val="24"/>
        </w:rPr>
        <w:t xml:space="preserve"> </w:t>
      </w:r>
      <w:r w:rsidR="00DB365C" w:rsidRPr="001362CC">
        <w:rPr>
          <w:rFonts w:ascii="BC Sans" w:hAnsi="BC Sans" w:cs="Arial"/>
          <w:b/>
          <w:bCs/>
          <w:color w:val="221F1F"/>
          <w:sz w:val="24"/>
          <w:szCs w:val="24"/>
        </w:rPr>
        <w:t xml:space="preserve">Preventative </w:t>
      </w:r>
      <w:r w:rsidR="00CB2386">
        <w:rPr>
          <w:rFonts w:ascii="BC Sans" w:hAnsi="BC Sans" w:cs="Arial"/>
          <w:b/>
          <w:bCs/>
          <w:color w:val="221F1F"/>
          <w:sz w:val="24"/>
          <w:szCs w:val="24"/>
        </w:rPr>
        <w:t>E</w:t>
      </w:r>
      <w:r w:rsidR="00DB365C" w:rsidRPr="001362CC">
        <w:rPr>
          <w:rFonts w:ascii="BC Sans" w:hAnsi="BC Sans" w:cs="Arial"/>
          <w:b/>
          <w:bCs/>
          <w:color w:val="221F1F"/>
          <w:spacing w:val="-11"/>
          <w:sz w:val="24"/>
          <w:szCs w:val="24"/>
        </w:rPr>
        <w:t>vacuation</w:t>
      </w:r>
      <w:r w:rsidRPr="09AE2F1B">
        <w:rPr>
          <w:rFonts w:ascii="BC Sans" w:hAnsi="BC Sans" w:cs="Arial"/>
          <w:b/>
          <w:bCs/>
          <w:color w:val="221F1F"/>
          <w:sz w:val="24"/>
          <w:szCs w:val="24"/>
        </w:rPr>
        <w:t xml:space="preserve"> </w:t>
      </w:r>
      <w:r w:rsidR="00CB2386" w:rsidRPr="09AE2F1B">
        <w:rPr>
          <w:rFonts w:ascii="BC Sans" w:hAnsi="BC Sans" w:cs="Arial"/>
          <w:b/>
          <w:bCs/>
          <w:color w:val="221F1F"/>
          <w:sz w:val="24"/>
          <w:szCs w:val="24"/>
        </w:rPr>
        <w:t>O</w:t>
      </w:r>
      <w:r w:rsidRPr="09AE2F1B">
        <w:rPr>
          <w:rFonts w:ascii="BC Sans" w:hAnsi="BC Sans" w:cs="Arial"/>
          <w:b/>
          <w:bCs/>
          <w:color w:val="221F1F"/>
          <w:sz w:val="24"/>
          <w:szCs w:val="24"/>
        </w:rPr>
        <w:t>rder</w:t>
      </w:r>
      <w:r w:rsidRPr="00127B57">
        <w:rPr>
          <w:rFonts w:ascii="BC Sans" w:hAnsi="BC Sans" w:cs="Arial"/>
          <w:color w:val="221F1F"/>
          <w:sz w:val="24"/>
          <w:szCs w:val="24"/>
        </w:rPr>
        <w:t xml:space="preserve"> has been is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>s</w:t>
      </w:r>
      <w:r w:rsidRPr="00127B57">
        <w:rPr>
          <w:rFonts w:ascii="BC Sans" w:hAnsi="BC Sans" w:cs="Arial"/>
          <w:color w:val="221F1F"/>
          <w:sz w:val="24"/>
          <w:szCs w:val="24"/>
        </w:rPr>
        <w:t xml:space="preserve">ued </w:t>
      </w:r>
      <w:r w:rsidR="00316A6E" w:rsidRPr="00127B57">
        <w:rPr>
          <w:rFonts w:ascii="BC Sans" w:hAnsi="BC Sans" w:cs="Arial"/>
          <w:color w:val="221F1F"/>
          <w:sz w:val="24"/>
          <w:szCs w:val="24"/>
        </w:rPr>
        <w:t>by</w:t>
      </w:r>
      <w:r w:rsidR="00316A6E" w:rsidRPr="09AE2F1B">
        <w:rPr>
          <w:rFonts w:ascii="BC Sans" w:hAnsi="BC Sans" w:cs="Arial"/>
          <w:color w:val="221F1F"/>
          <w:sz w:val="24"/>
          <w:szCs w:val="24"/>
        </w:rPr>
        <w:t xml:space="preserve"> </w:t>
      </w:r>
      <w:sdt>
        <w:sdtPr>
          <w:rPr>
            <w:rFonts w:ascii="BC Sans" w:hAnsi="BC Sans" w:cs="Arial"/>
            <w:color w:val="221F1F"/>
            <w:sz w:val="24"/>
            <w:szCs w:val="24"/>
          </w:rPr>
          <w:id w:val="1056360747"/>
          <w:placeholder>
            <w:docPart w:val="DefaultPlaceholder_-1854013440"/>
          </w:placeholder>
          <w:showingPlcHdr/>
          <w:text/>
        </w:sdtPr>
        <w:sdtEndPr/>
        <w:sdtContent>
          <w:r w:rsidR="00BD6D0A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AA6802">
        <w:rPr>
          <w:rFonts w:ascii="BC Sans" w:hAnsi="BC Sans" w:cs="Arial"/>
          <w:color w:val="221F1F"/>
          <w:sz w:val="24"/>
          <w:szCs w:val="24"/>
        </w:rPr>
        <w:t xml:space="preserve"> </w:t>
      </w:r>
      <w:r w:rsidR="001362CC" w:rsidRPr="09AE2F1B">
        <w:rPr>
          <w:rFonts w:ascii="BC Sans" w:hAnsi="BC Sans" w:cs="Arial"/>
          <w:color w:val="221F1F"/>
          <w:sz w:val="24"/>
          <w:szCs w:val="24"/>
        </w:rPr>
        <w:t xml:space="preserve">as it is </w:t>
      </w:r>
      <w:r w:rsidR="00ED3498">
        <w:rPr>
          <w:rFonts w:ascii="BC Sans" w:hAnsi="BC Sans" w:cs="Arial"/>
          <w:color w:val="221F1F"/>
          <w:sz w:val="24"/>
          <w:szCs w:val="24"/>
        </w:rPr>
        <w:t>believe</w:t>
      </w:r>
      <w:r w:rsidR="001362CC">
        <w:rPr>
          <w:rFonts w:ascii="BC Sans" w:hAnsi="BC Sans" w:cs="Arial"/>
          <w:color w:val="221F1F"/>
          <w:sz w:val="24"/>
          <w:szCs w:val="24"/>
        </w:rPr>
        <w:t>d</w:t>
      </w:r>
      <w:r w:rsidR="00ED3498">
        <w:rPr>
          <w:rFonts w:ascii="BC Sans" w:hAnsi="BC Sans" w:cs="Arial"/>
          <w:color w:val="221F1F"/>
          <w:sz w:val="24"/>
          <w:szCs w:val="24"/>
        </w:rPr>
        <w:t xml:space="preserve"> that conditions exist on or in the premises that a fire on or in the premises will endanger </w:t>
      </w:r>
      <w:r w:rsidR="0007157E">
        <w:rPr>
          <w:rFonts w:ascii="BC Sans" w:hAnsi="BC Sans" w:cs="Arial"/>
          <w:color w:val="221F1F"/>
          <w:sz w:val="24"/>
          <w:szCs w:val="24"/>
        </w:rPr>
        <w:t>life</w:t>
      </w:r>
      <w:r w:rsidR="001362CC">
        <w:rPr>
          <w:rFonts w:ascii="BC Sans" w:hAnsi="BC Sans" w:cs="Arial"/>
          <w:color w:val="221F1F"/>
          <w:sz w:val="24"/>
          <w:szCs w:val="24"/>
        </w:rPr>
        <w:t xml:space="preserve">. </w:t>
      </w:r>
      <w:bookmarkStart w:id="0" w:name="d0e1328"/>
      <w:bookmarkEnd w:id="0"/>
    </w:p>
    <w:p w14:paraId="08E942D2" w14:textId="3687A343" w:rsidR="00364237" w:rsidRDefault="00364237" w:rsidP="001362CC">
      <w:pPr>
        <w:widowControl w:val="0"/>
        <w:tabs>
          <w:tab w:val="left" w:pos="1400"/>
          <w:tab w:val="left" w:pos="1900"/>
          <w:tab w:val="left" w:pos="2120"/>
        </w:tabs>
        <w:autoSpaceDE w:val="0"/>
        <w:autoSpaceDN w:val="0"/>
        <w:adjustRightInd w:val="0"/>
        <w:spacing w:line="240" w:lineRule="auto"/>
        <w:rPr>
          <w:rFonts w:ascii="BC Sans" w:hAnsi="BC Sans" w:cs="Arial"/>
          <w:color w:val="221F1F"/>
          <w:sz w:val="24"/>
          <w:szCs w:val="24"/>
        </w:rPr>
      </w:pPr>
      <w:r w:rsidRPr="00127B57">
        <w:rPr>
          <w:rFonts w:ascii="BC Sans" w:hAnsi="BC Sans" w:cs="Arial"/>
          <w:color w:val="221F1F"/>
          <w:sz w:val="24"/>
          <w:szCs w:val="24"/>
        </w:rPr>
        <w:t xml:space="preserve">Members of the </w:t>
      </w:r>
      <w:sdt>
        <w:sdtPr>
          <w:rPr>
            <w:rFonts w:ascii="BC Sans" w:hAnsi="BC Sans" w:cs="Arial"/>
            <w:color w:val="221F1F"/>
            <w:sz w:val="24"/>
            <w:szCs w:val="24"/>
          </w:rPr>
          <w:alias w:val="Local fire/police dapartment/other authorities"/>
          <w:tag w:val="Local fire/police dapartment/other authorities"/>
          <w:id w:val="725266546"/>
          <w:placeholder>
            <w:docPart w:val="DefaultPlaceholder_-1854013440"/>
          </w:placeholder>
          <w:showingPlcHdr/>
          <w:text/>
        </w:sdtPr>
        <w:sdtEndPr/>
        <w:sdtContent>
          <w:r w:rsidR="00BD6D0A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AA6802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and other applicable agencies will</w:t>
      </w:r>
      <w:r w:rsidRPr="00127B57">
        <w:rPr>
          <w:rFonts w:ascii="BC Sans" w:hAnsi="BC Sans" w:cs="Arial"/>
          <w:color w:val="221F1F"/>
          <w:spacing w:val="-10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be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expediting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this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action.</w:t>
      </w:r>
    </w:p>
    <w:p w14:paraId="26390D81" w14:textId="124EECB3" w:rsidR="009D3341" w:rsidRDefault="009D3341" w:rsidP="001362CC">
      <w:pPr>
        <w:widowControl w:val="0"/>
        <w:tabs>
          <w:tab w:val="left" w:pos="1400"/>
          <w:tab w:val="left" w:pos="1900"/>
          <w:tab w:val="left" w:pos="2120"/>
        </w:tabs>
        <w:autoSpaceDE w:val="0"/>
        <w:autoSpaceDN w:val="0"/>
        <w:adjustRightInd w:val="0"/>
        <w:spacing w:line="240" w:lineRule="auto"/>
        <w:rPr>
          <w:rFonts w:ascii="BC Sans" w:hAnsi="BC Sans" w:cs="Arial"/>
          <w:color w:val="221F1F"/>
          <w:sz w:val="24"/>
          <w:szCs w:val="24"/>
        </w:rPr>
      </w:pPr>
      <w:r>
        <w:rPr>
          <w:rFonts w:ascii="BC Sans" w:hAnsi="BC Sans" w:cs="Arial"/>
          <w:color w:val="221F1F"/>
          <w:sz w:val="24"/>
          <w:szCs w:val="24"/>
        </w:rPr>
        <w:t xml:space="preserve">The Preventative </w:t>
      </w:r>
      <w:r w:rsidR="00CB2386">
        <w:rPr>
          <w:rFonts w:ascii="BC Sans" w:hAnsi="BC Sans" w:cs="Arial"/>
          <w:color w:val="221F1F"/>
          <w:sz w:val="24"/>
          <w:szCs w:val="24"/>
        </w:rPr>
        <w:t>E</w:t>
      </w:r>
      <w:r>
        <w:rPr>
          <w:rFonts w:ascii="BC Sans" w:hAnsi="BC Sans" w:cs="Arial"/>
          <w:color w:val="221F1F"/>
          <w:sz w:val="24"/>
          <w:szCs w:val="24"/>
        </w:rPr>
        <w:t xml:space="preserve">vacuation </w:t>
      </w:r>
      <w:r w:rsidR="00CB2386">
        <w:rPr>
          <w:rFonts w:ascii="BC Sans" w:hAnsi="BC Sans" w:cs="Arial"/>
          <w:color w:val="221F1F"/>
          <w:sz w:val="24"/>
          <w:szCs w:val="24"/>
        </w:rPr>
        <w:t>O</w:t>
      </w:r>
      <w:r>
        <w:rPr>
          <w:rFonts w:ascii="BC Sans" w:hAnsi="BC Sans" w:cs="Arial"/>
          <w:color w:val="221F1F"/>
          <w:sz w:val="24"/>
          <w:szCs w:val="24"/>
        </w:rPr>
        <w:t>rder is in effect for the following premises address:</w:t>
      </w:r>
    </w:p>
    <w:sdt>
      <w:sdtPr>
        <w:rPr>
          <w:rFonts w:ascii="BC Sans" w:hAnsi="BC Sans" w:cs="Arial"/>
          <w:b/>
          <w:bCs/>
          <w:color w:val="000000"/>
          <w:sz w:val="24"/>
          <w:szCs w:val="24"/>
        </w:rPr>
        <w:alias w:val="Full and complete address of premises to be evacuated, including area boundaries"/>
        <w:tag w:val="Full and complete address of premises to be evacuated, including area boundaries"/>
        <w:id w:val="2145306308"/>
        <w:placeholder>
          <w:docPart w:val="DefaultPlaceholder_-1854013440"/>
        </w:placeholder>
        <w:showingPlcHdr/>
        <w:text/>
      </w:sdtPr>
      <w:sdtEndPr/>
      <w:sdtContent>
        <w:p w14:paraId="7098749B" w14:textId="53E2B132" w:rsidR="00BD6D0A" w:rsidRDefault="00BD6D0A" w:rsidP="09AE2F1B">
          <w:pPr>
            <w:widowControl w:val="0"/>
            <w:autoSpaceDE w:val="0"/>
            <w:autoSpaceDN w:val="0"/>
            <w:adjustRightInd w:val="0"/>
            <w:spacing w:line="240" w:lineRule="auto"/>
            <w:rPr>
              <w:rFonts w:ascii="BC Sans" w:hAnsi="BC Sans" w:cs="Arial"/>
              <w:b/>
              <w:bCs/>
              <w:color w:val="000000"/>
              <w:sz w:val="24"/>
              <w:szCs w:val="24"/>
            </w:rPr>
          </w:pPr>
          <w:r w:rsidRPr="00F803FD">
            <w:rPr>
              <w:rStyle w:val="PlaceholderText"/>
              <w:rFonts w:eastAsiaTheme="minorHAnsi"/>
            </w:rPr>
            <w:t>Click or tap here to enter text.</w:t>
          </w:r>
        </w:p>
      </w:sdtContent>
    </w:sdt>
    <w:sdt>
      <w:sdtPr>
        <w:rPr>
          <w:rFonts w:ascii="BC Sans" w:hAnsi="BC Sans" w:cs="Arial"/>
          <w:b/>
          <w:bCs/>
          <w:color w:val="000000"/>
          <w:sz w:val="24"/>
          <w:szCs w:val="24"/>
        </w:rPr>
        <w:alias w:val="Include map of area indicate evacuation route if necessary"/>
        <w:tag w:val="Include map of area indicate evacuation route if necessary"/>
        <w:id w:val="1341430104"/>
        <w:placeholder>
          <w:docPart w:val="DefaultPlaceholder_-1854013440"/>
        </w:placeholder>
        <w:showingPlcHdr/>
        <w:text/>
      </w:sdtPr>
      <w:sdtEndPr/>
      <w:sdtContent>
        <w:p w14:paraId="1C9A908F" w14:textId="10080135" w:rsidR="00BD6D0A" w:rsidRDefault="00BD6D0A" w:rsidP="09AE2F1B">
          <w:pPr>
            <w:widowControl w:val="0"/>
            <w:autoSpaceDE w:val="0"/>
            <w:autoSpaceDN w:val="0"/>
            <w:adjustRightInd w:val="0"/>
            <w:spacing w:line="240" w:lineRule="auto"/>
            <w:rPr>
              <w:rFonts w:ascii="BC Sans" w:hAnsi="BC Sans" w:cs="Arial"/>
              <w:b/>
              <w:bCs/>
              <w:color w:val="000000"/>
              <w:sz w:val="24"/>
              <w:szCs w:val="24"/>
            </w:rPr>
          </w:pPr>
          <w:r w:rsidRPr="00F803FD">
            <w:rPr>
              <w:rStyle w:val="PlaceholderText"/>
              <w:rFonts w:eastAsiaTheme="minorHAnsi"/>
            </w:rPr>
            <w:t>Click or tap here to enter text.</w:t>
          </w:r>
        </w:p>
      </w:sdtContent>
    </w:sdt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9350"/>
      </w:tblGrid>
      <w:tr w:rsidR="00DB365C" w14:paraId="390421FF" w14:textId="77777777" w:rsidTr="00CB2386">
        <w:trPr>
          <w:trHeight w:val="423"/>
        </w:trPr>
        <w:tc>
          <w:tcPr>
            <w:tcW w:w="5000" w:type="pct"/>
          </w:tcPr>
          <w:p w14:paraId="0BBBA70C" w14:textId="79F872CD" w:rsidR="00DB365C" w:rsidRDefault="00DB365C" w:rsidP="00CB2386">
            <w:pPr>
              <w:widowControl w:val="0"/>
              <w:tabs>
                <w:tab w:val="left" w:pos="7290"/>
              </w:tabs>
              <w:autoSpaceDE w:val="0"/>
              <w:autoSpaceDN w:val="0"/>
              <w:adjustRightInd w:val="0"/>
              <w:spacing w:before="120" w:line="240" w:lineRule="auto"/>
              <w:jc w:val="center"/>
              <w:rPr>
                <w:rFonts w:ascii="BC Sans" w:hAnsi="BC Sans" w:cs="Arial"/>
                <w:b/>
                <w:color w:val="000000"/>
                <w:sz w:val="24"/>
                <w:szCs w:val="24"/>
              </w:rPr>
            </w:pPr>
            <w:r w:rsidRPr="00AF422D">
              <w:rPr>
                <w:rFonts w:ascii="BC Sans" w:hAnsi="BC Sans" w:cs="Arial"/>
                <w:b/>
                <w:bCs/>
                <w:color w:val="221F1F"/>
                <w:sz w:val="28"/>
                <w:szCs w:val="28"/>
              </w:rPr>
              <w:t>You</w:t>
            </w:r>
            <w:r w:rsidRPr="00AF422D">
              <w:rPr>
                <w:rFonts w:ascii="BC Sans" w:hAnsi="BC Sans" w:cs="Arial"/>
                <w:b/>
                <w:bCs/>
                <w:color w:val="221F1F"/>
                <w:spacing w:val="1"/>
                <w:sz w:val="28"/>
                <w:szCs w:val="28"/>
              </w:rPr>
              <w:t xml:space="preserve"> </w:t>
            </w:r>
            <w:r w:rsidRPr="00AF422D">
              <w:rPr>
                <w:rFonts w:ascii="BC Sans" w:hAnsi="BC Sans" w:cs="Arial"/>
                <w:b/>
                <w:bCs/>
                <w:color w:val="221F1F"/>
                <w:sz w:val="28"/>
                <w:szCs w:val="28"/>
              </w:rPr>
              <w:t>Must</w:t>
            </w:r>
            <w:r w:rsidRPr="00AF422D">
              <w:rPr>
                <w:rFonts w:ascii="BC Sans" w:hAnsi="BC Sans" w:cs="Arial"/>
                <w:b/>
                <w:bCs/>
                <w:color w:val="221F1F"/>
                <w:spacing w:val="1"/>
                <w:sz w:val="28"/>
                <w:szCs w:val="28"/>
              </w:rPr>
              <w:t xml:space="preserve"> </w:t>
            </w:r>
            <w:r w:rsidRPr="00AF422D">
              <w:rPr>
                <w:rFonts w:ascii="BC Sans" w:hAnsi="BC Sans" w:cs="Arial"/>
                <w:b/>
                <w:bCs/>
                <w:color w:val="221F1F"/>
                <w:sz w:val="28"/>
                <w:szCs w:val="28"/>
              </w:rPr>
              <w:t>Leave</w:t>
            </w:r>
            <w:r w:rsidRPr="00AF422D">
              <w:rPr>
                <w:rFonts w:ascii="BC Sans" w:hAnsi="BC Sans" w:cs="Arial"/>
                <w:b/>
                <w:bCs/>
                <w:color w:val="221F1F"/>
                <w:spacing w:val="1"/>
                <w:sz w:val="28"/>
                <w:szCs w:val="28"/>
              </w:rPr>
              <w:t xml:space="preserve"> </w:t>
            </w:r>
            <w:r w:rsidR="00CB2386" w:rsidRPr="00AF422D">
              <w:rPr>
                <w:rFonts w:ascii="BC Sans" w:hAnsi="BC Sans" w:cs="Arial"/>
                <w:b/>
                <w:bCs/>
                <w:color w:val="221F1F"/>
                <w:sz w:val="28"/>
                <w:szCs w:val="28"/>
              </w:rPr>
              <w:t>the</w:t>
            </w:r>
            <w:r w:rsidRPr="00AF422D">
              <w:rPr>
                <w:rFonts w:ascii="BC Sans" w:hAnsi="BC Sans" w:cs="Arial"/>
                <w:b/>
                <w:bCs/>
                <w:color w:val="221F1F"/>
                <w:sz w:val="28"/>
                <w:szCs w:val="28"/>
              </w:rPr>
              <w:t xml:space="preserve"> Premises</w:t>
            </w:r>
            <w:r w:rsidRPr="00AF422D">
              <w:rPr>
                <w:rFonts w:ascii="BC Sans" w:hAnsi="BC Sans" w:cs="Arial"/>
                <w:b/>
                <w:bCs/>
                <w:color w:val="221F1F"/>
                <w:spacing w:val="1"/>
                <w:sz w:val="28"/>
                <w:szCs w:val="28"/>
              </w:rPr>
              <w:t xml:space="preserve"> </w:t>
            </w:r>
            <w:r w:rsidRPr="00AF422D">
              <w:rPr>
                <w:rFonts w:ascii="BC Sans" w:hAnsi="BC Sans" w:cs="Arial"/>
                <w:b/>
                <w:bCs/>
                <w:color w:val="221F1F"/>
                <w:sz w:val="28"/>
                <w:szCs w:val="28"/>
              </w:rPr>
              <w:t>Immediately</w:t>
            </w:r>
          </w:p>
        </w:tc>
      </w:tr>
    </w:tbl>
    <w:p w14:paraId="38CACAFF" w14:textId="764ABAFE" w:rsidR="00DB365C" w:rsidRPr="00127B57" w:rsidRDefault="00DB365C" w:rsidP="321315DD">
      <w:pPr>
        <w:widowControl w:val="0"/>
        <w:autoSpaceDE w:val="0"/>
        <w:autoSpaceDN w:val="0"/>
        <w:adjustRightInd w:val="0"/>
        <w:spacing w:line="240" w:lineRule="auto"/>
        <w:rPr>
          <w:rFonts w:ascii="BC Sans" w:hAnsi="BC Sans" w:cs="Arial"/>
          <w:b/>
          <w:bCs/>
          <w:color w:val="000000"/>
          <w:sz w:val="24"/>
          <w:szCs w:val="24"/>
        </w:rPr>
      </w:pPr>
      <w:r w:rsidRPr="00127B57">
        <w:rPr>
          <w:rFonts w:ascii="BC Sans" w:hAnsi="BC Sans" w:cs="Arial"/>
          <w:b/>
          <w:bCs/>
          <w:color w:val="221F1F"/>
          <w:sz w:val="24"/>
          <w:szCs w:val="24"/>
        </w:rPr>
        <w:t>What</w:t>
      </w:r>
      <w:r w:rsidRPr="00127B57">
        <w:rPr>
          <w:rFonts w:ascii="BC Sans" w:hAnsi="BC Sans" w:cs="Arial"/>
          <w:b/>
          <w:bCs/>
          <w:color w:val="221F1F"/>
          <w:spacing w:val="-10"/>
          <w:sz w:val="24"/>
          <w:szCs w:val="24"/>
        </w:rPr>
        <w:t xml:space="preserve"> </w:t>
      </w:r>
      <w:r w:rsidRPr="00127B57">
        <w:rPr>
          <w:rFonts w:ascii="BC Sans" w:hAnsi="BC Sans" w:cs="Arial"/>
          <w:b/>
          <w:bCs/>
          <w:color w:val="221F1F"/>
          <w:sz w:val="24"/>
          <w:szCs w:val="24"/>
        </w:rPr>
        <w:t>you</w:t>
      </w:r>
      <w:r w:rsidRPr="00127B57">
        <w:rPr>
          <w:rFonts w:ascii="BC Sans" w:hAnsi="BC Sans" w:cs="Arial"/>
          <w:b/>
          <w:bCs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b/>
          <w:bCs/>
          <w:color w:val="221F1F"/>
          <w:sz w:val="24"/>
          <w:szCs w:val="24"/>
        </w:rPr>
        <w:t>should</w:t>
      </w:r>
      <w:r w:rsidRPr="00127B57">
        <w:rPr>
          <w:rFonts w:ascii="BC Sans" w:hAnsi="BC Sans" w:cs="Arial"/>
          <w:b/>
          <w:bCs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b/>
          <w:bCs/>
          <w:color w:val="221F1F"/>
          <w:sz w:val="24"/>
          <w:szCs w:val="24"/>
        </w:rPr>
        <w:t>do:</w:t>
      </w:r>
    </w:p>
    <w:p w14:paraId="60008DC2" w14:textId="254EF408" w:rsidR="00C53B15" w:rsidRDefault="00C53B15" w:rsidP="00CB2386">
      <w:pPr>
        <w:pStyle w:val="ListParagraph"/>
        <w:widowControl w:val="0"/>
        <w:numPr>
          <w:ilvl w:val="0"/>
          <w:numId w:val="4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680" w:right="267" w:hanging="680"/>
        <w:contextualSpacing w:val="0"/>
        <w:rPr>
          <w:rFonts w:ascii="BC Sans" w:hAnsi="BC Sans" w:cs="Arial"/>
          <w:color w:val="221F1F"/>
          <w:sz w:val="24"/>
          <w:szCs w:val="24"/>
        </w:rPr>
      </w:pPr>
      <w:r>
        <w:rPr>
          <w:rFonts w:ascii="BC Sans" w:hAnsi="BC Sans" w:cs="Arial"/>
          <w:color w:val="221F1F"/>
          <w:sz w:val="24"/>
          <w:szCs w:val="24"/>
        </w:rPr>
        <w:t xml:space="preserve">Follow the directions provided by local authority representatives. </w:t>
      </w:r>
    </w:p>
    <w:p w14:paraId="59B0696E" w14:textId="2AD00588" w:rsidR="00364237" w:rsidRPr="001362CC" w:rsidRDefault="00364237" w:rsidP="00CB2386">
      <w:pPr>
        <w:pStyle w:val="ListParagraph"/>
        <w:widowControl w:val="0"/>
        <w:numPr>
          <w:ilvl w:val="0"/>
          <w:numId w:val="4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680" w:right="267" w:hanging="680"/>
        <w:contextualSpacing w:val="0"/>
        <w:rPr>
          <w:rFonts w:ascii="BC Sans" w:hAnsi="BC Sans" w:cs="Arial"/>
          <w:color w:val="221F1F"/>
          <w:sz w:val="24"/>
          <w:szCs w:val="24"/>
        </w:rPr>
      </w:pPr>
      <w:r w:rsidRPr="00127B57">
        <w:rPr>
          <w:rFonts w:ascii="BC Sans" w:hAnsi="BC Sans" w:cs="Arial"/>
          <w:color w:val="221F1F"/>
          <w:sz w:val="24"/>
          <w:szCs w:val="24"/>
        </w:rPr>
        <w:t xml:space="preserve">Follow the travel route </w:t>
      </w:r>
      <w:r w:rsidR="00ED1C94">
        <w:rPr>
          <w:rFonts w:ascii="BC Sans" w:hAnsi="BC Sans" w:cs="Arial"/>
          <w:color w:val="221F1F"/>
          <w:sz w:val="24"/>
          <w:szCs w:val="24"/>
        </w:rPr>
        <w:t xml:space="preserve">(if </w:t>
      </w:r>
      <w:r w:rsidRPr="00127B57">
        <w:rPr>
          <w:rFonts w:ascii="BC Sans" w:hAnsi="BC Sans" w:cs="Arial"/>
          <w:color w:val="221F1F"/>
          <w:sz w:val="24"/>
          <w:szCs w:val="24"/>
        </w:rPr>
        <w:t>provided</w:t>
      </w:r>
      <w:r w:rsidR="00ED1C94">
        <w:rPr>
          <w:rFonts w:ascii="BC Sans" w:hAnsi="BC Sans" w:cs="Arial"/>
          <w:color w:val="221F1F"/>
          <w:sz w:val="24"/>
          <w:szCs w:val="24"/>
        </w:rPr>
        <w:t>)</w:t>
      </w:r>
      <w:r w:rsidRPr="00127B57">
        <w:rPr>
          <w:rFonts w:ascii="BC Sans" w:hAnsi="BC Sans" w:cs="Arial"/>
          <w:color w:val="221F1F"/>
          <w:sz w:val="24"/>
          <w:szCs w:val="24"/>
        </w:rPr>
        <w:t xml:space="preserve"> and</w:t>
      </w:r>
      <w:r w:rsidR="00631FFA">
        <w:rPr>
          <w:rFonts w:ascii="BC Sans" w:hAnsi="BC Sans" w:cs="Arial"/>
          <w:color w:val="221F1F"/>
          <w:sz w:val="24"/>
          <w:szCs w:val="24"/>
        </w:rPr>
        <w:t xml:space="preserve">, </w:t>
      </w:r>
      <w:r w:rsidR="00631FFA" w:rsidRPr="00631FFA">
        <w:rPr>
          <w:rFonts w:ascii="BC Sans" w:hAnsi="BC Sans" w:cs="Arial"/>
          <w:color w:val="221F1F"/>
          <w:sz w:val="24"/>
          <w:szCs w:val="24"/>
        </w:rPr>
        <w:t>if a reception centre is available</w:t>
      </w:r>
      <w:r w:rsidR="00631FFA">
        <w:rPr>
          <w:rFonts w:ascii="BC Sans" w:hAnsi="BC Sans" w:cs="Arial"/>
          <w:color w:val="221F1F"/>
          <w:sz w:val="24"/>
          <w:szCs w:val="24"/>
        </w:rPr>
        <w:t>,</w:t>
      </w:r>
      <w:r w:rsidRPr="00127B57">
        <w:rPr>
          <w:rFonts w:ascii="BC Sans" w:hAnsi="BC Sans" w:cs="Arial"/>
          <w:color w:val="221F1F"/>
          <w:sz w:val="24"/>
          <w:szCs w:val="24"/>
        </w:rPr>
        <w:t xml:space="preserve"> register at: </w:t>
      </w:r>
      <w:sdt>
        <w:sdtPr>
          <w:rPr>
            <w:rFonts w:ascii="BC Sans" w:hAnsi="BC Sans" w:cs="Arial"/>
            <w:color w:val="221F1F"/>
            <w:sz w:val="24"/>
            <w:szCs w:val="24"/>
          </w:rPr>
          <w:alias w:val="ESS reception centre address and facility name"/>
          <w:tag w:val="ESS reception centre address and facility name"/>
          <w:id w:val="-716432078"/>
          <w:placeholder>
            <w:docPart w:val="DefaultPlaceholder_-1854013440"/>
          </w:placeholder>
          <w:showingPlcHdr/>
          <w:text/>
        </w:sdtPr>
        <w:sdtEndPr/>
        <w:sdtContent>
          <w:r w:rsidR="00BD6D0A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5FC97C39" w14:textId="63EEE338" w:rsidR="00364237" w:rsidRPr="001362CC" w:rsidRDefault="00364237" w:rsidP="321315DD">
      <w:pPr>
        <w:pStyle w:val="ListParagraph"/>
        <w:widowControl w:val="0"/>
        <w:numPr>
          <w:ilvl w:val="0"/>
          <w:numId w:val="4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680" w:right="267" w:hanging="680"/>
        <w:rPr>
          <w:rFonts w:ascii="BC Sans" w:hAnsi="BC Sans" w:cs="Arial"/>
          <w:color w:val="221F1F"/>
          <w:sz w:val="24"/>
          <w:szCs w:val="24"/>
        </w:rPr>
      </w:pPr>
      <w:r w:rsidRPr="321315DD">
        <w:rPr>
          <w:rFonts w:ascii="BC Sans" w:hAnsi="BC Sans" w:cs="Arial"/>
          <w:color w:val="221F1F"/>
          <w:sz w:val="24"/>
          <w:szCs w:val="24"/>
        </w:rPr>
        <w:t xml:space="preserve">If you </w:t>
      </w:r>
      <w:r w:rsidR="00C53B15">
        <w:rPr>
          <w:rFonts w:ascii="BC Sans" w:hAnsi="BC Sans" w:cs="Arial"/>
          <w:color w:val="221F1F"/>
          <w:sz w:val="24"/>
          <w:szCs w:val="24"/>
        </w:rPr>
        <w:t xml:space="preserve">have mobility issues, special needs, or </w:t>
      </w:r>
      <w:r w:rsidRPr="321315DD">
        <w:rPr>
          <w:rFonts w:ascii="BC Sans" w:hAnsi="BC Sans" w:cs="Arial"/>
          <w:color w:val="221F1F"/>
          <w:sz w:val="24"/>
          <w:szCs w:val="24"/>
        </w:rPr>
        <w:t>need transportation assistance from the area, advise the person providing this notice or call</w:t>
      </w:r>
      <w:r w:rsidR="00BD6D0A">
        <w:rPr>
          <w:rFonts w:ascii="BC Sans" w:hAnsi="BC Sans" w:cs="Arial"/>
          <w:color w:val="221F1F"/>
          <w:sz w:val="24"/>
          <w:szCs w:val="24"/>
        </w:rPr>
        <w:t xml:space="preserve"> </w:t>
      </w:r>
      <w:sdt>
        <w:sdtPr>
          <w:rPr>
            <w:rFonts w:ascii="BC Sans" w:hAnsi="BC Sans" w:cs="Arial"/>
            <w:color w:val="221F1F"/>
            <w:sz w:val="24"/>
            <w:szCs w:val="24"/>
          </w:rPr>
          <w:alias w:val="Local government contact number"/>
          <w:tag w:val="Local government contact number"/>
          <w:id w:val="555053561"/>
          <w:placeholder>
            <w:docPart w:val="DefaultPlaceholder_-1854013440"/>
          </w:placeholder>
          <w:showingPlcHdr/>
          <w:text/>
        </w:sdtPr>
        <w:sdtEndPr/>
        <w:sdtContent>
          <w:r w:rsidR="00BD6D0A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AA6802">
        <w:rPr>
          <w:rFonts w:ascii="BC Sans" w:hAnsi="BC Sans" w:cs="Arial"/>
          <w:color w:val="221F1F"/>
          <w:sz w:val="24"/>
          <w:szCs w:val="24"/>
        </w:rPr>
        <w:t>.</w:t>
      </w:r>
    </w:p>
    <w:p w14:paraId="4FAF79B0" w14:textId="79E0DBCC" w:rsidR="00364237" w:rsidRPr="001362CC" w:rsidRDefault="00A50736" w:rsidP="00CB2386">
      <w:pPr>
        <w:pStyle w:val="ListParagraph"/>
        <w:widowControl w:val="0"/>
        <w:numPr>
          <w:ilvl w:val="0"/>
          <w:numId w:val="4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680" w:right="267" w:hanging="680"/>
        <w:contextualSpacing w:val="0"/>
        <w:rPr>
          <w:rFonts w:ascii="BC Sans" w:hAnsi="BC Sans" w:cs="Arial"/>
          <w:color w:val="221F1F"/>
          <w:sz w:val="24"/>
          <w:szCs w:val="24"/>
        </w:rPr>
      </w:pPr>
      <w:r>
        <w:rPr>
          <w:rFonts w:ascii="BC Sans" w:hAnsi="BC Sans" w:cs="Arial"/>
          <w:color w:val="221F1F"/>
          <w:sz w:val="24"/>
          <w:szCs w:val="24"/>
        </w:rPr>
        <w:t>O</w:t>
      </w:r>
      <w:r w:rsidR="00364237" w:rsidRPr="00127B57">
        <w:rPr>
          <w:rFonts w:ascii="BC Sans" w:hAnsi="BC Sans" w:cs="Arial"/>
          <w:color w:val="221F1F"/>
          <w:sz w:val="24"/>
          <w:szCs w:val="24"/>
        </w:rPr>
        <w:t>ther</w:t>
      </w:r>
      <w:r w:rsidR="00364237"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="00364237" w:rsidRPr="00127B57">
        <w:rPr>
          <w:rFonts w:ascii="BC Sans" w:hAnsi="BC Sans" w:cs="Arial"/>
          <w:color w:val="221F1F"/>
          <w:sz w:val="24"/>
          <w:szCs w:val="24"/>
        </w:rPr>
        <w:t>than</w:t>
      </w:r>
      <w:r w:rsidR="00364237"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="00364237" w:rsidRPr="00127B57">
        <w:rPr>
          <w:rFonts w:ascii="BC Sans" w:hAnsi="BC Sans" w:cs="Arial"/>
          <w:color w:val="221F1F"/>
          <w:sz w:val="24"/>
          <w:szCs w:val="24"/>
        </w:rPr>
        <w:t>refrigerators</w:t>
      </w:r>
      <w:r w:rsidR="00364237"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="00364237" w:rsidRPr="00127B57">
        <w:rPr>
          <w:rFonts w:ascii="BC Sans" w:hAnsi="BC Sans" w:cs="Arial"/>
          <w:color w:val="221F1F"/>
          <w:sz w:val="24"/>
          <w:szCs w:val="24"/>
        </w:rPr>
        <w:t>and freezers</w:t>
      </w:r>
      <w:r>
        <w:rPr>
          <w:rFonts w:ascii="BC Sans" w:hAnsi="BC Sans" w:cs="Arial"/>
          <w:color w:val="221F1F"/>
          <w:sz w:val="24"/>
          <w:szCs w:val="24"/>
        </w:rPr>
        <w:t>, s</w:t>
      </w:r>
      <w:r w:rsidRPr="00127B57">
        <w:rPr>
          <w:rFonts w:ascii="BC Sans" w:hAnsi="BC Sans" w:cs="Arial"/>
          <w:color w:val="221F1F"/>
          <w:sz w:val="24"/>
          <w:szCs w:val="24"/>
        </w:rPr>
        <w:t>hut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off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all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gas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and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electrical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appliances</w:t>
      </w:r>
      <w:r>
        <w:rPr>
          <w:rFonts w:ascii="BC Sans" w:hAnsi="BC Sans" w:cs="Arial"/>
          <w:color w:val="221F1F"/>
          <w:sz w:val="24"/>
          <w:szCs w:val="24"/>
        </w:rPr>
        <w:t>.</w:t>
      </w:r>
    </w:p>
    <w:p w14:paraId="19DC2CC2" w14:textId="77777777" w:rsidR="00364237" w:rsidRPr="001362CC" w:rsidRDefault="00364237" w:rsidP="00CB2386">
      <w:pPr>
        <w:pStyle w:val="ListParagraph"/>
        <w:widowControl w:val="0"/>
        <w:numPr>
          <w:ilvl w:val="0"/>
          <w:numId w:val="4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680" w:right="267" w:hanging="680"/>
        <w:contextualSpacing w:val="0"/>
        <w:rPr>
          <w:rFonts w:ascii="BC Sans" w:hAnsi="BC Sans" w:cs="Arial"/>
          <w:color w:val="221F1F"/>
          <w:sz w:val="24"/>
          <w:szCs w:val="24"/>
        </w:rPr>
      </w:pPr>
      <w:r w:rsidRPr="00127B57">
        <w:rPr>
          <w:rFonts w:ascii="BC Sans" w:hAnsi="BC Sans" w:cs="Arial"/>
          <w:color w:val="221F1F"/>
          <w:sz w:val="24"/>
          <w:szCs w:val="24"/>
        </w:rPr>
        <w:t>Close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all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windows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and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doors.</w:t>
      </w:r>
    </w:p>
    <w:p w14:paraId="2EADBD75" w14:textId="77777777" w:rsidR="00364237" w:rsidRPr="001362CC" w:rsidRDefault="00364237" w:rsidP="00CB2386">
      <w:pPr>
        <w:pStyle w:val="ListParagraph"/>
        <w:widowControl w:val="0"/>
        <w:numPr>
          <w:ilvl w:val="0"/>
          <w:numId w:val="4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680" w:right="267" w:hanging="680"/>
        <w:contextualSpacing w:val="0"/>
        <w:rPr>
          <w:rFonts w:ascii="BC Sans" w:hAnsi="BC Sans" w:cs="Arial"/>
          <w:color w:val="221F1F"/>
          <w:sz w:val="24"/>
          <w:szCs w:val="24"/>
        </w:rPr>
      </w:pPr>
      <w:r w:rsidRPr="00127B57">
        <w:rPr>
          <w:rFonts w:ascii="BC Sans" w:hAnsi="BC Sans" w:cs="Arial"/>
          <w:color w:val="221F1F"/>
          <w:sz w:val="24"/>
          <w:szCs w:val="24"/>
        </w:rPr>
        <w:t>Close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gates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(latch)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but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do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not</w:t>
      </w:r>
      <w:r w:rsidRPr="001362CC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lock.</w:t>
      </w:r>
    </w:p>
    <w:p w14:paraId="64FE2803" w14:textId="070DCBAE" w:rsidR="00364237" w:rsidRPr="00127B57" w:rsidRDefault="00364237" w:rsidP="00CB2386">
      <w:pPr>
        <w:pStyle w:val="ListParagraph"/>
        <w:widowControl w:val="0"/>
        <w:numPr>
          <w:ilvl w:val="0"/>
          <w:numId w:val="4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680" w:right="267" w:hanging="680"/>
        <w:contextualSpacing w:val="0"/>
        <w:rPr>
          <w:rFonts w:ascii="BC Sans" w:hAnsi="BC Sans" w:cs="Arial"/>
          <w:color w:val="000000"/>
          <w:sz w:val="24"/>
          <w:szCs w:val="24"/>
        </w:rPr>
      </w:pPr>
      <w:r w:rsidRPr="00127B57">
        <w:rPr>
          <w:rFonts w:ascii="BC Sans" w:hAnsi="BC Sans" w:cs="Arial"/>
          <w:color w:val="221F1F"/>
          <w:sz w:val="24"/>
          <w:szCs w:val="24"/>
        </w:rPr>
        <w:t>Take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critical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items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(medicine,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purse,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wallet,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and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keys)</w:t>
      </w:r>
      <w:r w:rsidR="007F2990">
        <w:rPr>
          <w:rFonts w:ascii="BC Sans" w:hAnsi="BC Sans" w:cs="Arial"/>
          <w:color w:val="221F1F"/>
          <w:sz w:val="24"/>
          <w:szCs w:val="24"/>
        </w:rPr>
        <w:t xml:space="preserve"> with you</w:t>
      </w:r>
      <w:r w:rsidR="007F2990">
        <w:rPr>
          <w:rFonts w:ascii="BC Sans" w:hAnsi="BC Sans" w:cs="Arial"/>
          <w:color w:val="221F1F"/>
          <w:spacing w:val="1"/>
          <w:sz w:val="24"/>
          <w:szCs w:val="24"/>
        </w:rPr>
        <w:t>.</w:t>
      </w:r>
      <w:r w:rsidRPr="00127B57">
        <w:rPr>
          <w:rFonts w:ascii="BC Sans" w:hAnsi="BC Sans" w:cs="Arial"/>
          <w:color w:val="221F1F"/>
          <w:sz w:val="24"/>
          <w:szCs w:val="24"/>
        </w:rPr>
        <w:t xml:space="preserve"> Take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pets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in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pet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kennels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or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on</w:t>
      </w:r>
      <w:r w:rsidRPr="00127B57">
        <w:rPr>
          <w:rFonts w:ascii="BC Sans" w:hAnsi="BC Sans" w:cs="Arial"/>
          <w:color w:val="221F1F"/>
          <w:spacing w:val="1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>leash.</w:t>
      </w:r>
    </w:p>
    <w:p w14:paraId="02F63686" w14:textId="4FB52A1C" w:rsidR="00364237" w:rsidRPr="00127B57" w:rsidRDefault="00364237" w:rsidP="09AE2F1B">
      <w:pPr>
        <w:pStyle w:val="ListParagraph"/>
        <w:widowControl w:val="0"/>
        <w:numPr>
          <w:ilvl w:val="0"/>
          <w:numId w:val="4"/>
        </w:numPr>
        <w:tabs>
          <w:tab w:val="left" w:pos="1200"/>
        </w:tabs>
        <w:autoSpaceDE w:val="0"/>
        <w:autoSpaceDN w:val="0"/>
        <w:adjustRightInd w:val="0"/>
        <w:spacing w:after="0" w:line="240" w:lineRule="auto"/>
        <w:ind w:left="680" w:hanging="680"/>
        <w:rPr>
          <w:rFonts w:ascii="BC Sans" w:hAnsi="BC Sans" w:cs="Arial"/>
          <w:color w:val="000000"/>
          <w:sz w:val="24"/>
          <w:szCs w:val="24"/>
        </w:rPr>
      </w:pPr>
      <w:r w:rsidRPr="09AE2F1B">
        <w:rPr>
          <w:rFonts w:ascii="BC Sans" w:hAnsi="BC Sans" w:cs="Arial"/>
          <w:color w:val="221F1F"/>
          <w:sz w:val="24"/>
          <w:szCs w:val="24"/>
        </w:rPr>
        <w:t xml:space="preserve">Do not return to </w:t>
      </w:r>
      <w:proofErr w:type="gramStart"/>
      <w:r w:rsidR="0081630B" w:rsidRPr="09AE2F1B">
        <w:rPr>
          <w:rFonts w:ascii="BC Sans" w:hAnsi="BC Sans" w:cs="Arial"/>
          <w:color w:val="221F1F"/>
          <w:sz w:val="24"/>
          <w:szCs w:val="24"/>
        </w:rPr>
        <w:t>this</w:t>
      </w:r>
      <w:proofErr w:type="gramEnd"/>
      <w:r w:rsidR="0081630B" w:rsidRPr="09AE2F1B">
        <w:rPr>
          <w:rFonts w:ascii="BC Sans" w:hAnsi="BC Sans" w:cs="Arial"/>
          <w:color w:val="221F1F"/>
          <w:sz w:val="24"/>
          <w:szCs w:val="24"/>
        </w:rPr>
        <w:t xml:space="preserve"> premises</w:t>
      </w:r>
      <w:r w:rsidRPr="09AE2F1B">
        <w:rPr>
          <w:rFonts w:ascii="BC Sans" w:hAnsi="BC Sans" w:cs="Arial"/>
          <w:color w:val="221F1F"/>
          <w:sz w:val="24"/>
          <w:szCs w:val="24"/>
        </w:rPr>
        <w:t xml:space="preserve"> until </w:t>
      </w:r>
      <w:r w:rsidR="001A44A2" w:rsidRPr="09AE2F1B">
        <w:rPr>
          <w:rFonts w:ascii="BC Sans" w:hAnsi="BC Sans" w:cs="Arial"/>
          <w:color w:val="221F1F"/>
          <w:sz w:val="24"/>
          <w:szCs w:val="24"/>
        </w:rPr>
        <w:t xml:space="preserve">the </w:t>
      </w:r>
      <w:r w:rsidR="003C14BC" w:rsidRPr="09AE2F1B">
        <w:rPr>
          <w:rFonts w:ascii="BC Sans" w:hAnsi="BC Sans" w:cs="Arial"/>
          <w:color w:val="221F1F"/>
          <w:sz w:val="24"/>
          <w:szCs w:val="24"/>
        </w:rPr>
        <w:t>p</w:t>
      </w:r>
      <w:r w:rsidR="0081630B" w:rsidRPr="09AE2F1B">
        <w:rPr>
          <w:rFonts w:ascii="BC Sans" w:hAnsi="BC Sans" w:cs="Arial"/>
          <w:color w:val="221F1F"/>
          <w:sz w:val="24"/>
          <w:szCs w:val="24"/>
        </w:rPr>
        <w:t xml:space="preserve">reventative </w:t>
      </w:r>
      <w:r w:rsidR="003C14BC" w:rsidRPr="09AE2F1B">
        <w:rPr>
          <w:rFonts w:ascii="BC Sans" w:hAnsi="BC Sans" w:cs="Arial"/>
          <w:color w:val="221F1F"/>
          <w:sz w:val="24"/>
          <w:szCs w:val="24"/>
        </w:rPr>
        <w:t>e</w:t>
      </w:r>
      <w:r w:rsidRPr="09AE2F1B">
        <w:rPr>
          <w:rFonts w:ascii="BC Sans" w:hAnsi="BC Sans" w:cs="Arial"/>
          <w:color w:val="221F1F"/>
          <w:sz w:val="24"/>
          <w:szCs w:val="24"/>
        </w:rPr>
        <w:t xml:space="preserve">vacuation </w:t>
      </w:r>
      <w:r w:rsidR="003C14BC" w:rsidRPr="09AE2F1B">
        <w:rPr>
          <w:rFonts w:ascii="BC Sans" w:hAnsi="BC Sans" w:cs="Arial"/>
          <w:color w:val="221F1F"/>
          <w:sz w:val="24"/>
          <w:szCs w:val="24"/>
        </w:rPr>
        <w:t>o</w:t>
      </w:r>
      <w:r w:rsidRPr="09AE2F1B">
        <w:rPr>
          <w:rFonts w:ascii="BC Sans" w:hAnsi="BC Sans" w:cs="Arial"/>
          <w:color w:val="221F1F"/>
          <w:sz w:val="24"/>
          <w:szCs w:val="24"/>
        </w:rPr>
        <w:t xml:space="preserve">rder has been </w:t>
      </w:r>
      <w:r w:rsidR="19B661F9" w:rsidRPr="09AE2F1B">
        <w:rPr>
          <w:rFonts w:ascii="BC Sans" w:hAnsi="BC Sans" w:cs="Arial"/>
          <w:color w:val="221F1F"/>
          <w:sz w:val="24"/>
          <w:szCs w:val="24"/>
        </w:rPr>
        <w:t>cancelled</w:t>
      </w:r>
      <w:r w:rsidR="00FE3D25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9AE2F1B">
        <w:rPr>
          <w:rFonts w:ascii="BC Sans" w:hAnsi="BC Sans" w:cs="Arial"/>
          <w:color w:val="221F1F"/>
          <w:sz w:val="24"/>
          <w:szCs w:val="24"/>
        </w:rPr>
        <w:t>by</w:t>
      </w:r>
      <w:r w:rsidR="00BD6D0A">
        <w:rPr>
          <w:rFonts w:ascii="BC Sans" w:hAnsi="BC Sans" w:cs="Arial"/>
          <w:color w:val="221F1F"/>
          <w:sz w:val="24"/>
          <w:szCs w:val="24"/>
        </w:rPr>
        <w:t xml:space="preserve"> </w:t>
      </w:r>
      <w:sdt>
        <w:sdtPr>
          <w:rPr>
            <w:rFonts w:ascii="BC Sans" w:hAnsi="BC Sans" w:cs="Arial"/>
            <w:color w:val="221F1F"/>
            <w:sz w:val="24"/>
            <w:szCs w:val="24"/>
          </w:rPr>
          <w:alias w:val="Local authority/fire commissioner"/>
          <w:tag w:val="Local authority/fire commissioner"/>
          <w:id w:val="-1217814247"/>
          <w:placeholder>
            <w:docPart w:val="DefaultPlaceholder_-1854013440"/>
          </w:placeholder>
          <w:showingPlcHdr/>
          <w:text/>
        </w:sdtPr>
        <w:sdtEndPr/>
        <w:sdtContent>
          <w:r w:rsidR="00BD6D0A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A50736" w:rsidRPr="09AE2F1B">
        <w:rPr>
          <w:rFonts w:ascii="BC Sans" w:hAnsi="BC Sans" w:cs="Arial"/>
          <w:color w:val="221F1F"/>
          <w:sz w:val="24"/>
          <w:szCs w:val="24"/>
        </w:rPr>
        <w:t>.</w:t>
      </w:r>
    </w:p>
    <w:p w14:paraId="6A164D03" w14:textId="77777777" w:rsidR="0081630B" w:rsidRDefault="0081630B" w:rsidP="00364237">
      <w:pPr>
        <w:widowControl w:val="0"/>
        <w:autoSpaceDE w:val="0"/>
        <w:autoSpaceDN w:val="0"/>
        <w:adjustRightInd w:val="0"/>
        <w:spacing w:line="260" w:lineRule="exact"/>
        <w:rPr>
          <w:rFonts w:ascii="BC Sans" w:hAnsi="BC Sans" w:cs="Arial"/>
          <w:color w:val="221F1F"/>
          <w:sz w:val="24"/>
          <w:szCs w:val="24"/>
        </w:rPr>
      </w:pPr>
    </w:p>
    <w:p w14:paraId="58007A48" w14:textId="7DA3C0B2" w:rsidR="00AA6802" w:rsidRDefault="00364237" w:rsidP="00364237">
      <w:pPr>
        <w:widowControl w:val="0"/>
        <w:autoSpaceDE w:val="0"/>
        <w:autoSpaceDN w:val="0"/>
        <w:adjustRightInd w:val="0"/>
        <w:spacing w:line="260" w:lineRule="exact"/>
        <w:rPr>
          <w:rFonts w:ascii="BC Sans" w:hAnsi="BC Sans" w:cs="Arial"/>
          <w:color w:val="221F1F"/>
          <w:sz w:val="24"/>
          <w:szCs w:val="24"/>
        </w:rPr>
      </w:pPr>
      <w:r w:rsidRPr="00127B57">
        <w:rPr>
          <w:rFonts w:ascii="BC Sans" w:hAnsi="BC Sans" w:cs="Arial"/>
          <w:color w:val="221F1F"/>
          <w:sz w:val="24"/>
          <w:szCs w:val="24"/>
        </w:rPr>
        <w:t>Further information will be issued at</w:t>
      </w:r>
      <w:r w:rsidR="00AA6802">
        <w:rPr>
          <w:rFonts w:ascii="BC Sans" w:hAnsi="BC Sans" w:cs="Arial"/>
          <w:color w:val="221F1F"/>
          <w:sz w:val="24"/>
          <w:szCs w:val="24"/>
        </w:rPr>
        <w:t xml:space="preserve"> </w:t>
      </w:r>
      <w:sdt>
        <w:sdtPr>
          <w:rPr>
            <w:rFonts w:ascii="BC Sans" w:hAnsi="BC Sans" w:cs="Arial"/>
            <w:color w:val="221F1F"/>
            <w:sz w:val="24"/>
            <w:szCs w:val="24"/>
          </w:rPr>
          <w:alias w:val="Date/time/meeting location"/>
          <w:tag w:val="Date/time/meeting location"/>
          <w:id w:val="-2070106715"/>
          <w:placeholder>
            <w:docPart w:val="DefaultPlaceholder_-1854013440"/>
          </w:placeholder>
          <w:showingPlcHdr/>
          <w:text/>
        </w:sdtPr>
        <w:sdtEndPr/>
        <w:sdtContent>
          <w:r w:rsidR="00BD6D0A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A50736" w:rsidRPr="00127B57">
        <w:rPr>
          <w:rFonts w:ascii="BC Sans" w:hAnsi="BC Sans" w:cs="Arial"/>
          <w:color w:val="221F1F"/>
          <w:sz w:val="24"/>
          <w:szCs w:val="24"/>
        </w:rPr>
        <w:t xml:space="preserve"> </w:t>
      </w:r>
      <w:r w:rsidRPr="00127B57">
        <w:rPr>
          <w:rFonts w:ascii="BC Sans" w:hAnsi="BC Sans" w:cs="Arial"/>
          <w:color w:val="221F1F"/>
          <w:sz w:val="24"/>
          <w:szCs w:val="24"/>
        </w:rPr>
        <w:t xml:space="preserve">or visit </w:t>
      </w:r>
    </w:p>
    <w:p w14:paraId="300658C3" w14:textId="5B9E6154" w:rsidR="00364237" w:rsidRPr="00127B57" w:rsidRDefault="00A65AB3" w:rsidP="00364237">
      <w:pPr>
        <w:widowControl w:val="0"/>
        <w:autoSpaceDE w:val="0"/>
        <w:autoSpaceDN w:val="0"/>
        <w:adjustRightInd w:val="0"/>
        <w:spacing w:line="260" w:lineRule="exact"/>
        <w:rPr>
          <w:rFonts w:ascii="BC Sans" w:hAnsi="BC Sans" w:cs="Arial"/>
          <w:color w:val="221F1F"/>
          <w:sz w:val="24"/>
          <w:szCs w:val="24"/>
        </w:rPr>
      </w:pPr>
      <w:sdt>
        <w:sdtPr>
          <w:rPr>
            <w:rFonts w:ascii="BC Sans" w:hAnsi="BC Sans" w:cs="Arial"/>
            <w:color w:val="221F1F"/>
            <w:sz w:val="24"/>
            <w:szCs w:val="24"/>
          </w:rPr>
          <w:alias w:val="Website/social media page"/>
          <w:tag w:val="Website/social media page"/>
          <w:id w:val="-1733692017"/>
          <w:placeholder>
            <w:docPart w:val="DefaultPlaceholder_-1854013440"/>
          </w:placeholder>
          <w:showingPlcHdr/>
          <w:text/>
        </w:sdtPr>
        <w:sdtEndPr/>
        <w:sdtContent>
          <w:r w:rsidR="00BD6D0A"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  <w:r w:rsidR="00BD6D0A">
        <w:rPr>
          <w:rFonts w:ascii="BC Sans" w:hAnsi="BC Sans" w:cs="Arial"/>
          <w:color w:val="221F1F"/>
          <w:sz w:val="24"/>
          <w:szCs w:val="24"/>
        </w:rPr>
        <w:t xml:space="preserve"> </w:t>
      </w:r>
      <w:r w:rsidR="00364237" w:rsidRPr="00127B57">
        <w:rPr>
          <w:rFonts w:ascii="BC Sans" w:hAnsi="BC Sans" w:cs="Arial"/>
          <w:color w:val="221F1F"/>
          <w:sz w:val="24"/>
          <w:szCs w:val="24"/>
        </w:rPr>
        <w:t xml:space="preserve">for more information. </w:t>
      </w:r>
    </w:p>
    <w:tbl>
      <w:tblPr>
        <w:tblStyle w:val="TableGrid"/>
        <w:tblpPr w:leftFromText="180" w:rightFromText="180" w:vertAnchor="text" w:horzAnchor="page" w:tblpX="6541" w:tblpY="461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3"/>
      </w:tblGrid>
      <w:tr w:rsidR="00BD6D0A" w14:paraId="4ACDA11A" w14:textId="77777777" w:rsidTr="00BD6D0A">
        <w:tc>
          <w:tcPr>
            <w:tcW w:w="3823" w:type="dxa"/>
          </w:tcPr>
          <w:p w14:paraId="7E7788F2" w14:textId="77777777" w:rsidR="00BD6D0A" w:rsidRDefault="00BD6D0A" w:rsidP="00BD6D0A">
            <w:pPr>
              <w:widowControl w:val="0"/>
              <w:autoSpaceDE w:val="0"/>
              <w:autoSpaceDN w:val="0"/>
              <w:adjustRightInd w:val="0"/>
              <w:spacing w:before="240" w:line="260" w:lineRule="exact"/>
              <w:rPr>
                <w:rFonts w:ascii="BC Sans" w:hAnsi="BC Sans" w:cs="Arial"/>
                <w:color w:val="000000"/>
                <w:sz w:val="24"/>
                <w:szCs w:val="24"/>
              </w:rPr>
            </w:pPr>
            <w:bookmarkStart w:id="1" w:name="_Hlk178155614"/>
          </w:p>
        </w:tc>
      </w:tr>
    </w:tbl>
    <w:p w14:paraId="0C6B038E" w14:textId="77777777" w:rsidR="00D457DC" w:rsidRDefault="00D457DC" w:rsidP="00A50736">
      <w:pPr>
        <w:widowControl w:val="0"/>
        <w:autoSpaceDE w:val="0"/>
        <w:autoSpaceDN w:val="0"/>
        <w:adjustRightInd w:val="0"/>
        <w:spacing w:before="240" w:line="260" w:lineRule="exact"/>
        <w:rPr>
          <w:rFonts w:ascii="BC Sans" w:hAnsi="BC Sans" w:cs="Arial"/>
          <w:color w:val="000000"/>
          <w:sz w:val="24"/>
          <w:szCs w:val="24"/>
        </w:rPr>
      </w:pPr>
    </w:p>
    <w:p w14:paraId="6010DB59" w14:textId="2972EFB7" w:rsidR="00BD6D0A" w:rsidRDefault="00BD6D0A" w:rsidP="00A50736">
      <w:pPr>
        <w:widowControl w:val="0"/>
        <w:autoSpaceDE w:val="0"/>
        <w:autoSpaceDN w:val="0"/>
        <w:adjustRightInd w:val="0"/>
        <w:spacing w:before="240" w:line="260" w:lineRule="exact"/>
        <w:rPr>
          <w:rFonts w:ascii="BC Sans" w:hAnsi="BC Sans" w:cs="Arial"/>
          <w:color w:val="000000"/>
          <w:sz w:val="24"/>
          <w:szCs w:val="24"/>
        </w:rPr>
      </w:pPr>
      <w:r w:rsidRPr="00A50736">
        <w:rPr>
          <w:rFonts w:ascii="BC Sans" w:hAnsi="BC Sans" w:cs="Arial"/>
          <w:color w:val="000000"/>
          <w:sz w:val="24"/>
          <w:szCs w:val="24"/>
        </w:rPr>
        <w:t xml:space="preserve"> </w:t>
      </w:r>
      <w:r w:rsidR="00A50736" w:rsidRPr="00A50736">
        <w:rPr>
          <w:rFonts w:ascii="BC Sans" w:hAnsi="BC Sans" w:cs="Arial"/>
          <w:color w:val="000000"/>
          <w:sz w:val="24"/>
          <w:szCs w:val="24"/>
        </w:rPr>
        <w:t>Issued by:</w:t>
      </w:r>
      <w:r>
        <w:rPr>
          <w:rFonts w:ascii="BC Sans" w:hAnsi="BC Sans" w:cs="Arial"/>
          <w:color w:val="000000"/>
          <w:sz w:val="24"/>
          <w:szCs w:val="24"/>
        </w:rPr>
        <w:t xml:space="preserve"> </w:t>
      </w:r>
      <w:sdt>
        <w:sdtPr>
          <w:rPr>
            <w:rFonts w:ascii="BC Sans" w:hAnsi="BC Sans" w:cs="Arial"/>
            <w:color w:val="000000"/>
            <w:sz w:val="24"/>
            <w:szCs w:val="24"/>
          </w:rPr>
          <w:alias w:val="Printed name of issuing authority"/>
          <w:tag w:val="Printed name of issuing authority"/>
          <w:id w:val="-919402716"/>
          <w:placeholder>
            <w:docPart w:val="DefaultPlaceholder_-1854013440"/>
          </w:placeholder>
          <w:showingPlcHdr/>
          <w:text/>
        </w:sdtPr>
        <w:sdtEndPr/>
        <w:sdtContent>
          <w:r w:rsidRPr="00F803FD">
            <w:rPr>
              <w:rStyle w:val="PlaceholderText"/>
              <w:rFonts w:eastAsiaTheme="minorHAnsi"/>
            </w:rPr>
            <w:t>Click or tap here to enter text.</w:t>
          </w:r>
        </w:sdtContent>
      </w:sdt>
    </w:p>
    <w:p w14:paraId="0B31127F" w14:textId="4DF4CD45" w:rsidR="00FE3D25" w:rsidRDefault="00BD6D0A" w:rsidP="00A50736">
      <w:pPr>
        <w:widowControl w:val="0"/>
        <w:autoSpaceDE w:val="0"/>
        <w:autoSpaceDN w:val="0"/>
        <w:adjustRightInd w:val="0"/>
        <w:spacing w:before="240" w:line="260" w:lineRule="exact"/>
        <w:rPr>
          <w:rFonts w:ascii="BC Sans" w:hAnsi="BC Sans" w:cs="Arial"/>
          <w:color w:val="000000"/>
          <w:sz w:val="24"/>
          <w:szCs w:val="24"/>
        </w:rPr>
        <w:sectPr w:rsidR="00FE3D25" w:rsidSect="00D457DC">
          <w:headerReference w:type="default" r:id="rId10"/>
          <w:pgSz w:w="12240" w:h="15840"/>
          <w:pgMar w:top="1134" w:right="1440" w:bottom="709" w:left="1440" w:header="708" w:footer="708" w:gutter="0"/>
          <w:cols w:space="708"/>
          <w:docGrid w:linePitch="360"/>
        </w:sectPr>
      </w:pPr>
      <w:r>
        <w:rPr>
          <w:rFonts w:ascii="BC Sans" w:hAnsi="BC Sans" w:cs="Arial"/>
          <w:color w:val="000000"/>
          <w:sz w:val="24"/>
          <w:szCs w:val="24"/>
        </w:rPr>
        <w:t xml:space="preserve">                                                                                                        </w:t>
      </w:r>
      <w:r w:rsidR="00A50736" w:rsidRPr="00A50736">
        <w:rPr>
          <w:rFonts w:ascii="BC Sans" w:hAnsi="BC Sans" w:cs="Arial"/>
          <w:color w:val="000000"/>
          <w:sz w:val="24"/>
          <w:szCs w:val="24"/>
        </w:rPr>
        <w:t>Signatur</w:t>
      </w:r>
      <w:r w:rsidR="00EB28BE">
        <w:rPr>
          <w:rFonts w:ascii="BC Sans" w:hAnsi="BC Sans" w:cs="Arial"/>
          <w:color w:val="000000"/>
          <w:sz w:val="24"/>
          <w:szCs w:val="24"/>
        </w:rPr>
        <w:t>e</w:t>
      </w:r>
    </w:p>
    <w:bookmarkEnd w:id="1"/>
    <w:p w14:paraId="06AB7FEB" w14:textId="2AEC872D" w:rsidR="00DB365C" w:rsidRPr="00127B57" w:rsidRDefault="00DB365C" w:rsidP="00BD6D0A">
      <w:pPr>
        <w:widowControl w:val="0"/>
        <w:autoSpaceDE w:val="0"/>
        <w:autoSpaceDN w:val="0"/>
        <w:adjustRightInd w:val="0"/>
        <w:spacing w:before="240" w:line="260" w:lineRule="exact"/>
        <w:rPr>
          <w:rFonts w:ascii="BC Sans" w:hAnsi="BC Sans"/>
          <w:sz w:val="24"/>
          <w:szCs w:val="24"/>
        </w:rPr>
      </w:pPr>
    </w:p>
    <w:sectPr w:rsidR="00DB365C" w:rsidRPr="00127B57" w:rsidSect="00ED3498">
      <w:headerReference w:type="default" r:id="rId11"/>
      <w:type w:val="continuous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D4CD32" w14:textId="77777777" w:rsidR="000A547F" w:rsidRDefault="000A547F" w:rsidP="000A547F">
      <w:pPr>
        <w:spacing w:after="0" w:line="240" w:lineRule="auto"/>
      </w:pPr>
      <w:r>
        <w:separator/>
      </w:r>
    </w:p>
  </w:endnote>
  <w:endnote w:type="continuationSeparator" w:id="0">
    <w:p w14:paraId="7378A499" w14:textId="77777777" w:rsidR="000A547F" w:rsidRDefault="000A547F" w:rsidP="000A54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6107EE" w14:textId="77777777" w:rsidR="000A547F" w:rsidRDefault="000A547F" w:rsidP="000A547F">
      <w:pPr>
        <w:spacing w:after="0" w:line="240" w:lineRule="auto"/>
      </w:pPr>
      <w:r>
        <w:separator/>
      </w:r>
    </w:p>
  </w:footnote>
  <w:footnote w:type="continuationSeparator" w:id="0">
    <w:p w14:paraId="010E219E" w14:textId="77777777" w:rsidR="000A547F" w:rsidRDefault="000A547F" w:rsidP="000A54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75482E" w14:textId="1A22963A" w:rsidR="00ED3498" w:rsidRPr="005110FA" w:rsidRDefault="00A50736" w:rsidP="00ED3498">
    <w:pPr>
      <w:widowControl w:val="0"/>
      <w:autoSpaceDE w:val="0"/>
      <w:autoSpaceDN w:val="0"/>
      <w:adjustRightInd w:val="0"/>
      <w:spacing w:after="0" w:line="240" w:lineRule="auto"/>
      <w:jc w:val="center"/>
      <w:rPr>
        <w:rFonts w:ascii="BC Sans" w:hAnsi="BC Sans" w:cs="Arial"/>
        <w:b/>
        <w:bCs/>
        <w:color w:val="221F1F"/>
        <w:sz w:val="32"/>
        <w:szCs w:val="32"/>
      </w:rPr>
    </w:pPr>
    <w:r w:rsidRPr="00ED3498">
      <w:rPr>
        <w:rFonts w:asciiTheme="minorHAnsi" w:hAnsiTheme="minorHAnsi" w:cs="Arial"/>
        <w:b/>
        <w:bCs/>
        <w:color w:val="221F1F"/>
        <w:sz w:val="36"/>
        <w:szCs w:val="36"/>
      </w:rPr>
      <w:t xml:space="preserve"> </w:t>
    </w:r>
    <w:r w:rsidRPr="005110FA">
      <w:rPr>
        <w:rFonts w:ascii="BC Sans" w:hAnsi="BC Sans" w:cs="Arial"/>
        <w:b/>
        <w:bCs/>
        <w:color w:val="221F1F"/>
        <w:sz w:val="32"/>
        <w:szCs w:val="32"/>
      </w:rPr>
      <w:t>Preventative Evacuation Order</w:t>
    </w:r>
  </w:p>
  <w:p w14:paraId="712C6C25" w14:textId="5C51DB5F" w:rsidR="000A547F" w:rsidRDefault="000A547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0717C3" w14:textId="5D0EC218" w:rsidR="00ED3498" w:rsidRPr="005110FA" w:rsidRDefault="00ED3498" w:rsidP="00ED3498">
    <w:pPr>
      <w:widowControl w:val="0"/>
      <w:autoSpaceDE w:val="0"/>
      <w:autoSpaceDN w:val="0"/>
      <w:adjustRightInd w:val="0"/>
      <w:spacing w:after="0" w:line="240" w:lineRule="auto"/>
      <w:jc w:val="center"/>
      <w:rPr>
        <w:rFonts w:ascii="BC Sans" w:hAnsi="BC Sans" w:cs="Arial"/>
        <w:b/>
        <w:bCs/>
        <w:color w:val="221F1F"/>
        <w:sz w:val="32"/>
        <w:szCs w:val="32"/>
      </w:rPr>
    </w:pPr>
    <w:r w:rsidRPr="005110FA">
      <w:rPr>
        <w:rFonts w:ascii="BC Sans" w:hAnsi="BC Sans" w:cs="Arial"/>
        <w:b/>
        <w:bCs/>
        <w:color w:val="221F1F"/>
        <w:sz w:val="32"/>
        <w:szCs w:val="32"/>
      </w:rPr>
      <w:t>PREVENTATIVE EVACUATION RESCIND</w:t>
    </w:r>
  </w:p>
  <w:p w14:paraId="7071168D" w14:textId="55B2FA31" w:rsidR="00ED3498" w:rsidRDefault="00ED349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FF3DDE"/>
    <w:multiLevelType w:val="hybridMultilevel"/>
    <w:tmpl w:val="6C521E4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D508D8"/>
    <w:multiLevelType w:val="hybridMultilevel"/>
    <w:tmpl w:val="3D729A9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E76FA6"/>
    <w:multiLevelType w:val="hybridMultilevel"/>
    <w:tmpl w:val="E2FA2690"/>
    <w:lvl w:ilvl="0" w:tplc="CE263D6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E731D2"/>
    <w:multiLevelType w:val="hybridMultilevel"/>
    <w:tmpl w:val="EC56307E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0523A64"/>
    <w:multiLevelType w:val="hybridMultilevel"/>
    <w:tmpl w:val="CB9E296C"/>
    <w:lvl w:ilvl="0" w:tplc="0409000F">
      <w:start w:val="1"/>
      <w:numFmt w:val="decimal"/>
      <w:lvlText w:val="%1."/>
      <w:lvlJc w:val="left"/>
      <w:pPr>
        <w:ind w:left="333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405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47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4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21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9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76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37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9096" w:hanging="360"/>
      </w:pPr>
      <w:rPr>
        <w:rFonts w:ascii="Wingdings" w:hAnsi="Wingdings" w:hint="default"/>
      </w:rPr>
    </w:lvl>
  </w:abstractNum>
  <w:num w:numId="1" w16cid:durableId="1504511709">
    <w:abstractNumId w:val="0"/>
  </w:num>
  <w:num w:numId="2" w16cid:durableId="795375468">
    <w:abstractNumId w:val="3"/>
  </w:num>
  <w:num w:numId="3" w16cid:durableId="546454245">
    <w:abstractNumId w:val="2"/>
  </w:num>
  <w:num w:numId="4" w16cid:durableId="1107389396">
    <w:abstractNumId w:val="4"/>
  </w:num>
  <w:num w:numId="5" w16cid:durableId="19472293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237"/>
    <w:rsid w:val="00004BDC"/>
    <w:rsid w:val="0001097D"/>
    <w:rsid w:val="00010E14"/>
    <w:rsid w:val="0007157E"/>
    <w:rsid w:val="00086C65"/>
    <w:rsid w:val="000A547F"/>
    <w:rsid w:val="001229CC"/>
    <w:rsid w:val="00127B57"/>
    <w:rsid w:val="00132112"/>
    <w:rsid w:val="001362CC"/>
    <w:rsid w:val="00137BA3"/>
    <w:rsid w:val="0015695A"/>
    <w:rsid w:val="001A20CA"/>
    <w:rsid w:val="001A44A2"/>
    <w:rsid w:val="00205AEA"/>
    <w:rsid w:val="002562AD"/>
    <w:rsid w:val="0028381E"/>
    <w:rsid w:val="00285CDB"/>
    <w:rsid w:val="002B68C7"/>
    <w:rsid w:val="002E6A97"/>
    <w:rsid w:val="00316A6E"/>
    <w:rsid w:val="0035615F"/>
    <w:rsid w:val="00364237"/>
    <w:rsid w:val="003A0C39"/>
    <w:rsid w:val="003C14BC"/>
    <w:rsid w:val="003C2BE3"/>
    <w:rsid w:val="003F37EB"/>
    <w:rsid w:val="00402AA8"/>
    <w:rsid w:val="00410961"/>
    <w:rsid w:val="00427C01"/>
    <w:rsid w:val="004B27CB"/>
    <w:rsid w:val="004D04B4"/>
    <w:rsid w:val="005110FA"/>
    <w:rsid w:val="005225FC"/>
    <w:rsid w:val="00534303"/>
    <w:rsid w:val="00550194"/>
    <w:rsid w:val="00574398"/>
    <w:rsid w:val="005D28F0"/>
    <w:rsid w:val="00616AA3"/>
    <w:rsid w:val="00622771"/>
    <w:rsid w:val="006240D1"/>
    <w:rsid w:val="00627B43"/>
    <w:rsid w:val="00631FFA"/>
    <w:rsid w:val="00637FD8"/>
    <w:rsid w:val="00686762"/>
    <w:rsid w:val="006907E3"/>
    <w:rsid w:val="006B4319"/>
    <w:rsid w:val="007422BC"/>
    <w:rsid w:val="00773204"/>
    <w:rsid w:val="00783DA7"/>
    <w:rsid w:val="00795186"/>
    <w:rsid w:val="007C31F4"/>
    <w:rsid w:val="007F2990"/>
    <w:rsid w:val="0081630B"/>
    <w:rsid w:val="008225EA"/>
    <w:rsid w:val="00835477"/>
    <w:rsid w:val="008358FF"/>
    <w:rsid w:val="00882801"/>
    <w:rsid w:val="008A4F8C"/>
    <w:rsid w:val="008C0F6B"/>
    <w:rsid w:val="009127BA"/>
    <w:rsid w:val="00921000"/>
    <w:rsid w:val="0093094F"/>
    <w:rsid w:val="00930DC7"/>
    <w:rsid w:val="009333D3"/>
    <w:rsid w:val="009402EF"/>
    <w:rsid w:val="009637BD"/>
    <w:rsid w:val="0096468A"/>
    <w:rsid w:val="009868A3"/>
    <w:rsid w:val="009B2C7A"/>
    <w:rsid w:val="009D3341"/>
    <w:rsid w:val="00A02F19"/>
    <w:rsid w:val="00A04C32"/>
    <w:rsid w:val="00A356A4"/>
    <w:rsid w:val="00A50736"/>
    <w:rsid w:val="00A508DC"/>
    <w:rsid w:val="00A65AB3"/>
    <w:rsid w:val="00AA6802"/>
    <w:rsid w:val="00AE6C3F"/>
    <w:rsid w:val="00AF12DE"/>
    <w:rsid w:val="00AF6EE6"/>
    <w:rsid w:val="00B36B83"/>
    <w:rsid w:val="00B82BE5"/>
    <w:rsid w:val="00BA591C"/>
    <w:rsid w:val="00BB33D0"/>
    <w:rsid w:val="00BD29F4"/>
    <w:rsid w:val="00BD6D0A"/>
    <w:rsid w:val="00BE3AE1"/>
    <w:rsid w:val="00BE60E2"/>
    <w:rsid w:val="00BE6AEF"/>
    <w:rsid w:val="00BF032C"/>
    <w:rsid w:val="00C167AE"/>
    <w:rsid w:val="00C53B15"/>
    <w:rsid w:val="00CA3563"/>
    <w:rsid w:val="00CB2386"/>
    <w:rsid w:val="00CF131A"/>
    <w:rsid w:val="00CF1E09"/>
    <w:rsid w:val="00D32967"/>
    <w:rsid w:val="00D457DC"/>
    <w:rsid w:val="00DB365C"/>
    <w:rsid w:val="00DF7777"/>
    <w:rsid w:val="00E53F1A"/>
    <w:rsid w:val="00EA6A4A"/>
    <w:rsid w:val="00EB28BE"/>
    <w:rsid w:val="00EB512E"/>
    <w:rsid w:val="00EC5CBF"/>
    <w:rsid w:val="00ED1C94"/>
    <w:rsid w:val="00ED3498"/>
    <w:rsid w:val="00EE3759"/>
    <w:rsid w:val="00F23264"/>
    <w:rsid w:val="00F7579B"/>
    <w:rsid w:val="00F818AD"/>
    <w:rsid w:val="00F91156"/>
    <w:rsid w:val="00FE3D25"/>
    <w:rsid w:val="050F5F85"/>
    <w:rsid w:val="083A520A"/>
    <w:rsid w:val="09AE2F1B"/>
    <w:rsid w:val="108331CE"/>
    <w:rsid w:val="19B661F9"/>
    <w:rsid w:val="2AA30481"/>
    <w:rsid w:val="30AC1F57"/>
    <w:rsid w:val="321315DD"/>
    <w:rsid w:val="32C52DF5"/>
    <w:rsid w:val="371ADFD5"/>
    <w:rsid w:val="3875C7E1"/>
    <w:rsid w:val="3D3E785C"/>
    <w:rsid w:val="41BEE1CA"/>
    <w:rsid w:val="5A661A40"/>
    <w:rsid w:val="5DD8ED37"/>
    <w:rsid w:val="670EACC9"/>
    <w:rsid w:val="68B6E72A"/>
    <w:rsid w:val="68D8E7E9"/>
    <w:rsid w:val="75098833"/>
    <w:rsid w:val="7F0F7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."/>
  <w:listSeparator w:val=","/>
  <w14:docId w14:val="1B49709E"/>
  <w15:chartTrackingRefBased/>
  <w15:docId w15:val="{77E7D0DB-A822-4B26-A1B7-A4D2C5AE1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4237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6423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A54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547F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A54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547F"/>
    <w:rPr>
      <w:rFonts w:ascii="Calibri" w:eastAsia="Times New Roman" w:hAnsi="Calibri" w:cs="Times New Roman"/>
    </w:rPr>
  </w:style>
  <w:style w:type="paragraph" w:styleId="Revision">
    <w:name w:val="Revision"/>
    <w:hidden/>
    <w:uiPriority w:val="99"/>
    <w:semiHidden/>
    <w:rsid w:val="00127B57"/>
    <w:pPr>
      <w:spacing w:after="0" w:line="240" w:lineRule="auto"/>
    </w:pPr>
    <w:rPr>
      <w:rFonts w:ascii="Calibri" w:eastAsia="Times New Roman" w:hAnsi="Calibri"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sid w:val="00127B5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27B5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27B57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7B5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7B57"/>
    <w:rPr>
      <w:rFonts w:ascii="Calibri" w:eastAsia="Times New Roman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39"/>
    <w:rsid w:val="00DB36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D6D0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619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323E66-0791-4619-AC79-BAF69831292A}"/>
      </w:docPartPr>
      <w:docPartBody>
        <w:p w:rsidR="001B21B5" w:rsidRDefault="001B21B5">
          <w:r w:rsidRPr="00F803F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2D1702-2B99-4BF1-9888-7FCCD58D05E8}"/>
      </w:docPartPr>
      <w:docPartBody>
        <w:p w:rsidR="0037341A" w:rsidRDefault="0037341A">
          <w:r w:rsidRPr="00236DAF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1B5"/>
    <w:rsid w:val="0001097D"/>
    <w:rsid w:val="00137BA3"/>
    <w:rsid w:val="001B21B5"/>
    <w:rsid w:val="00285CDB"/>
    <w:rsid w:val="0037341A"/>
    <w:rsid w:val="003A0C39"/>
    <w:rsid w:val="004D04B4"/>
    <w:rsid w:val="00CA3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7341A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B064E16B586F499839F96A16EB27A2" ma:contentTypeVersion="8" ma:contentTypeDescription="Create a new document." ma:contentTypeScope="" ma:versionID="dc6f3551b762869b642240fa7868e887">
  <xsd:schema xmlns:xsd="http://www.w3.org/2001/XMLSchema" xmlns:xs="http://www.w3.org/2001/XMLSchema" xmlns:p="http://schemas.microsoft.com/office/2006/metadata/properties" xmlns:ns2="1de2cbb7-8726-447f-923c-b048c2cbeec9" xmlns:ns3="d7f18bf0-295b-462a-ab7b-33e0f7f5f992" targetNamespace="http://schemas.microsoft.com/office/2006/metadata/properties" ma:root="true" ma:fieldsID="77bd3d72b4bad8fdcc4418dfce151a77" ns2:_="" ns3:_="">
    <xsd:import namespace="1de2cbb7-8726-447f-923c-b048c2cbeec9"/>
    <xsd:import namespace="d7f18bf0-295b-462a-ab7b-33e0f7f5f9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e2cbb7-8726-447f-923c-b048c2cbe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f18bf0-295b-462a-ab7b-33e0f7f5f99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0BEF687-58B6-4FCD-85A8-D28622E4304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72F1C4E-52A5-4250-BE53-97BC2F02DC15}">
  <ds:schemaRefs>
    <ds:schemaRef ds:uri="http://schemas.microsoft.com/office/infopath/2007/PartnerControls"/>
    <ds:schemaRef ds:uri="http://purl.org/dc/elements/1.1/"/>
    <ds:schemaRef ds:uri="http://purl.org/dc/dcmitype/"/>
    <ds:schemaRef ds:uri="http://purl.org/dc/terms/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d7f18bf0-295b-462a-ab7b-33e0f7f5f992"/>
    <ds:schemaRef ds:uri="1de2cbb7-8726-447f-923c-b048c2cbeec9"/>
  </ds:schemaRefs>
</ds:datastoreItem>
</file>

<file path=customXml/itemProps3.xml><?xml version="1.0" encoding="utf-8"?>
<ds:datastoreItem xmlns:ds="http://schemas.openxmlformats.org/officeDocument/2006/customXml" ds:itemID="{DC314ABD-86A4-4507-AA95-E57E0FF162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e2cbb7-8726-447f-923c-b048c2cbeec9"/>
    <ds:schemaRef ds:uri="d7f18bf0-295b-462a-ab7b-33e0f7f5f9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257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Fire Safety Act Evac Order and Rescind Form</vt:lpstr>
    </vt:vector>
  </TitlesOfParts>
  <Company/>
  <LinksUpToDate>false</LinksUpToDate>
  <CharactersWithSpaces>1719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Fire Safety Act Evac Order and Rescind Form</dc:title>
  <dc:subject/>
  <dc:creator>Tomaz, David C PSSG:EX</dc:creator>
  <cp:keywords/>
  <dc:description/>
  <cp:lastModifiedBy>Saffin, Jenna PSSG:EX</cp:lastModifiedBy>
  <cp:revision>2</cp:revision>
  <dcterms:created xsi:type="dcterms:W3CDTF">2025-11-04T20:06:00Z</dcterms:created>
  <dcterms:modified xsi:type="dcterms:W3CDTF">2025-11-04T20:06:00Z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0x01010035B064E16B586F499839F96A16EB27A2</vt:lpwstr>
  </property>
</Properties>
</file>