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8C1D88" w14:textId="206F2773" w:rsidR="00C55115" w:rsidRPr="00C55115" w:rsidRDefault="00C55115">
      <w:pPr>
        <w:rPr>
          <w:sz w:val="16"/>
          <w:szCs w:val="16"/>
        </w:rPr>
      </w:pPr>
      <w:r w:rsidRPr="00C55115">
        <w:rPr>
          <w:sz w:val="16"/>
          <w:szCs w:val="16"/>
        </w:rPr>
        <w:t>* Prior to using this Field Record refer to the instructions on the following page(s).</w:t>
      </w:r>
    </w:p>
    <w:tbl>
      <w:tblPr>
        <w:tblStyle w:val="TableGrid"/>
        <w:tblW w:w="10768" w:type="dxa"/>
        <w:tblLayout w:type="fixed"/>
        <w:tblLook w:val="04A0" w:firstRow="1" w:lastRow="0" w:firstColumn="1" w:lastColumn="0" w:noHBand="0" w:noVBand="1"/>
      </w:tblPr>
      <w:tblGrid>
        <w:gridCol w:w="1838"/>
        <w:gridCol w:w="144"/>
        <w:gridCol w:w="801"/>
        <w:gridCol w:w="1040"/>
        <w:gridCol w:w="1134"/>
        <w:gridCol w:w="3118"/>
        <w:gridCol w:w="851"/>
        <w:gridCol w:w="1842"/>
      </w:tblGrid>
      <w:tr w:rsidR="008F31C3" w:rsidRPr="001C6A97" w14:paraId="44BF3F2B" w14:textId="77777777" w:rsidTr="001F6685">
        <w:trPr>
          <w:trHeight w:val="267"/>
        </w:trPr>
        <w:tc>
          <w:tcPr>
            <w:tcW w:w="10768" w:type="dxa"/>
            <w:gridSpan w:val="8"/>
            <w:shd w:val="clear" w:color="auto" w:fill="DEEAF6" w:themeFill="accent1" w:themeFillTint="33"/>
          </w:tcPr>
          <w:p w14:paraId="3C9F424C" w14:textId="2BC8CCB3" w:rsidR="008F31C3" w:rsidRPr="00346418" w:rsidRDefault="008F31C3">
            <w:pPr>
              <w:rPr>
                <w:rFonts w:cstheme="minorHAnsi"/>
                <w:b/>
                <w:bCs/>
              </w:rPr>
            </w:pPr>
            <w:r w:rsidRPr="00346418">
              <w:rPr>
                <w:rFonts w:cstheme="minorHAnsi"/>
                <w:b/>
                <w:bCs/>
              </w:rPr>
              <w:t>Bridge Information</w:t>
            </w:r>
          </w:p>
        </w:tc>
      </w:tr>
      <w:tr w:rsidR="00B41524" w:rsidRPr="001C6A97" w14:paraId="736C89C7" w14:textId="77777777" w:rsidTr="0033372F">
        <w:trPr>
          <w:trHeight w:val="435"/>
        </w:trPr>
        <w:tc>
          <w:tcPr>
            <w:tcW w:w="3823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F2503A1" w14:textId="3325F733" w:rsidR="00B41524" w:rsidRPr="00CC0DA5" w:rsidRDefault="00B41524" w:rsidP="00C34F0E">
            <w:pPr>
              <w:spacing w:line="180" w:lineRule="exact"/>
              <w:rPr>
                <w:rFonts w:eastAsia="Arial" w:cstheme="minorHAnsi"/>
                <w:bCs/>
                <w:sz w:val="16"/>
                <w:szCs w:val="20"/>
              </w:rPr>
            </w:pPr>
            <w:r w:rsidRPr="00346418">
              <w:rPr>
                <w:rFonts w:eastAsia="Arial" w:cstheme="minorHAnsi"/>
                <w:b/>
                <w:sz w:val="16"/>
                <w:szCs w:val="20"/>
              </w:rPr>
              <w:t>Structure No:</w:t>
            </w:r>
            <w:r w:rsidR="00CC0DA5">
              <w:rPr>
                <w:rFonts w:eastAsia="Arial" w:cstheme="minorHAnsi"/>
                <w:bCs/>
                <w:sz w:val="16"/>
                <w:szCs w:val="20"/>
              </w:rPr>
              <w:t xml:space="preserve"> </w:t>
            </w:r>
          </w:p>
          <w:p w14:paraId="287DF185" w14:textId="49235A28" w:rsidR="00B41524" w:rsidRPr="00346418" w:rsidRDefault="00B41524" w:rsidP="000909A0">
            <w:pPr>
              <w:spacing w:line="180" w:lineRule="exact"/>
              <w:rPr>
                <w:rFonts w:cstheme="minorHAnsi"/>
                <w:highlight w:val="yellow"/>
              </w:rPr>
            </w:pP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A567FAA" w14:textId="52893CD0" w:rsidR="00B41524" w:rsidRPr="00CC0DA5" w:rsidRDefault="00B41524" w:rsidP="00EB1727">
            <w:pPr>
              <w:spacing w:line="180" w:lineRule="exact"/>
              <w:rPr>
                <w:rFonts w:cstheme="minorHAnsi"/>
                <w:bCs/>
                <w:highlight w:val="yellow"/>
              </w:rPr>
            </w:pPr>
            <w:r w:rsidRPr="00346418">
              <w:rPr>
                <w:rFonts w:eastAsia="Arial" w:cstheme="minorHAnsi"/>
                <w:b/>
                <w:sz w:val="16"/>
                <w:szCs w:val="20"/>
              </w:rPr>
              <w:t xml:space="preserve">FSR Name &amp; </w:t>
            </w:r>
            <w:proofErr w:type="spellStart"/>
            <w:r w:rsidRPr="00346418">
              <w:rPr>
                <w:rFonts w:eastAsia="Arial" w:cstheme="minorHAnsi"/>
                <w:b/>
                <w:sz w:val="16"/>
                <w:szCs w:val="20"/>
              </w:rPr>
              <w:t>Kilometre</w:t>
            </w:r>
            <w:proofErr w:type="spellEnd"/>
            <w:r w:rsidRPr="00346418">
              <w:rPr>
                <w:rFonts w:eastAsia="Arial" w:cstheme="minorHAnsi"/>
                <w:b/>
                <w:sz w:val="16"/>
                <w:szCs w:val="20"/>
              </w:rPr>
              <w:t>:</w:t>
            </w:r>
            <w:r w:rsidR="00CC0DA5">
              <w:rPr>
                <w:rFonts w:eastAsia="Arial" w:cstheme="minorHAnsi"/>
                <w:bCs/>
                <w:sz w:val="16"/>
                <w:szCs w:val="20"/>
              </w:rPr>
              <w:t xml:space="preserve"> </w:t>
            </w:r>
          </w:p>
        </w:tc>
      </w:tr>
      <w:tr w:rsidR="001A7996" w:rsidRPr="001C6A97" w14:paraId="1F48E9A6" w14:textId="77777777" w:rsidTr="001F6685">
        <w:trPr>
          <w:trHeight w:val="257"/>
        </w:trPr>
        <w:tc>
          <w:tcPr>
            <w:tcW w:w="10768" w:type="dxa"/>
            <w:gridSpan w:val="8"/>
            <w:shd w:val="clear" w:color="auto" w:fill="DEEAF6" w:themeFill="accent1" w:themeFillTint="33"/>
          </w:tcPr>
          <w:p w14:paraId="406289B0" w14:textId="6E9450B0" w:rsidR="001A7996" w:rsidRPr="001A7996" w:rsidRDefault="001A7996" w:rsidP="00EB1727">
            <w:pPr>
              <w:rPr>
                <w:rFonts w:eastAsia="Arial" w:cstheme="minorHAnsi"/>
                <w:b/>
              </w:rPr>
            </w:pPr>
            <w:r w:rsidRPr="001A7996">
              <w:rPr>
                <w:rFonts w:eastAsia="Arial" w:cstheme="minorHAnsi"/>
                <w:b/>
              </w:rPr>
              <w:t>Construction Assurance Engineer (CAE)</w:t>
            </w:r>
          </w:p>
        </w:tc>
      </w:tr>
      <w:tr w:rsidR="00F00E19" w:rsidRPr="001C6A97" w14:paraId="60CB2AD8" w14:textId="77777777" w:rsidTr="0033372F">
        <w:trPr>
          <w:trHeight w:val="335"/>
        </w:trPr>
        <w:tc>
          <w:tcPr>
            <w:tcW w:w="3823" w:type="dxa"/>
            <w:gridSpan w:val="4"/>
          </w:tcPr>
          <w:p w14:paraId="21CFDF64" w14:textId="75EED6DE" w:rsidR="00F00E19" w:rsidRPr="00CC0DA5" w:rsidRDefault="00F00E19" w:rsidP="00EB1727">
            <w:pPr>
              <w:rPr>
                <w:rFonts w:eastAsia="Arial" w:cstheme="minorHAnsi"/>
                <w:bCs/>
                <w:sz w:val="16"/>
                <w:szCs w:val="20"/>
              </w:rPr>
            </w:pPr>
            <w:r>
              <w:rPr>
                <w:rFonts w:eastAsia="Arial" w:cstheme="minorHAnsi"/>
                <w:b/>
                <w:sz w:val="16"/>
                <w:szCs w:val="20"/>
              </w:rPr>
              <w:t>Name:</w:t>
            </w:r>
            <w:r w:rsidR="00CC0DA5">
              <w:rPr>
                <w:rFonts w:eastAsia="Arial" w:cstheme="minorHAnsi"/>
                <w:bCs/>
                <w:sz w:val="16"/>
                <w:szCs w:val="20"/>
              </w:rPr>
              <w:t xml:space="preserve"> </w:t>
            </w:r>
          </w:p>
        </w:tc>
        <w:tc>
          <w:tcPr>
            <w:tcW w:w="6945" w:type="dxa"/>
            <w:gridSpan w:val="4"/>
          </w:tcPr>
          <w:p w14:paraId="5B9AE835" w14:textId="66B604A6" w:rsidR="00F00E19" w:rsidRPr="00CC0DA5" w:rsidRDefault="00F00E19" w:rsidP="00EB1727">
            <w:pPr>
              <w:rPr>
                <w:rFonts w:eastAsia="Arial" w:cstheme="minorHAnsi"/>
                <w:bCs/>
                <w:sz w:val="16"/>
                <w:szCs w:val="20"/>
              </w:rPr>
            </w:pPr>
            <w:r>
              <w:rPr>
                <w:rFonts w:eastAsia="Arial" w:cstheme="minorHAnsi"/>
                <w:b/>
                <w:sz w:val="16"/>
                <w:szCs w:val="20"/>
              </w:rPr>
              <w:t>Email:</w:t>
            </w:r>
            <w:r w:rsidR="00CC0DA5">
              <w:rPr>
                <w:rFonts w:eastAsia="Arial" w:cstheme="minorHAnsi"/>
                <w:bCs/>
                <w:sz w:val="16"/>
                <w:szCs w:val="20"/>
              </w:rPr>
              <w:t xml:space="preserve"> </w:t>
            </w:r>
          </w:p>
        </w:tc>
      </w:tr>
      <w:tr w:rsidR="00EB1727" w:rsidRPr="001C6A97" w14:paraId="076D2A8A" w14:textId="77777777" w:rsidTr="001F6685">
        <w:trPr>
          <w:trHeight w:val="301"/>
        </w:trPr>
        <w:tc>
          <w:tcPr>
            <w:tcW w:w="10768" w:type="dxa"/>
            <w:gridSpan w:val="8"/>
            <w:shd w:val="clear" w:color="auto" w:fill="DEEAF6" w:themeFill="accent1" w:themeFillTint="33"/>
          </w:tcPr>
          <w:p w14:paraId="09DD3CAB" w14:textId="314B901B" w:rsidR="00EB1727" w:rsidRPr="00346418" w:rsidRDefault="007813B3" w:rsidP="00EB1727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Bagged </w:t>
            </w:r>
            <w:r w:rsidR="00EB1727" w:rsidRPr="00346418">
              <w:rPr>
                <w:rFonts w:cstheme="minorHAnsi"/>
                <w:b/>
                <w:bCs/>
              </w:rPr>
              <w:t>Product</w:t>
            </w:r>
            <w:r>
              <w:rPr>
                <w:rFonts w:cstheme="minorHAnsi"/>
                <w:b/>
                <w:bCs/>
              </w:rPr>
              <w:t xml:space="preserve"> </w:t>
            </w:r>
            <w:r w:rsidR="00646699">
              <w:rPr>
                <w:rFonts w:cstheme="minorHAnsi"/>
                <w:b/>
                <w:bCs/>
              </w:rPr>
              <w:t>Mixed</w:t>
            </w:r>
            <w:r>
              <w:rPr>
                <w:rFonts w:cstheme="minorHAnsi"/>
                <w:b/>
                <w:bCs/>
              </w:rPr>
              <w:t xml:space="preserve"> on Site</w:t>
            </w:r>
          </w:p>
        </w:tc>
      </w:tr>
      <w:tr w:rsidR="003861DC" w:rsidRPr="001C6A97" w14:paraId="398B2EDA" w14:textId="77777777" w:rsidTr="0033372F">
        <w:trPr>
          <w:trHeight w:val="1084"/>
        </w:trPr>
        <w:tc>
          <w:tcPr>
            <w:tcW w:w="3823" w:type="dxa"/>
            <w:gridSpan w:val="4"/>
          </w:tcPr>
          <w:p w14:paraId="74F9FE5F" w14:textId="77777777" w:rsidR="003861DC" w:rsidRPr="008A5B04" w:rsidRDefault="003861DC" w:rsidP="008A33C5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113" w:hanging="113"/>
              <w:rPr>
                <w:rFonts w:eastAsia="Arial" w:cstheme="minorHAnsi"/>
                <w:b/>
                <w:color w:val="auto"/>
                <w:sz w:val="16"/>
              </w:rPr>
            </w:pPr>
            <w:r w:rsidRPr="008A5B04">
              <w:rPr>
                <w:rFonts w:eastAsia="Arial" w:cstheme="minorHAnsi"/>
                <w:b/>
                <w:color w:val="auto"/>
                <w:sz w:val="16"/>
              </w:rPr>
              <w:t xml:space="preserve">Target Traffic Patch-Coarse </w:t>
            </w:r>
            <w:sdt>
              <w:sdtPr>
                <w:rPr>
                  <w:rFonts w:eastAsia="Arial" w:cstheme="minorHAnsi"/>
                  <w:b/>
                  <w:color w:val="auto"/>
                  <w:sz w:val="16"/>
                </w:rPr>
                <w:id w:val="-16456504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A33C5">
                  <w:rPr>
                    <w:rFonts w:ascii="Segoe UI Symbol" w:eastAsia="Arial" w:hAnsi="Segoe UI Symbol" w:cs="Segoe UI Symbol"/>
                    <w:b/>
                    <w:color w:val="auto"/>
                    <w:sz w:val="16"/>
                  </w:rPr>
                  <w:t>☐</w:t>
                </w:r>
              </w:sdtContent>
            </w:sdt>
          </w:p>
          <w:p w14:paraId="247DD57D" w14:textId="77777777" w:rsidR="003861DC" w:rsidRPr="003861DC" w:rsidRDefault="003861DC" w:rsidP="008A33C5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113" w:hanging="113"/>
              <w:rPr>
                <w:rFonts w:eastAsia="Arial" w:cstheme="minorHAnsi"/>
                <w:b/>
                <w:color w:val="auto"/>
                <w:sz w:val="16"/>
              </w:rPr>
            </w:pPr>
            <w:r w:rsidRPr="008A5B04">
              <w:rPr>
                <w:rFonts w:eastAsia="Arial" w:cstheme="minorHAnsi"/>
                <w:b/>
                <w:color w:val="auto"/>
                <w:sz w:val="16"/>
              </w:rPr>
              <w:t xml:space="preserve">Target Traffic Patch- Fine </w:t>
            </w:r>
            <w:sdt>
              <w:sdtPr>
                <w:rPr>
                  <w:rFonts w:eastAsia="Arial" w:cstheme="minorHAnsi"/>
                  <w:b/>
                  <w:color w:val="auto"/>
                  <w:sz w:val="16"/>
                </w:rPr>
                <w:id w:val="1076356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A33C5">
                  <w:rPr>
                    <w:rFonts w:ascii="Segoe UI Symbol" w:eastAsia="Arial" w:hAnsi="Segoe UI Symbol" w:cs="Segoe UI Symbol"/>
                    <w:b/>
                    <w:color w:val="auto"/>
                    <w:sz w:val="16"/>
                  </w:rPr>
                  <w:t>☐</w:t>
                </w:r>
              </w:sdtContent>
            </w:sdt>
          </w:p>
          <w:p w14:paraId="736122FC" w14:textId="4439E911" w:rsidR="008A33C5" w:rsidRPr="008A33C5" w:rsidRDefault="008A33C5" w:rsidP="008A33C5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113" w:hanging="113"/>
              <w:rPr>
                <w:rFonts w:eastAsia="Arial" w:cstheme="minorHAnsi"/>
                <w:b/>
                <w:color w:val="auto"/>
                <w:sz w:val="16"/>
              </w:rPr>
            </w:pPr>
            <w:r>
              <w:rPr>
                <w:rFonts w:eastAsia="Arial" w:cstheme="minorHAnsi"/>
                <w:b/>
                <w:color w:val="auto"/>
                <w:sz w:val="16"/>
              </w:rPr>
              <w:t>SikaGrout</w:t>
            </w:r>
            <w:r w:rsidR="00102D0D">
              <w:rPr>
                <w:rFonts w:eastAsia="Arial" w:cstheme="minorHAnsi"/>
                <w:b/>
                <w:color w:val="auto"/>
                <w:sz w:val="16"/>
              </w:rPr>
              <w:t>-</w:t>
            </w:r>
            <w:r>
              <w:rPr>
                <w:rFonts w:eastAsia="Arial" w:cstheme="minorHAnsi"/>
                <w:b/>
                <w:color w:val="auto"/>
                <w:sz w:val="16"/>
              </w:rPr>
              <w:t>212</w:t>
            </w:r>
            <w:r w:rsidRPr="008A5B04">
              <w:rPr>
                <w:rFonts w:eastAsia="Arial" w:cstheme="minorHAnsi"/>
                <w:b/>
                <w:color w:val="auto"/>
                <w:sz w:val="16"/>
              </w:rPr>
              <w:t xml:space="preserve"> </w:t>
            </w:r>
            <w:sdt>
              <w:sdtPr>
                <w:rPr>
                  <w:rFonts w:eastAsia="Arial" w:cstheme="minorHAnsi"/>
                  <w:b/>
                  <w:color w:val="auto"/>
                  <w:sz w:val="16"/>
                </w:rPr>
                <w:id w:val="-6043436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A33C5">
                  <w:rPr>
                    <w:rFonts w:ascii="Segoe UI Symbol" w:eastAsia="Arial" w:hAnsi="Segoe UI Symbol" w:cs="Segoe UI Symbol"/>
                    <w:b/>
                    <w:color w:val="auto"/>
                    <w:sz w:val="16"/>
                  </w:rPr>
                  <w:t>☐</w:t>
                </w:r>
              </w:sdtContent>
            </w:sdt>
          </w:p>
          <w:p w14:paraId="5C56B254" w14:textId="2A55BD64" w:rsidR="003861DC" w:rsidRPr="003861DC" w:rsidRDefault="003861DC" w:rsidP="008A33C5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113" w:hanging="113"/>
              <w:rPr>
                <w:rFonts w:eastAsia="Arial" w:cstheme="minorHAnsi"/>
                <w:b/>
                <w:color w:val="auto"/>
                <w:sz w:val="16"/>
              </w:rPr>
            </w:pPr>
            <w:r w:rsidRPr="003861DC">
              <w:rPr>
                <w:rFonts w:eastAsia="Arial" w:cstheme="minorHAnsi"/>
                <w:b/>
                <w:color w:val="auto"/>
                <w:sz w:val="16"/>
              </w:rPr>
              <w:t xml:space="preserve">Other </w:t>
            </w:r>
            <w:r w:rsidR="0093615C">
              <w:rPr>
                <w:rFonts w:eastAsia="Arial" w:cstheme="minorHAnsi"/>
                <w:b/>
                <w:color w:val="auto"/>
                <w:sz w:val="16"/>
              </w:rPr>
              <w:t>product</w:t>
            </w:r>
            <w:r w:rsidRPr="003861DC">
              <w:rPr>
                <w:rFonts w:eastAsia="Arial" w:cstheme="minorHAnsi"/>
                <w:b/>
                <w:color w:val="auto"/>
                <w:sz w:val="16"/>
              </w:rPr>
              <w:t xml:space="preserve"> (specify type):</w:t>
            </w:r>
          </w:p>
        </w:tc>
        <w:tc>
          <w:tcPr>
            <w:tcW w:w="6945" w:type="dxa"/>
            <w:gridSpan w:val="4"/>
          </w:tcPr>
          <w:p w14:paraId="2B962160" w14:textId="37CD29B1" w:rsidR="003861DC" w:rsidRDefault="00EF25D1" w:rsidP="007813B3">
            <w:pPr>
              <w:rPr>
                <w:rFonts w:eastAsia="Arial" w:cstheme="minorHAnsi"/>
                <w:b/>
                <w:sz w:val="16"/>
                <w:szCs w:val="20"/>
              </w:rPr>
            </w:pPr>
            <w:r>
              <w:rPr>
                <w:rFonts w:eastAsia="Arial" w:cstheme="minorHAnsi"/>
                <w:b/>
                <w:sz w:val="16"/>
                <w:szCs w:val="20"/>
              </w:rPr>
              <w:t xml:space="preserve">Manufacturer’s Dates on Bags </w:t>
            </w:r>
            <w:r w:rsidRPr="000A5160">
              <w:rPr>
                <w:rFonts w:eastAsia="Arial" w:cstheme="minorHAnsi"/>
                <w:bCs/>
                <w:sz w:val="16"/>
                <w:szCs w:val="20"/>
              </w:rPr>
              <w:t>(dd/mm/</w:t>
            </w:r>
            <w:proofErr w:type="spellStart"/>
            <w:r w:rsidRPr="000A5160">
              <w:rPr>
                <w:rFonts w:eastAsia="Arial" w:cstheme="minorHAnsi"/>
                <w:bCs/>
                <w:sz w:val="16"/>
                <w:szCs w:val="20"/>
              </w:rPr>
              <w:t>yyyy</w:t>
            </w:r>
            <w:proofErr w:type="spellEnd"/>
            <w:r w:rsidRPr="000A5160">
              <w:rPr>
                <w:rFonts w:eastAsia="Arial" w:cstheme="minorHAnsi"/>
                <w:bCs/>
                <w:sz w:val="16"/>
                <w:szCs w:val="20"/>
              </w:rPr>
              <w:t>):</w:t>
            </w:r>
          </w:p>
        </w:tc>
      </w:tr>
      <w:tr w:rsidR="00686B29" w:rsidRPr="001C6A97" w14:paraId="6EDC44B2" w14:textId="77777777" w:rsidTr="001F6685">
        <w:trPr>
          <w:trHeight w:val="274"/>
        </w:trPr>
        <w:tc>
          <w:tcPr>
            <w:tcW w:w="10768" w:type="dxa"/>
            <w:gridSpan w:val="8"/>
            <w:shd w:val="clear" w:color="auto" w:fill="E7E6E6" w:themeFill="background2"/>
          </w:tcPr>
          <w:p w14:paraId="59E6306A" w14:textId="2232A7B1" w:rsidR="00686B29" w:rsidRPr="00686B29" w:rsidRDefault="00686B29" w:rsidP="00693DA0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  <w:r>
              <w:rPr>
                <w:rFonts w:eastAsia="Arial" w:cstheme="minorHAnsi"/>
                <w:b/>
                <w:sz w:val="16"/>
                <w:szCs w:val="20"/>
              </w:rPr>
              <w:t>Mix</w:t>
            </w:r>
            <w:r w:rsidR="00710A35">
              <w:rPr>
                <w:rFonts w:eastAsia="Arial" w:cstheme="minorHAnsi"/>
                <w:b/>
                <w:sz w:val="16"/>
                <w:szCs w:val="20"/>
              </w:rPr>
              <w:t>ture</w:t>
            </w:r>
            <w:r>
              <w:rPr>
                <w:rFonts w:eastAsia="Arial" w:cstheme="minorHAnsi"/>
                <w:b/>
                <w:sz w:val="16"/>
                <w:szCs w:val="20"/>
              </w:rPr>
              <w:t xml:space="preserve"> Proportions </w:t>
            </w:r>
            <w:r>
              <w:rPr>
                <w:rFonts w:eastAsia="Arial" w:cstheme="minorHAnsi"/>
                <w:bCs/>
                <w:sz w:val="16"/>
                <w:szCs w:val="20"/>
              </w:rPr>
              <w:t>(provide details in “Comments” if any batches varied from these proportions)</w:t>
            </w:r>
          </w:p>
        </w:tc>
      </w:tr>
      <w:tr w:rsidR="00710A35" w:rsidRPr="001C6A97" w14:paraId="60229C90" w14:textId="77777777" w:rsidTr="0033372F">
        <w:trPr>
          <w:trHeight w:val="538"/>
        </w:trPr>
        <w:tc>
          <w:tcPr>
            <w:tcW w:w="1982" w:type="dxa"/>
            <w:gridSpan w:val="2"/>
            <w:shd w:val="clear" w:color="auto" w:fill="E7E6E6" w:themeFill="background2"/>
            <w:vAlign w:val="center"/>
          </w:tcPr>
          <w:p w14:paraId="1F8795DD" w14:textId="32B592F7" w:rsidR="00710A35" w:rsidRPr="00346418" w:rsidRDefault="00856D2C" w:rsidP="00870271">
            <w:pPr>
              <w:jc w:val="center"/>
              <w:rPr>
                <w:rFonts w:cstheme="minorHAnsi"/>
              </w:rPr>
            </w:pPr>
            <w:r w:rsidRPr="00346418">
              <w:rPr>
                <w:rFonts w:eastAsia="Arial" w:cstheme="minorHAnsi"/>
                <w:b/>
                <w:sz w:val="16"/>
                <w:szCs w:val="20"/>
              </w:rPr>
              <w:t>Water</w:t>
            </w:r>
            <w:r>
              <w:rPr>
                <w:rFonts w:eastAsia="Arial" w:cstheme="minorHAnsi"/>
                <w:b/>
                <w:sz w:val="16"/>
                <w:szCs w:val="20"/>
              </w:rPr>
              <w:t xml:space="preserve"> </w:t>
            </w:r>
            <w:r>
              <w:rPr>
                <w:rFonts w:eastAsia="Arial" w:cstheme="minorHAnsi"/>
                <w:b/>
                <w:sz w:val="16"/>
                <w:szCs w:val="20"/>
              </w:rPr>
              <w:br/>
            </w:r>
            <w:r w:rsidRPr="0080138D">
              <w:rPr>
                <w:rFonts w:eastAsia="Arial" w:cstheme="minorHAnsi"/>
                <w:bCs/>
                <w:sz w:val="16"/>
                <w:szCs w:val="20"/>
              </w:rPr>
              <w:t>(</w:t>
            </w:r>
            <w:proofErr w:type="spellStart"/>
            <w:r>
              <w:rPr>
                <w:rFonts w:eastAsia="Arial" w:cstheme="minorHAnsi"/>
                <w:bCs/>
                <w:sz w:val="16"/>
                <w:szCs w:val="20"/>
              </w:rPr>
              <w:t>litres</w:t>
            </w:r>
            <w:proofErr w:type="spellEnd"/>
            <w:r w:rsidRPr="0080138D">
              <w:rPr>
                <w:rFonts w:eastAsia="Arial" w:cstheme="minorHAnsi"/>
                <w:bCs/>
                <w:sz w:val="16"/>
                <w:szCs w:val="20"/>
              </w:rPr>
              <w:t>)</w:t>
            </w:r>
          </w:p>
        </w:tc>
        <w:tc>
          <w:tcPr>
            <w:tcW w:w="1841" w:type="dxa"/>
            <w:gridSpan w:val="2"/>
            <w:shd w:val="clear" w:color="auto" w:fill="E7E6E6" w:themeFill="background2"/>
            <w:vAlign w:val="center"/>
          </w:tcPr>
          <w:p w14:paraId="0303904C" w14:textId="51F4AD9F" w:rsidR="00710A35" w:rsidRPr="00346418" w:rsidRDefault="00856D2C" w:rsidP="00870271">
            <w:pPr>
              <w:jc w:val="center"/>
              <w:rPr>
                <w:rFonts w:cstheme="minorHAnsi"/>
              </w:rPr>
            </w:pPr>
            <w:r>
              <w:rPr>
                <w:rFonts w:eastAsia="Arial" w:cstheme="minorHAnsi"/>
                <w:b/>
                <w:sz w:val="16"/>
                <w:szCs w:val="20"/>
              </w:rPr>
              <w:t>Bagged</w:t>
            </w:r>
            <w:r w:rsidRPr="00346418">
              <w:rPr>
                <w:rFonts w:eastAsia="Arial" w:cstheme="minorHAnsi"/>
                <w:b/>
                <w:sz w:val="16"/>
                <w:szCs w:val="20"/>
              </w:rPr>
              <w:t xml:space="preserve"> </w:t>
            </w:r>
            <w:r>
              <w:rPr>
                <w:rFonts w:eastAsia="Arial" w:cstheme="minorHAnsi"/>
                <w:b/>
                <w:sz w:val="16"/>
                <w:szCs w:val="20"/>
              </w:rPr>
              <w:t xml:space="preserve">Material </w:t>
            </w:r>
            <w:r w:rsidRPr="0080138D">
              <w:rPr>
                <w:rFonts w:eastAsia="Arial" w:cstheme="minorHAnsi"/>
                <w:bCs/>
                <w:sz w:val="16"/>
                <w:szCs w:val="20"/>
              </w:rPr>
              <w:t>(kg)</w:t>
            </w:r>
          </w:p>
        </w:tc>
        <w:tc>
          <w:tcPr>
            <w:tcW w:w="5103" w:type="dxa"/>
            <w:gridSpan w:val="3"/>
            <w:shd w:val="clear" w:color="auto" w:fill="E7E6E6" w:themeFill="background2"/>
            <w:vAlign w:val="center"/>
          </w:tcPr>
          <w:p w14:paraId="6FC3289B" w14:textId="2F7D3D97" w:rsidR="00710A35" w:rsidRPr="00346418" w:rsidRDefault="00710A35" w:rsidP="00870271">
            <w:pPr>
              <w:jc w:val="center"/>
              <w:rPr>
                <w:rFonts w:cstheme="minorHAnsi"/>
              </w:rPr>
            </w:pPr>
            <w:r w:rsidRPr="00346418">
              <w:rPr>
                <w:rFonts w:eastAsia="Arial" w:cstheme="minorHAnsi"/>
                <w:b/>
                <w:sz w:val="16"/>
                <w:szCs w:val="20"/>
              </w:rPr>
              <w:t xml:space="preserve">Other material </w:t>
            </w:r>
            <w:r w:rsidRPr="0080138D">
              <w:rPr>
                <w:rFonts w:eastAsia="Arial" w:cstheme="minorHAnsi"/>
                <w:bCs/>
                <w:sz w:val="16"/>
                <w:szCs w:val="20"/>
              </w:rPr>
              <w:t>(name &amp; amount, if applicable)</w:t>
            </w:r>
          </w:p>
        </w:tc>
        <w:tc>
          <w:tcPr>
            <w:tcW w:w="1842" w:type="dxa"/>
            <w:shd w:val="clear" w:color="auto" w:fill="E7E6E6" w:themeFill="background2"/>
            <w:vAlign w:val="center"/>
          </w:tcPr>
          <w:p w14:paraId="77F72A67" w14:textId="478119C9" w:rsidR="00710A35" w:rsidRPr="00346418" w:rsidRDefault="00710A35" w:rsidP="00870271">
            <w:pPr>
              <w:jc w:val="center"/>
              <w:rPr>
                <w:rFonts w:cstheme="minorHAnsi"/>
              </w:rPr>
            </w:pPr>
            <w:r w:rsidRPr="00346418">
              <w:rPr>
                <w:rFonts w:eastAsia="Arial" w:cstheme="minorHAnsi"/>
                <w:b/>
                <w:sz w:val="16"/>
                <w:szCs w:val="20"/>
              </w:rPr>
              <w:t>Water</w:t>
            </w:r>
            <w:r>
              <w:rPr>
                <w:rFonts w:eastAsia="Arial" w:cstheme="minorHAnsi"/>
                <w:b/>
                <w:sz w:val="16"/>
                <w:szCs w:val="20"/>
              </w:rPr>
              <w:t xml:space="preserve">/Solids Ratio </w:t>
            </w:r>
            <w:r w:rsidRPr="0080138D">
              <w:rPr>
                <w:rFonts w:eastAsia="Arial" w:cstheme="minorHAnsi"/>
                <w:bCs/>
                <w:sz w:val="16"/>
                <w:szCs w:val="20"/>
              </w:rPr>
              <w:t>(</w:t>
            </w:r>
            <w:proofErr w:type="spellStart"/>
            <w:r>
              <w:rPr>
                <w:rFonts w:eastAsia="Arial" w:cstheme="minorHAnsi"/>
                <w:bCs/>
                <w:sz w:val="16"/>
                <w:szCs w:val="20"/>
              </w:rPr>
              <w:t>litres</w:t>
            </w:r>
            <w:proofErr w:type="spellEnd"/>
            <w:r w:rsidRPr="0080138D">
              <w:rPr>
                <w:rFonts w:eastAsia="Arial" w:cstheme="minorHAnsi"/>
                <w:bCs/>
                <w:sz w:val="16"/>
                <w:szCs w:val="20"/>
              </w:rPr>
              <w:t>/kg</w:t>
            </w:r>
            <w:r w:rsidRPr="00870271">
              <w:rPr>
                <w:rFonts w:eastAsia="Arial" w:cstheme="minorHAnsi"/>
                <w:bCs/>
                <w:sz w:val="16"/>
                <w:szCs w:val="20"/>
              </w:rPr>
              <w:t>)</w:t>
            </w:r>
          </w:p>
        </w:tc>
      </w:tr>
      <w:tr w:rsidR="00710A35" w:rsidRPr="00CC0DA5" w14:paraId="3C418E5F" w14:textId="77777777" w:rsidTr="0033372F">
        <w:trPr>
          <w:trHeight w:val="432"/>
        </w:trPr>
        <w:tc>
          <w:tcPr>
            <w:tcW w:w="1982" w:type="dxa"/>
            <w:gridSpan w:val="2"/>
            <w:vAlign w:val="center"/>
          </w:tcPr>
          <w:p w14:paraId="75707BD6" w14:textId="77777777" w:rsidR="00710A35" w:rsidRPr="00CC0DA5" w:rsidRDefault="00710A35" w:rsidP="00870271">
            <w:pPr>
              <w:jc w:val="center"/>
              <w:rPr>
                <w:rFonts w:eastAsia="Arial" w:cstheme="minorHAnsi"/>
                <w:sz w:val="16"/>
                <w:szCs w:val="20"/>
              </w:rPr>
            </w:pPr>
          </w:p>
        </w:tc>
        <w:tc>
          <w:tcPr>
            <w:tcW w:w="1841" w:type="dxa"/>
            <w:gridSpan w:val="2"/>
            <w:vAlign w:val="center"/>
          </w:tcPr>
          <w:p w14:paraId="107B7340" w14:textId="7BDA014A" w:rsidR="00710A35" w:rsidRPr="00CC0DA5" w:rsidRDefault="00710A35" w:rsidP="00870271">
            <w:pPr>
              <w:jc w:val="center"/>
              <w:rPr>
                <w:rFonts w:eastAsia="Arial" w:cstheme="minorHAnsi"/>
                <w:sz w:val="16"/>
                <w:szCs w:val="20"/>
              </w:rPr>
            </w:pPr>
          </w:p>
        </w:tc>
        <w:tc>
          <w:tcPr>
            <w:tcW w:w="5103" w:type="dxa"/>
            <w:gridSpan w:val="3"/>
            <w:vAlign w:val="center"/>
          </w:tcPr>
          <w:p w14:paraId="23A197C7" w14:textId="77777777" w:rsidR="00710A35" w:rsidRPr="00CC0DA5" w:rsidRDefault="00710A35" w:rsidP="00870271">
            <w:pPr>
              <w:jc w:val="center"/>
              <w:rPr>
                <w:rFonts w:eastAsia="Arial" w:cstheme="minorHAnsi"/>
                <w:sz w:val="16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9487873" w14:textId="77777777" w:rsidR="00710A35" w:rsidRPr="00CC0DA5" w:rsidRDefault="00710A35" w:rsidP="00870271">
            <w:pPr>
              <w:jc w:val="center"/>
              <w:rPr>
                <w:rFonts w:eastAsia="Arial" w:cstheme="minorHAnsi"/>
                <w:sz w:val="16"/>
                <w:szCs w:val="20"/>
              </w:rPr>
            </w:pPr>
          </w:p>
        </w:tc>
      </w:tr>
      <w:tr w:rsidR="00EF25D1" w:rsidRPr="001C6A97" w14:paraId="0DC20084" w14:textId="77777777" w:rsidTr="001F6685">
        <w:trPr>
          <w:trHeight w:val="301"/>
        </w:trPr>
        <w:tc>
          <w:tcPr>
            <w:tcW w:w="10768" w:type="dxa"/>
            <w:gridSpan w:val="8"/>
            <w:shd w:val="clear" w:color="auto" w:fill="DEEAF6" w:themeFill="accent1" w:themeFillTint="33"/>
          </w:tcPr>
          <w:p w14:paraId="21B3E76D" w14:textId="4178C630" w:rsidR="00EF25D1" w:rsidRPr="00346418" w:rsidRDefault="00EF25D1" w:rsidP="00EB1727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Ready-Mix Concrete</w:t>
            </w:r>
          </w:p>
        </w:tc>
      </w:tr>
      <w:tr w:rsidR="00EF25D1" w:rsidRPr="001C6A97" w14:paraId="46B3AFF7" w14:textId="77777777" w:rsidTr="001F6685">
        <w:trPr>
          <w:trHeight w:val="301"/>
        </w:trPr>
        <w:tc>
          <w:tcPr>
            <w:tcW w:w="10768" w:type="dxa"/>
            <w:gridSpan w:val="8"/>
          </w:tcPr>
          <w:p w14:paraId="5411B759" w14:textId="6FDD33D6" w:rsidR="00EF25D1" w:rsidRPr="00CC0DA5" w:rsidRDefault="00B12DB4" w:rsidP="00EB1727">
            <w:pPr>
              <w:rPr>
                <w:rFonts w:cstheme="minorHAnsi"/>
                <w:bCs/>
              </w:rPr>
            </w:pPr>
            <w:r>
              <w:rPr>
                <w:rFonts w:eastAsia="Arial" w:cstheme="minorHAnsi"/>
                <w:b/>
                <w:sz w:val="16"/>
                <w:szCs w:val="20"/>
              </w:rPr>
              <w:t xml:space="preserve">Mixture ID &amp; </w:t>
            </w:r>
            <w:r w:rsidR="00EE7143">
              <w:rPr>
                <w:rFonts w:eastAsia="Arial" w:cstheme="minorHAnsi"/>
                <w:b/>
                <w:sz w:val="16"/>
                <w:szCs w:val="20"/>
              </w:rPr>
              <w:t>Description</w:t>
            </w:r>
            <w:r w:rsidR="00EF25D1" w:rsidRPr="00346418">
              <w:rPr>
                <w:rFonts w:eastAsia="Arial" w:cstheme="minorHAnsi"/>
                <w:b/>
                <w:sz w:val="16"/>
                <w:szCs w:val="20"/>
              </w:rPr>
              <w:t>:</w:t>
            </w:r>
            <w:r w:rsidR="00CC0DA5">
              <w:rPr>
                <w:rFonts w:eastAsia="Arial" w:cstheme="minorHAnsi"/>
                <w:bCs/>
                <w:sz w:val="16"/>
                <w:szCs w:val="20"/>
              </w:rPr>
              <w:t xml:space="preserve"> </w:t>
            </w:r>
          </w:p>
        </w:tc>
      </w:tr>
      <w:tr w:rsidR="00EE7143" w:rsidRPr="001C6A97" w14:paraId="592DE4D5" w14:textId="77777777" w:rsidTr="001F6685">
        <w:trPr>
          <w:trHeight w:val="301"/>
        </w:trPr>
        <w:tc>
          <w:tcPr>
            <w:tcW w:w="10768" w:type="dxa"/>
            <w:gridSpan w:val="8"/>
            <w:shd w:val="clear" w:color="auto" w:fill="DEEAF6" w:themeFill="accent1" w:themeFillTint="33"/>
          </w:tcPr>
          <w:p w14:paraId="281F708F" w14:textId="1626E1A3" w:rsidR="00EE7143" w:rsidRDefault="00103C80" w:rsidP="00CA30B4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Batches</w:t>
            </w:r>
            <w:r w:rsidR="00080BEA">
              <w:rPr>
                <w:rFonts w:cstheme="minorHAnsi"/>
                <w:b/>
                <w:bCs/>
              </w:rPr>
              <w:t xml:space="preserve"> </w:t>
            </w:r>
            <w:r w:rsidR="00080BEA">
              <w:rPr>
                <w:rFonts w:cstheme="minorHAnsi"/>
                <w:sz w:val="16"/>
                <w:szCs w:val="16"/>
              </w:rPr>
              <w:t>(leave set # and test specimen # cells blank if no sampling of the batch was done at the bridge site)</w:t>
            </w:r>
          </w:p>
        </w:tc>
      </w:tr>
      <w:tr w:rsidR="001F6685" w:rsidRPr="001C6A97" w14:paraId="21F7C939" w14:textId="77777777" w:rsidTr="001F6685">
        <w:trPr>
          <w:trHeight w:val="301"/>
        </w:trPr>
        <w:tc>
          <w:tcPr>
            <w:tcW w:w="10768" w:type="dxa"/>
            <w:gridSpan w:val="8"/>
          </w:tcPr>
          <w:p w14:paraId="46901EBB" w14:textId="0D598683" w:rsidR="001F6685" w:rsidRPr="001F6685" w:rsidRDefault="001F6685" w:rsidP="00CA30B4">
            <w:pPr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Mixing Date</w:t>
            </w:r>
            <w:r>
              <w:rPr>
                <w:rFonts w:cstheme="minorHAnsi"/>
                <w:sz w:val="16"/>
                <w:szCs w:val="16"/>
              </w:rPr>
              <w:t xml:space="preserve"> (dd/mm/</w:t>
            </w:r>
            <w:proofErr w:type="spellStart"/>
            <w:r>
              <w:rPr>
                <w:rFonts w:cstheme="minorHAnsi"/>
                <w:sz w:val="16"/>
                <w:szCs w:val="16"/>
              </w:rPr>
              <w:t>yyyy</w:t>
            </w:r>
            <w:proofErr w:type="spellEnd"/>
            <w:r>
              <w:rPr>
                <w:rFonts w:cstheme="minorHAnsi"/>
                <w:sz w:val="16"/>
                <w:szCs w:val="16"/>
              </w:rPr>
              <w:t xml:space="preserve">): </w:t>
            </w:r>
          </w:p>
        </w:tc>
      </w:tr>
      <w:tr w:rsidR="00080BEA" w:rsidRPr="001C6A97" w14:paraId="062F72E2" w14:textId="77777777" w:rsidTr="0033372F">
        <w:trPr>
          <w:trHeight w:val="151"/>
        </w:trPr>
        <w:tc>
          <w:tcPr>
            <w:tcW w:w="1838" w:type="dxa"/>
            <w:shd w:val="clear" w:color="auto" w:fill="E7E6E6" w:themeFill="background2"/>
          </w:tcPr>
          <w:p w14:paraId="0F9C26A4" w14:textId="5EDF22B6" w:rsidR="00080BEA" w:rsidRPr="00346418" w:rsidRDefault="00080BEA" w:rsidP="00080BEA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Batch</w:t>
            </w:r>
            <w:r w:rsidRPr="006C44F6">
              <w:rPr>
                <w:rFonts w:cstheme="minorHAnsi"/>
                <w:b/>
                <w:bCs/>
                <w:sz w:val="16"/>
                <w:szCs w:val="16"/>
              </w:rPr>
              <w:t xml:space="preserve"> #</w:t>
            </w:r>
          </w:p>
        </w:tc>
        <w:tc>
          <w:tcPr>
            <w:tcW w:w="945" w:type="dxa"/>
            <w:gridSpan w:val="2"/>
            <w:shd w:val="clear" w:color="auto" w:fill="E7E6E6" w:themeFill="background2"/>
          </w:tcPr>
          <w:p w14:paraId="74830B50" w14:textId="5D09686D" w:rsidR="00080BEA" w:rsidRPr="00346418" w:rsidRDefault="00080BEA" w:rsidP="00080BEA">
            <w:pPr>
              <w:jc w:val="center"/>
              <w:rPr>
                <w:rFonts w:cstheme="minorHAnsi"/>
              </w:rPr>
            </w:pPr>
            <w:r>
              <w:rPr>
                <w:rFonts w:eastAsia="Arial" w:cstheme="minorHAnsi"/>
                <w:b/>
                <w:sz w:val="16"/>
                <w:szCs w:val="20"/>
              </w:rPr>
              <w:t>Volume</w:t>
            </w:r>
            <w:r>
              <w:rPr>
                <w:rFonts w:eastAsia="Arial" w:cstheme="minorHAnsi"/>
                <w:b/>
                <w:sz w:val="16"/>
                <w:szCs w:val="20"/>
              </w:rPr>
              <w:br/>
            </w:r>
            <w:r>
              <w:rPr>
                <w:rFonts w:eastAsia="Arial" w:cstheme="minorHAnsi"/>
                <w:bCs/>
                <w:sz w:val="16"/>
                <w:szCs w:val="20"/>
              </w:rPr>
              <w:t>(m</w:t>
            </w:r>
            <w:r>
              <w:rPr>
                <w:rFonts w:eastAsia="Arial" w:cstheme="minorHAnsi"/>
                <w:b/>
                <w:sz w:val="16"/>
                <w:szCs w:val="20"/>
                <w:vertAlign w:val="superscript"/>
              </w:rPr>
              <w:t>3</w:t>
            </w:r>
            <w:r w:rsidRPr="001F6685">
              <w:rPr>
                <w:rFonts w:eastAsia="Arial" w:cstheme="minorHAnsi"/>
                <w:bCs/>
                <w:sz w:val="16"/>
                <w:szCs w:val="20"/>
              </w:rPr>
              <w:t>)</w:t>
            </w:r>
          </w:p>
        </w:tc>
        <w:tc>
          <w:tcPr>
            <w:tcW w:w="1040" w:type="dxa"/>
            <w:shd w:val="clear" w:color="auto" w:fill="E7E6E6" w:themeFill="background2"/>
          </w:tcPr>
          <w:p w14:paraId="3ED527E0" w14:textId="64BE248C" w:rsidR="00080BEA" w:rsidRPr="00346418" w:rsidRDefault="00080BEA" w:rsidP="00080BEA">
            <w:pPr>
              <w:jc w:val="center"/>
              <w:rPr>
                <w:rFonts w:cstheme="minorHAnsi"/>
              </w:rPr>
            </w:pPr>
            <w:r>
              <w:rPr>
                <w:rFonts w:eastAsia="Arial" w:cstheme="minorHAnsi"/>
                <w:b/>
                <w:sz w:val="16"/>
                <w:szCs w:val="20"/>
              </w:rPr>
              <w:t xml:space="preserve">Initial Discharge </w:t>
            </w:r>
            <w:r w:rsidRPr="00346418">
              <w:rPr>
                <w:rFonts w:eastAsia="Arial" w:cstheme="minorHAnsi"/>
                <w:b/>
                <w:sz w:val="16"/>
                <w:szCs w:val="20"/>
              </w:rPr>
              <w:t>Time</w:t>
            </w:r>
            <w:r w:rsidRPr="00E045D0">
              <w:rPr>
                <w:rFonts w:eastAsia="Arial" w:cstheme="minorHAnsi"/>
                <w:bCs/>
                <w:sz w:val="16"/>
                <w:szCs w:val="20"/>
              </w:rPr>
              <w:t xml:space="preserve"> </w:t>
            </w:r>
            <w:r>
              <w:rPr>
                <w:rFonts w:eastAsia="Arial" w:cstheme="minorHAnsi"/>
                <w:bCs/>
                <w:sz w:val="16"/>
                <w:szCs w:val="20"/>
              </w:rPr>
              <w:br/>
            </w:r>
            <w:r w:rsidRPr="00E045D0">
              <w:rPr>
                <w:rFonts w:eastAsia="Arial" w:cstheme="minorHAnsi"/>
                <w:bCs/>
                <w:sz w:val="16"/>
                <w:szCs w:val="20"/>
              </w:rPr>
              <w:t>(</w:t>
            </w:r>
            <w:proofErr w:type="spellStart"/>
            <w:r>
              <w:rPr>
                <w:rFonts w:eastAsia="Arial" w:cstheme="minorHAnsi"/>
                <w:bCs/>
                <w:sz w:val="16"/>
                <w:szCs w:val="20"/>
              </w:rPr>
              <w:t>hh:mm</w:t>
            </w:r>
            <w:proofErr w:type="spellEnd"/>
            <w:r w:rsidRPr="00E045D0">
              <w:rPr>
                <w:rFonts w:eastAsia="Arial" w:cstheme="minorHAnsi"/>
                <w:bCs/>
                <w:sz w:val="16"/>
                <w:szCs w:val="20"/>
              </w:rPr>
              <w:t>)</w:t>
            </w:r>
          </w:p>
        </w:tc>
        <w:tc>
          <w:tcPr>
            <w:tcW w:w="1134" w:type="dxa"/>
            <w:shd w:val="clear" w:color="auto" w:fill="E7E6E6" w:themeFill="background2"/>
          </w:tcPr>
          <w:p w14:paraId="7D7D8B88" w14:textId="60E2B24F" w:rsidR="00080BEA" w:rsidRPr="006C44F6" w:rsidRDefault="00080BEA" w:rsidP="00080BEA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346418">
              <w:rPr>
                <w:rFonts w:eastAsia="Arial" w:cstheme="minorHAnsi"/>
                <w:b/>
                <w:sz w:val="16"/>
                <w:szCs w:val="20"/>
              </w:rPr>
              <w:t xml:space="preserve">Air temp. </w:t>
            </w:r>
            <w:r>
              <w:rPr>
                <w:rFonts w:eastAsia="Arial" w:cstheme="minorHAnsi"/>
                <w:b/>
                <w:sz w:val="16"/>
                <w:szCs w:val="20"/>
              </w:rPr>
              <w:t xml:space="preserve">at time of discharge </w:t>
            </w:r>
            <w:r>
              <w:rPr>
                <w:rFonts w:eastAsia="Arial" w:cstheme="minorHAnsi"/>
                <w:b/>
                <w:sz w:val="16"/>
                <w:szCs w:val="20"/>
              </w:rPr>
              <w:br/>
            </w:r>
            <w:r w:rsidRPr="00E045D0">
              <w:rPr>
                <w:rFonts w:eastAsia="Arial" w:cstheme="minorHAnsi"/>
                <w:bCs/>
                <w:sz w:val="16"/>
                <w:szCs w:val="20"/>
              </w:rPr>
              <w:t>(deg. C)</w:t>
            </w:r>
          </w:p>
        </w:tc>
        <w:tc>
          <w:tcPr>
            <w:tcW w:w="3118" w:type="dxa"/>
            <w:shd w:val="clear" w:color="auto" w:fill="E7E6E6" w:themeFill="background2"/>
          </w:tcPr>
          <w:p w14:paraId="6EE5BEEE" w14:textId="77777777" w:rsidR="00080BEA" w:rsidRPr="00080BEA" w:rsidRDefault="00080BEA" w:rsidP="00080BEA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 w:rsidRPr="00080BEA">
              <w:rPr>
                <w:rFonts w:cstheme="minorHAnsi"/>
                <w:b/>
                <w:bCs/>
                <w:sz w:val="16"/>
                <w:szCs w:val="16"/>
              </w:rPr>
              <w:t>Mixture Placement Locations on Bridge</w:t>
            </w:r>
          </w:p>
        </w:tc>
        <w:tc>
          <w:tcPr>
            <w:tcW w:w="851" w:type="dxa"/>
            <w:shd w:val="clear" w:color="auto" w:fill="E7E6E6" w:themeFill="background2"/>
          </w:tcPr>
          <w:p w14:paraId="7EDAA8A4" w14:textId="716C3B6E" w:rsidR="00080BEA" w:rsidRPr="00080BEA" w:rsidRDefault="00080BEA" w:rsidP="00080BEA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Set #</w:t>
            </w:r>
          </w:p>
        </w:tc>
        <w:tc>
          <w:tcPr>
            <w:tcW w:w="1842" w:type="dxa"/>
            <w:shd w:val="clear" w:color="auto" w:fill="E7E6E6" w:themeFill="background2"/>
          </w:tcPr>
          <w:p w14:paraId="575F82F2" w14:textId="6030DA14" w:rsidR="00080BEA" w:rsidRPr="00080BEA" w:rsidRDefault="00080BEA" w:rsidP="00080BEA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Test specimen #s</w:t>
            </w:r>
          </w:p>
        </w:tc>
      </w:tr>
      <w:tr w:rsidR="00DE0AE9" w:rsidRPr="001C6A97" w14:paraId="3A7FD59D" w14:textId="77777777" w:rsidTr="0033372F">
        <w:trPr>
          <w:trHeight w:val="151"/>
        </w:trPr>
        <w:tc>
          <w:tcPr>
            <w:tcW w:w="1838" w:type="dxa"/>
          </w:tcPr>
          <w:p w14:paraId="49955D0A" w14:textId="25A31FA8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945" w:type="dxa"/>
            <w:gridSpan w:val="2"/>
          </w:tcPr>
          <w:p w14:paraId="021F36EE" w14:textId="14E4A1BC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028B0A54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2B17DF08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4DD40E51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5B361882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45572052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DE0AE9" w:rsidRPr="001C6A97" w14:paraId="019B0DCC" w14:textId="77777777" w:rsidTr="0033372F">
        <w:trPr>
          <w:trHeight w:val="151"/>
        </w:trPr>
        <w:tc>
          <w:tcPr>
            <w:tcW w:w="1838" w:type="dxa"/>
          </w:tcPr>
          <w:p w14:paraId="5E851428" w14:textId="7E023CD4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945" w:type="dxa"/>
            <w:gridSpan w:val="2"/>
          </w:tcPr>
          <w:p w14:paraId="32632464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2077CC59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2EE738C4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77798726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0C42B5BE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7642F417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DE0AE9" w:rsidRPr="001C6A97" w14:paraId="4FFD973D" w14:textId="77777777" w:rsidTr="0033372F">
        <w:trPr>
          <w:trHeight w:val="151"/>
        </w:trPr>
        <w:tc>
          <w:tcPr>
            <w:tcW w:w="1838" w:type="dxa"/>
          </w:tcPr>
          <w:p w14:paraId="54A5396C" w14:textId="36E49830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945" w:type="dxa"/>
            <w:gridSpan w:val="2"/>
          </w:tcPr>
          <w:p w14:paraId="6198C56A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3CDA63E7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21375A14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63877DD7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5FF3935F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1E697D6E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DE0AE9" w:rsidRPr="001C6A97" w14:paraId="2CAAFA96" w14:textId="77777777" w:rsidTr="0033372F">
        <w:trPr>
          <w:trHeight w:val="151"/>
        </w:trPr>
        <w:tc>
          <w:tcPr>
            <w:tcW w:w="1838" w:type="dxa"/>
          </w:tcPr>
          <w:p w14:paraId="3E47C619" w14:textId="7AAF36FC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945" w:type="dxa"/>
            <w:gridSpan w:val="2"/>
          </w:tcPr>
          <w:p w14:paraId="62877BC1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02A390AE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57F21676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7D548FFF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30252665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1C3EB4CE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DE0AE9" w:rsidRPr="001C6A97" w14:paraId="0D45DCCA" w14:textId="77777777" w:rsidTr="0033372F">
        <w:trPr>
          <w:trHeight w:val="151"/>
        </w:trPr>
        <w:tc>
          <w:tcPr>
            <w:tcW w:w="1838" w:type="dxa"/>
          </w:tcPr>
          <w:p w14:paraId="78668576" w14:textId="2EDD61AD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945" w:type="dxa"/>
            <w:gridSpan w:val="2"/>
          </w:tcPr>
          <w:p w14:paraId="101AE71F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73214F6C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5FF0E728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37E0CC5D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460CD5AA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756DB857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DE0AE9" w:rsidRPr="001C6A97" w14:paraId="58EF0A82" w14:textId="77777777" w:rsidTr="0033372F">
        <w:trPr>
          <w:trHeight w:val="151"/>
        </w:trPr>
        <w:tc>
          <w:tcPr>
            <w:tcW w:w="1838" w:type="dxa"/>
          </w:tcPr>
          <w:p w14:paraId="60909739" w14:textId="7DF8F4B3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945" w:type="dxa"/>
            <w:gridSpan w:val="2"/>
          </w:tcPr>
          <w:p w14:paraId="26064624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59BDA426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5B4F342C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08916B2F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4DC98C77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481E9961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DE0AE9" w:rsidRPr="001C6A97" w14:paraId="61B0421B" w14:textId="77777777" w:rsidTr="0033372F">
        <w:trPr>
          <w:trHeight w:val="151"/>
        </w:trPr>
        <w:tc>
          <w:tcPr>
            <w:tcW w:w="1838" w:type="dxa"/>
          </w:tcPr>
          <w:p w14:paraId="11E15B24" w14:textId="52D06279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945" w:type="dxa"/>
            <w:gridSpan w:val="2"/>
          </w:tcPr>
          <w:p w14:paraId="0D723D49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72A5DEC0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605F65A8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46CBCC40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13679483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07B9103A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DE0AE9" w:rsidRPr="001C6A97" w14:paraId="6086C2CD" w14:textId="77777777" w:rsidTr="0033372F">
        <w:trPr>
          <w:trHeight w:val="151"/>
        </w:trPr>
        <w:tc>
          <w:tcPr>
            <w:tcW w:w="1838" w:type="dxa"/>
          </w:tcPr>
          <w:p w14:paraId="6AD2D3C4" w14:textId="1F5EA815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945" w:type="dxa"/>
            <w:gridSpan w:val="2"/>
          </w:tcPr>
          <w:p w14:paraId="3512FF4A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34D898D1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746B6915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57AB3EB1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5F90F413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56F06CB2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DE0AE9" w:rsidRPr="001C6A97" w14:paraId="67B41FB0" w14:textId="77777777" w:rsidTr="0033372F">
        <w:trPr>
          <w:trHeight w:val="151"/>
        </w:trPr>
        <w:tc>
          <w:tcPr>
            <w:tcW w:w="1838" w:type="dxa"/>
          </w:tcPr>
          <w:p w14:paraId="763486BE" w14:textId="0D62E53B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945" w:type="dxa"/>
            <w:gridSpan w:val="2"/>
          </w:tcPr>
          <w:p w14:paraId="582217A4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2EF1C8B8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0CAE0207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0A908F74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66DBFE80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20BF5888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DE0AE9" w:rsidRPr="001C6A97" w14:paraId="018A2DD3" w14:textId="77777777" w:rsidTr="0033372F">
        <w:trPr>
          <w:trHeight w:val="151"/>
        </w:trPr>
        <w:tc>
          <w:tcPr>
            <w:tcW w:w="1838" w:type="dxa"/>
          </w:tcPr>
          <w:p w14:paraId="41ABE81C" w14:textId="2600B35F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945" w:type="dxa"/>
            <w:gridSpan w:val="2"/>
          </w:tcPr>
          <w:p w14:paraId="7AF4494B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08ACBB42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659893F0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29704A89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53E83645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0E76E05E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DE0AE9" w:rsidRPr="001C6A97" w14:paraId="44524EDC" w14:textId="77777777" w:rsidTr="0033372F">
        <w:trPr>
          <w:trHeight w:val="151"/>
        </w:trPr>
        <w:tc>
          <w:tcPr>
            <w:tcW w:w="1838" w:type="dxa"/>
          </w:tcPr>
          <w:p w14:paraId="7A475312" w14:textId="03EDFA10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945" w:type="dxa"/>
            <w:gridSpan w:val="2"/>
          </w:tcPr>
          <w:p w14:paraId="1D4AC8E3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59095CF1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573F7765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38D44279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4206DB32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1C13F2B2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DE0AE9" w:rsidRPr="001C6A97" w14:paraId="59B36DBB" w14:textId="77777777" w:rsidTr="0033372F">
        <w:trPr>
          <w:trHeight w:val="151"/>
        </w:trPr>
        <w:tc>
          <w:tcPr>
            <w:tcW w:w="1838" w:type="dxa"/>
          </w:tcPr>
          <w:p w14:paraId="75BA5253" w14:textId="5B9EF447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12</w:t>
            </w:r>
          </w:p>
        </w:tc>
        <w:tc>
          <w:tcPr>
            <w:tcW w:w="945" w:type="dxa"/>
            <w:gridSpan w:val="2"/>
          </w:tcPr>
          <w:p w14:paraId="07F53A35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65C6C710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15CF996A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583D40DD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40EE3175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0CEC20CF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DE0AE9" w:rsidRPr="001C6A97" w14:paraId="0AB0F0DF" w14:textId="77777777" w:rsidTr="0033372F">
        <w:trPr>
          <w:trHeight w:val="151"/>
        </w:trPr>
        <w:tc>
          <w:tcPr>
            <w:tcW w:w="1838" w:type="dxa"/>
          </w:tcPr>
          <w:p w14:paraId="1E0B284F" w14:textId="7C0E3808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945" w:type="dxa"/>
            <w:gridSpan w:val="2"/>
          </w:tcPr>
          <w:p w14:paraId="2D161B05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44174AC2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4C9BDA4E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1212B669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72EC85FA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76DCAB9F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DE0AE9" w:rsidRPr="001C6A97" w14:paraId="09C604C2" w14:textId="77777777" w:rsidTr="0033372F">
        <w:trPr>
          <w:trHeight w:val="151"/>
        </w:trPr>
        <w:tc>
          <w:tcPr>
            <w:tcW w:w="1838" w:type="dxa"/>
          </w:tcPr>
          <w:p w14:paraId="76198458" w14:textId="48888EDB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14</w:t>
            </w:r>
          </w:p>
        </w:tc>
        <w:tc>
          <w:tcPr>
            <w:tcW w:w="945" w:type="dxa"/>
            <w:gridSpan w:val="2"/>
          </w:tcPr>
          <w:p w14:paraId="4BF727C4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63BD7786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769F2A0A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531CC415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119B3C9D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0B71047E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DE0AE9" w:rsidRPr="001C6A97" w14:paraId="3DE8896D" w14:textId="77777777" w:rsidTr="0033372F">
        <w:trPr>
          <w:trHeight w:val="151"/>
        </w:trPr>
        <w:tc>
          <w:tcPr>
            <w:tcW w:w="1838" w:type="dxa"/>
          </w:tcPr>
          <w:p w14:paraId="7051322D" w14:textId="39DD3C74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15</w:t>
            </w:r>
          </w:p>
        </w:tc>
        <w:tc>
          <w:tcPr>
            <w:tcW w:w="945" w:type="dxa"/>
            <w:gridSpan w:val="2"/>
          </w:tcPr>
          <w:p w14:paraId="75FEC8B4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4A669202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5BFC30DD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74EB7BD4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08FA634A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08BFB752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DE0AE9" w:rsidRPr="001C6A97" w14:paraId="744B5780" w14:textId="77777777" w:rsidTr="0033372F">
        <w:trPr>
          <w:trHeight w:val="151"/>
        </w:trPr>
        <w:tc>
          <w:tcPr>
            <w:tcW w:w="1838" w:type="dxa"/>
          </w:tcPr>
          <w:p w14:paraId="597556E4" w14:textId="77650042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16</w:t>
            </w:r>
          </w:p>
        </w:tc>
        <w:tc>
          <w:tcPr>
            <w:tcW w:w="945" w:type="dxa"/>
            <w:gridSpan w:val="2"/>
          </w:tcPr>
          <w:p w14:paraId="059356C0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0073C923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74F7FED5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68F81748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10A20BBC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33A8F853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DE0AE9" w:rsidRPr="001C6A97" w14:paraId="1D988BDF" w14:textId="77777777" w:rsidTr="0033372F">
        <w:trPr>
          <w:trHeight w:val="151"/>
        </w:trPr>
        <w:tc>
          <w:tcPr>
            <w:tcW w:w="1838" w:type="dxa"/>
          </w:tcPr>
          <w:p w14:paraId="22CB89C8" w14:textId="78C7E72C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17</w:t>
            </w:r>
          </w:p>
        </w:tc>
        <w:tc>
          <w:tcPr>
            <w:tcW w:w="945" w:type="dxa"/>
            <w:gridSpan w:val="2"/>
          </w:tcPr>
          <w:p w14:paraId="757184FC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1F07B4C1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05AE17AC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02CEE6DF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567BB421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62BA3BE4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DE0AE9" w:rsidRPr="001C6A97" w14:paraId="1B257B7C" w14:textId="77777777" w:rsidTr="0033372F">
        <w:trPr>
          <w:trHeight w:val="151"/>
        </w:trPr>
        <w:tc>
          <w:tcPr>
            <w:tcW w:w="1838" w:type="dxa"/>
          </w:tcPr>
          <w:p w14:paraId="4DCE4283" w14:textId="27FC8549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18</w:t>
            </w:r>
          </w:p>
        </w:tc>
        <w:tc>
          <w:tcPr>
            <w:tcW w:w="945" w:type="dxa"/>
            <w:gridSpan w:val="2"/>
          </w:tcPr>
          <w:p w14:paraId="7CDA82C3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65D7779C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161496C8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2EE93AD8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44832F2F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77B5F92F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DE0AE9" w:rsidRPr="001C6A97" w14:paraId="20C43407" w14:textId="77777777" w:rsidTr="0033372F">
        <w:trPr>
          <w:trHeight w:val="151"/>
        </w:trPr>
        <w:tc>
          <w:tcPr>
            <w:tcW w:w="1838" w:type="dxa"/>
          </w:tcPr>
          <w:p w14:paraId="0A6192F1" w14:textId="1D921691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19</w:t>
            </w:r>
          </w:p>
        </w:tc>
        <w:tc>
          <w:tcPr>
            <w:tcW w:w="945" w:type="dxa"/>
            <w:gridSpan w:val="2"/>
          </w:tcPr>
          <w:p w14:paraId="5C4EE6B7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59F5D90A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47943750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1C1ADA5F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4D382DFA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7F48A3E3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DE0AE9" w:rsidRPr="001C6A97" w14:paraId="24166827" w14:textId="77777777" w:rsidTr="0033372F">
        <w:trPr>
          <w:trHeight w:val="151"/>
        </w:trPr>
        <w:tc>
          <w:tcPr>
            <w:tcW w:w="1838" w:type="dxa"/>
          </w:tcPr>
          <w:p w14:paraId="254BB084" w14:textId="08787260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20</w:t>
            </w:r>
          </w:p>
        </w:tc>
        <w:tc>
          <w:tcPr>
            <w:tcW w:w="945" w:type="dxa"/>
            <w:gridSpan w:val="2"/>
          </w:tcPr>
          <w:p w14:paraId="63BF6C7A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41B16AD3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4E5BE6B6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36AEA797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65600CAB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30D2DA88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DE0AE9" w:rsidRPr="001C6A97" w14:paraId="26D6CF75" w14:textId="77777777" w:rsidTr="0033372F">
        <w:trPr>
          <w:trHeight w:val="151"/>
        </w:trPr>
        <w:tc>
          <w:tcPr>
            <w:tcW w:w="1838" w:type="dxa"/>
          </w:tcPr>
          <w:p w14:paraId="2F8C96CB" w14:textId="0FC87B1C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21</w:t>
            </w:r>
          </w:p>
        </w:tc>
        <w:tc>
          <w:tcPr>
            <w:tcW w:w="945" w:type="dxa"/>
            <w:gridSpan w:val="2"/>
          </w:tcPr>
          <w:p w14:paraId="3F81C41D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704D5942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6266392D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06AC6B76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1FA347DD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5608B363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DE0AE9" w:rsidRPr="001C6A97" w14:paraId="72940244" w14:textId="77777777" w:rsidTr="0033372F">
        <w:trPr>
          <w:trHeight w:val="151"/>
        </w:trPr>
        <w:tc>
          <w:tcPr>
            <w:tcW w:w="1838" w:type="dxa"/>
          </w:tcPr>
          <w:p w14:paraId="5AF3B6D5" w14:textId="1EE8D132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22</w:t>
            </w:r>
          </w:p>
        </w:tc>
        <w:tc>
          <w:tcPr>
            <w:tcW w:w="945" w:type="dxa"/>
            <w:gridSpan w:val="2"/>
          </w:tcPr>
          <w:p w14:paraId="52B9F294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429BF281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73B3176D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3896A543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064ECE24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1846E38B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DE0AE9" w:rsidRPr="001C6A97" w14:paraId="112D991A" w14:textId="77777777" w:rsidTr="0033372F">
        <w:trPr>
          <w:trHeight w:val="151"/>
        </w:trPr>
        <w:tc>
          <w:tcPr>
            <w:tcW w:w="1838" w:type="dxa"/>
          </w:tcPr>
          <w:p w14:paraId="4DF2366F" w14:textId="06EE6A59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23</w:t>
            </w:r>
          </w:p>
        </w:tc>
        <w:tc>
          <w:tcPr>
            <w:tcW w:w="945" w:type="dxa"/>
            <w:gridSpan w:val="2"/>
          </w:tcPr>
          <w:p w14:paraId="601F2B05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26C251D5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07CA2B41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71EA0C0A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3ADCDB03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45CAD3D6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DE0AE9" w:rsidRPr="001C6A97" w14:paraId="444D3A6E" w14:textId="77777777" w:rsidTr="0033372F">
        <w:trPr>
          <w:trHeight w:val="151"/>
        </w:trPr>
        <w:tc>
          <w:tcPr>
            <w:tcW w:w="1838" w:type="dxa"/>
          </w:tcPr>
          <w:p w14:paraId="77C0C48A" w14:textId="5DC62639" w:rsidR="00DE0AE9" w:rsidRDefault="00DE0AE9" w:rsidP="00DE0AE9">
            <w:pPr>
              <w:jc w:val="center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24</w:t>
            </w:r>
          </w:p>
        </w:tc>
        <w:tc>
          <w:tcPr>
            <w:tcW w:w="945" w:type="dxa"/>
            <w:gridSpan w:val="2"/>
          </w:tcPr>
          <w:p w14:paraId="3940DCF1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040" w:type="dxa"/>
          </w:tcPr>
          <w:p w14:paraId="0868D84E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1134" w:type="dxa"/>
          </w:tcPr>
          <w:p w14:paraId="393ED824" w14:textId="77777777" w:rsidR="00DE0AE9" w:rsidRPr="00CC0DA5" w:rsidRDefault="00DE0AE9" w:rsidP="00DE0AE9">
            <w:pPr>
              <w:jc w:val="center"/>
              <w:rPr>
                <w:rFonts w:eastAsia="Arial" w:cstheme="minorHAnsi"/>
                <w:bCs/>
                <w:sz w:val="16"/>
                <w:szCs w:val="20"/>
              </w:rPr>
            </w:pPr>
          </w:p>
        </w:tc>
        <w:tc>
          <w:tcPr>
            <w:tcW w:w="3118" w:type="dxa"/>
          </w:tcPr>
          <w:p w14:paraId="3AF6B292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851" w:type="dxa"/>
          </w:tcPr>
          <w:p w14:paraId="252D6E8C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  <w:tc>
          <w:tcPr>
            <w:tcW w:w="1842" w:type="dxa"/>
          </w:tcPr>
          <w:p w14:paraId="5AF6ACBA" w14:textId="77777777" w:rsidR="00DE0AE9" w:rsidRPr="00CC0DA5" w:rsidRDefault="00DE0AE9" w:rsidP="00DE0AE9">
            <w:pPr>
              <w:jc w:val="center"/>
              <w:rPr>
                <w:rFonts w:cstheme="minorHAnsi"/>
                <w:bCs/>
                <w:sz w:val="16"/>
                <w:szCs w:val="16"/>
              </w:rPr>
            </w:pPr>
          </w:p>
        </w:tc>
      </w:tr>
      <w:tr w:rsidR="002C7173" w:rsidRPr="001C6A97" w14:paraId="0071D85D" w14:textId="77777777" w:rsidTr="001F6685">
        <w:trPr>
          <w:trHeight w:val="301"/>
        </w:trPr>
        <w:tc>
          <w:tcPr>
            <w:tcW w:w="10768" w:type="dxa"/>
            <w:gridSpan w:val="8"/>
            <w:shd w:val="clear" w:color="auto" w:fill="DEEAF6" w:themeFill="accent1" w:themeFillTint="33"/>
          </w:tcPr>
          <w:p w14:paraId="409A7471" w14:textId="77777777" w:rsidR="002C7173" w:rsidRPr="00346418" w:rsidRDefault="002C7173" w:rsidP="00DD3F19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Bridge Contact </w:t>
            </w:r>
            <w:r w:rsidRPr="00346418">
              <w:rPr>
                <w:rFonts w:cstheme="minorHAnsi"/>
                <w:b/>
                <w:bCs/>
              </w:rPr>
              <w:t xml:space="preserve">Surface Preparation &amp; </w:t>
            </w:r>
            <w:r>
              <w:rPr>
                <w:rFonts w:cstheme="minorHAnsi"/>
                <w:b/>
                <w:bCs/>
              </w:rPr>
              <w:t xml:space="preserve">Mixture </w:t>
            </w:r>
            <w:r w:rsidRPr="00346418">
              <w:rPr>
                <w:rFonts w:cstheme="minorHAnsi"/>
                <w:b/>
                <w:bCs/>
              </w:rPr>
              <w:t>Placement</w:t>
            </w:r>
          </w:p>
        </w:tc>
      </w:tr>
      <w:tr w:rsidR="002C7173" w:rsidRPr="001C6A97" w14:paraId="75EA89D9" w14:textId="77777777" w:rsidTr="001F6685">
        <w:trPr>
          <w:trHeight w:val="329"/>
        </w:trPr>
        <w:tc>
          <w:tcPr>
            <w:tcW w:w="10768" w:type="dxa"/>
            <w:gridSpan w:val="8"/>
          </w:tcPr>
          <w:p w14:paraId="2A861BF0" w14:textId="4DDA90E8" w:rsidR="002C7173" w:rsidRPr="00CC0DA5" w:rsidRDefault="002C7173" w:rsidP="00DD3F19">
            <w:pPr>
              <w:rPr>
                <w:rFonts w:cstheme="minorHAnsi"/>
                <w:bCs/>
              </w:rPr>
            </w:pPr>
            <w:r>
              <w:rPr>
                <w:rFonts w:eastAsia="Arial" w:cstheme="minorHAnsi"/>
                <w:b/>
                <w:sz w:val="16"/>
                <w:szCs w:val="20"/>
              </w:rPr>
              <w:t xml:space="preserve">Surface Prep. &amp; Placement met </w:t>
            </w:r>
            <w:r w:rsidR="00856D2C">
              <w:rPr>
                <w:rFonts w:eastAsia="Arial" w:cstheme="minorHAnsi"/>
                <w:b/>
                <w:sz w:val="16"/>
                <w:szCs w:val="20"/>
              </w:rPr>
              <w:t xml:space="preserve">Standards &amp; </w:t>
            </w:r>
            <w:r>
              <w:rPr>
                <w:rFonts w:eastAsia="Arial" w:cstheme="minorHAnsi"/>
                <w:b/>
                <w:sz w:val="16"/>
                <w:szCs w:val="20"/>
              </w:rPr>
              <w:t xml:space="preserve">Specifications </w:t>
            </w:r>
            <w:r w:rsidRPr="00A2662A">
              <w:rPr>
                <w:rFonts w:eastAsia="Arial" w:cstheme="minorHAnsi"/>
                <w:bCs/>
                <w:sz w:val="16"/>
                <w:szCs w:val="20"/>
              </w:rPr>
              <w:t>(Yes/No)</w:t>
            </w:r>
            <w:r>
              <w:rPr>
                <w:rFonts w:eastAsia="Arial" w:cstheme="minorHAnsi"/>
                <w:b/>
                <w:sz w:val="16"/>
                <w:szCs w:val="20"/>
              </w:rPr>
              <w:t>?</w:t>
            </w:r>
            <w:r w:rsidR="00CC0DA5">
              <w:rPr>
                <w:rFonts w:eastAsia="Arial" w:cstheme="minorHAnsi"/>
                <w:bCs/>
                <w:sz w:val="16"/>
                <w:szCs w:val="20"/>
              </w:rPr>
              <w:t xml:space="preserve"> </w:t>
            </w:r>
          </w:p>
        </w:tc>
      </w:tr>
      <w:tr w:rsidR="00DE0AE9" w:rsidRPr="001C6A97" w14:paraId="215BB7A6" w14:textId="77777777" w:rsidTr="001F6685">
        <w:trPr>
          <w:trHeight w:val="301"/>
        </w:trPr>
        <w:tc>
          <w:tcPr>
            <w:tcW w:w="10768" w:type="dxa"/>
            <w:gridSpan w:val="8"/>
            <w:shd w:val="clear" w:color="auto" w:fill="DEEAF6" w:themeFill="accent1" w:themeFillTint="33"/>
          </w:tcPr>
          <w:p w14:paraId="48348193" w14:textId="55535D07" w:rsidR="00DE0AE9" w:rsidRPr="00861F0F" w:rsidRDefault="00DE0AE9" w:rsidP="00DE0AE9">
            <w:pPr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b/>
                <w:bCs/>
              </w:rPr>
              <w:t xml:space="preserve">Initial Curing Regime of Test Specimens </w:t>
            </w:r>
            <w:r>
              <w:rPr>
                <w:rFonts w:cstheme="minorHAnsi"/>
                <w:sz w:val="16"/>
                <w:szCs w:val="16"/>
              </w:rPr>
              <w:t>(if Test Specimens were made)</w:t>
            </w:r>
          </w:p>
        </w:tc>
      </w:tr>
      <w:tr w:rsidR="00DE0AE9" w:rsidRPr="001C6A97" w14:paraId="56A3AB63" w14:textId="77777777" w:rsidTr="0033372F">
        <w:trPr>
          <w:trHeight w:val="159"/>
        </w:trPr>
        <w:tc>
          <w:tcPr>
            <w:tcW w:w="3823" w:type="dxa"/>
            <w:gridSpan w:val="4"/>
            <w:shd w:val="clear" w:color="auto" w:fill="E7E6E6" w:themeFill="background2"/>
          </w:tcPr>
          <w:p w14:paraId="11E18AC9" w14:textId="5C00E86E" w:rsidR="00DE0AE9" w:rsidRPr="00217831" w:rsidRDefault="00DE0AE9" w:rsidP="00DE0AE9">
            <w:pPr>
              <w:jc w:val="center"/>
              <w:rPr>
                <w:rFonts w:eastAsia="Arial" w:cstheme="minorHAnsi"/>
                <w:b/>
                <w:sz w:val="16"/>
              </w:rPr>
            </w:pPr>
            <w:r>
              <w:rPr>
                <w:rFonts w:eastAsia="Arial" w:cstheme="minorHAnsi"/>
                <w:b/>
                <w:sz w:val="16"/>
              </w:rPr>
              <w:t>Test Specimen #s</w:t>
            </w:r>
          </w:p>
        </w:tc>
        <w:tc>
          <w:tcPr>
            <w:tcW w:w="6945" w:type="dxa"/>
            <w:gridSpan w:val="4"/>
            <w:shd w:val="clear" w:color="auto" w:fill="E7E6E6" w:themeFill="background2"/>
          </w:tcPr>
          <w:p w14:paraId="1495ECA1" w14:textId="70C9E1C6" w:rsidR="00DE0AE9" w:rsidRPr="00217831" w:rsidRDefault="00DE0AE9" w:rsidP="00DE0AE9">
            <w:pPr>
              <w:jc w:val="center"/>
              <w:rPr>
                <w:rFonts w:eastAsia="Arial" w:cstheme="minorHAnsi"/>
                <w:b/>
                <w:sz w:val="16"/>
              </w:rPr>
            </w:pPr>
            <w:r>
              <w:rPr>
                <w:rFonts w:eastAsia="Arial" w:cstheme="minorHAnsi"/>
                <w:b/>
                <w:sz w:val="16"/>
              </w:rPr>
              <w:t>Initial Curing Regime (first 20 hours after test specimen made)</w:t>
            </w:r>
          </w:p>
        </w:tc>
      </w:tr>
      <w:tr w:rsidR="00DE0AE9" w:rsidRPr="001C6A97" w14:paraId="3C96037E" w14:textId="77777777" w:rsidTr="0033372F">
        <w:trPr>
          <w:trHeight w:val="516"/>
        </w:trPr>
        <w:tc>
          <w:tcPr>
            <w:tcW w:w="3823" w:type="dxa"/>
            <w:gridSpan w:val="4"/>
          </w:tcPr>
          <w:p w14:paraId="4FB8EE46" w14:textId="7FFC587D" w:rsidR="00DE0AE9" w:rsidRPr="00CC0DA5" w:rsidRDefault="00DE0AE9" w:rsidP="00DE0AE9">
            <w:pPr>
              <w:rPr>
                <w:rFonts w:eastAsia="Arial" w:cstheme="minorHAnsi"/>
                <w:bCs/>
                <w:sz w:val="16"/>
              </w:rPr>
            </w:pPr>
          </w:p>
        </w:tc>
        <w:tc>
          <w:tcPr>
            <w:tcW w:w="6945" w:type="dxa"/>
            <w:gridSpan w:val="4"/>
          </w:tcPr>
          <w:p w14:paraId="2E1D7ECB" w14:textId="341E2A9B" w:rsidR="00DE0AE9" w:rsidRPr="0085693E" w:rsidRDefault="00DE0AE9" w:rsidP="00DE0AE9">
            <w:pPr>
              <w:rPr>
                <w:rFonts w:cstheme="minorHAnsi"/>
                <w:b/>
                <w:bCs/>
              </w:rPr>
            </w:pPr>
            <w:r>
              <w:rPr>
                <w:rFonts w:eastAsia="Arial" w:cstheme="minorHAnsi"/>
                <w:b/>
                <w:sz w:val="16"/>
              </w:rPr>
              <w:t>field test specimens (for determining when forms are removed or when structure is put into service) are curing on-site in same conditions as mixture placed in bridge (CSA A23.2-3C; cl. 9.3.4)</w:t>
            </w:r>
            <w:r w:rsidRPr="0085693E">
              <w:rPr>
                <w:rFonts w:cstheme="minorHAnsi"/>
                <w:b/>
                <w:bCs/>
              </w:rPr>
              <w:t xml:space="preserve"> </w:t>
            </w:r>
          </w:p>
        </w:tc>
      </w:tr>
      <w:tr w:rsidR="00DE0AE9" w:rsidRPr="001C6A97" w14:paraId="265AF43E" w14:textId="77777777" w:rsidTr="0033372F">
        <w:trPr>
          <w:trHeight w:val="552"/>
        </w:trPr>
        <w:tc>
          <w:tcPr>
            <w:tcW w:w="3823" w:type="dxa"/>
            <w:gridSpan w:val="4"/>
          </w:tcPr>
          <w:p w14:paraId="5D4F6FCC" w14:textId="77777777" w:rsidR="00DE0AE9" w:rsidRPr="00CC0DA5" w:rsidRDefault="00DE0AE9" w:rsidP="00DE0AE9">
            <w:pPr>
              <w:rPr>
                <w:rFonts w:eastAsia="Arial" w:cstheme="minorHAnsi"/>
                <w:bCs/>
                <w:sz w:val="16"/>
              </w:rPr>
            </w:pPr>
          </w:p>
        </w:tc>
        <w:tc>
          <w:tcPr>
            <w:tcW w:w="6945" w:type="dxa"/>
            <w:gridSpan w:val="4"/>
          </w:tcPr>
          <w:p w14:paraId="4B80C6E4" w14:textId="0E644358" w:rsidR="00DE0AE9" w:rsidRPr="0085693E" w:rsidRDefault="00DE0AE9" w:rsidP="00DE0AE9">
            <w:pPr>
              <w:rPr>
                <w:rFonts w:cstheme="minorHAnsi"/>
                <w:b/>
                <w:bCs/>
              </w:rPr>
            </w:pPr>
            <w:r w:rsidRPr="00217831">
              <w:rPr>
                <w:rFonts w:eastAsia="Arial" w:cstheme="minorHAnsi"/>
                <w:b/>
                <w:sz w:val="16"/>
              </w:rPr>
              <w:t xml:space="preserve">field test specimens (for mixture acceptance testing) are curing on-site in temp. &amp; moisture controlled “curing box” </w:t>
            </w:r>
            <w:r>
              <w:rPr>
                <w:rFonts w:eastAsia="Arial" w:cstheme="minorHAnsi"/>
                <w:b/>
                <w:sz w:val="16"/>
              </w:rPr>
              <w:br/>
            </w:r>
            <w:r w:rsidRPr="00217831">
              <w:rPr>
                <w:rFonts w:eastAsia="Arial" w:cstheme="minorHAnsi"/>
                <w:b/>
                <w:sz w:val="16"/>
              </w:rPr>
              <w:t>(</w:t>
            </w:r>
            <w:r>
              <w:rPr>
                <w:rFonts w:eastAsia="Arial" w:cstheme="minorHAnsi"/>
                <w:b/>
                <w:sz w:val="16"/>
              </w:rPr>
              <w:t xml:space="preserve">CSA </w:t>
            </w:r>
            <w:r w:rsidRPr="00217831">
              <w:rPr>
                <w:rFonts w:eastAsia="Arial" w:cstheme="minorHAnsi"/>
                <w:b/>
                <w:sz w:val="16"/>
              </w:rPr>
              <w:t>A23.2-3C: cl. 9.3.2.</w:t>
            </w:r>
            <w:r>
              <w:rPr>
                <w:rFonts w:eastAsia="Arial" w:cstheme="minorHAnsi"/>
                <w:b/>
                <w:sz w:val="16"/>
              </w:rPr>
              <w:t>1)</w:t>
            </w:r>
          </w:p>
        </w:tc>
      </w:tr>
      <w:tr w:rsidR="00217831" w:rsidRPr="001C6A97" w14:paraId="639CC642" w14:textId="77777777" w:rsidTr="001F6685">
        <w:trPr>
          <w:trHeight w:val="301"/>
        </w:trPr>
        <w:tc>
          <w:tcPr>
            <w:tcW w:w="10768" w:type="dxa"/>
            <w:gridSpan w:val="8"/>
            <w:shd w:val="clear" w:color="auto" w:fill="DEEAF6" w:themeFill="accent1" w:themeFillTint="33"/>
          </w:tcPr>
          <w:p w14:paraId="55A2DA47" w14:textId="37782F6E" w:rsidR="00217831" w:rsidRPr="0085693E" w:rsidRDefault="00CA6F6B" w:rsidP="006F41CC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Initial </w:t>
            </w:r>
            <w:r w:rsidR="009A6B74">
              <w:rPr>
                <w:rFonts w:cstheme="minorHAnsi"/>
                <w:b/>
                <w:bCs/>
              </w:rPr>
              <w:t>Curing Regime of Mixture Placed in Bridge</w:t>
            </w:r>
          </w:p>
        </w:tc>
      </w:tr>
      <w:tr w:rsidR="00CA6F6B" w:rsidRPr="001C6A97" w14:paraId="75EB5B86" w14:textId="77777777" w:rsidTr="0033372F">
        <w:trPr>
          <w:trHeight w:val="301"/>
        </w:trPr>
        <w:tc>
          <w:tcPr>
            <w:tcW w:w="3823" w:type="dxa"/>
            <w:gridSpan w:val="4"/>
            <w:shd w:val="clear" w:color="auto" w:fill="E7E6E6" w:themeFill="background2"/>
          </w:tcPr>
          <w:p w14:paraId="11394883" w14:textId="05EEFF34" w:rsidR="00CA6F6B" w:rsidRDefault="00CA6F6B" w:rsidP="00103C80">
            <w:pPr>
              <w:jc w:val="center"/>
              <w:rPr>
                <w:rFonts w:cstheme="minorHAnsi"/>
                <w:b/>
                <w:bCs/>
              </w:rPr>
            </w:pPr>
            <w:r w:rsidRPr="009A6B74">
              <w:rPr>
                <w:rFonts w:cstheme="minorHAnsi"/>
                <w:b/>
                <w:bCs/>
                <w:sz w:val="16"/>
                <w:szCs w:val="16"/>
              </w:rPr>
              <w:t>Bridge Locations</w:t>
            </w:r>
          </w:p>
        </w:tc>
        <w:tc>
          <w:tcPr>
            <w:tcW w:w="6945" w:type="dxa"/>
            <w:gridSpan w:val="4"/>
            <w:shd w:val="clear" w:color="auto" w:fill="E7E6E6" w:themeFill="background2"/>
          </w:tcPr>
          <w:p w14:paraId="3CFB0898" w14:textId="5C859E11" w:rsidR="00CA6F6B" w:rsidRDefault="00CA6F6B" w:rsidP="00103C80">
            <w:pPr>
              <w:jc w:val="center"/>
              <w:rPr>
                <w:rFonts w:eastAsia="Arial" w:cstheme="minorHAnsi"/>
                <w:b/>
                <w:sz w:val="16"/>
              </w:rPr>
            </w:pPr>
            <w:r>
              <w:rPr>
                <w:rFonts w:eastAsia="Arial" w:cstheme="minorHAnsi"/>
                <w:b/>
                <w:sz w:val="16"/>
              </w:rPr>
              <w:t>Initial Curing Regime (first 20</w:t>
            </w:r>
            <w:r w:rsidR="00847F1B">
              <w:rPr>
                <w:rFonts w:eastAsia="Arial" w:cstheme="minorHAnsi"/>
                <w:b/>
                <w:sz w:val="16"/>
              </w:rPr>
              <w:t xml:space="preserve"> </w:t>
            </w:r>
            <w:r>
              <w:rPr>
                <w:rFonts w:eastAsia="Arial" w:cstheme="minorHAnsi"/>
                <w:b/>
                <w:sz w:val="16"/>
              </w:rPr>
              <w:t>hours after mixture placement)</w:t>
            </w:r>
          </w:p>
          <w:p w14:paraId="597EF0DE" w14:textId="4CFB8F75" w:rsidR="00EA4D0A" w:rsidRPr="00EA4D0A" w:rsidRDefault="00103C80" w:rsidP="00103C80">
            <w:pPr>
              <w:jc w:val="center"/>
              <w:rPr>
                <w:rFonts w:cstheme="minorHAnsi"/>
                <w:bCs/>
              </w:rPr>
            </w:pPr>
            <w:r>
              <w:rPr>
                <w:rFonts w:eastAsia="Arial" w:cstheme="minorHAnsi"/>
                <w:bCs/>
                <w:sz w:val="16"/>
              </w:rPr>
              <w:t>(Describe a</w:t>
            </w:r>
            <w:r w:rsidR="00EA4D0A" w:rsidRPr="00EA4D0A">
              <w:rPr>
                <w:rFonts w:cstheme="minorHAnsi"/>
                <w:sz w:val="16"/>
                <w:szCs w:val="16"/>
              </w:rPr>
              <w:t xml:space="preserve">mbient </w:t>
            </w:r>
            <w:r w:rsidR="00722DBA">
              <w:rPr>
                <w:rFonts w:cstheme="minorHAnsi"/>
                <w:sz w:val="16"/>
                <w:szCs w:val="16"/>
              </w:rPr>
              <w:t>w</w:t>
            </w:r>
            <w:r>
              <w:rPr>
                <w:rFonts w:cstheme="minorHAnsi"/>
                <w:sz w:val="16"/>
                <w:szCs w:val="16"/>
              </w:rPr>
              <w:t xml:space="preserve">eather </w:t>
            </w:r>
            <w:r w:rsidR="00722DBA">
              <w:rPr>
                <w:rFonts w:cstheme="minorHAnsi"/>
                <w:sz w:val="16"/>
                <w:szCs w:val="16"/>
              </w:rPr>
              <w:t>c</w:t>
            </w:r>
            <w:r w:rsidR="00EA4D0A" w:rsidRPr="00EA4D0A">
              <w:rPr>
                <w:rFonts w:cstheme="minorHAnsi"/>
                <w:sz w:val="16"/>
                <w:szCs w:val="16"/>
              </w:rPr>
              <w:t>onditions</w:t>
            </w:r>
            <w:r w:rsidR="00EA4D0A">
              <w:rPr>
                <w:rFonts w:cstheme="minorHAnsi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 xml:space="preserve">and </w:t>
            </w:r>
            <w:r w:rsidR="00EA4D0A">
              <w:rPr>
                <w:rFonts w:cstheme="minorHAnsi"/>
                <w:sz w:val="16"/>
                <w:szCs w:val="16"/>
              </w:rPr>
              <w:t>curing regime</w:t>
            </w:r>
            <w:r w:rsidR="00722DBA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(if any))</w:t>
            </w:r>
          </w:p>
        </w:tc>
      </w:tr>
      <w:tr w:rsidR="00CA6F6B" w:rsidRPr="009A6B74" w14:paraId="0F0B11C2" w14:textId="77777777" w:rsidTr="0033372F">
        <w:trPr>
          <w:trHeight w:val="463"/>
        </w:trPr>
        <w:tc>
          <w:tcPr>
            <w:tcW w:w="3823" w:type="dxa"/>
            <w:gridSpan w:val="4"/>
          </w:tcPr>
          <w:p w14:paraId="76C19B41" w14:textId="5F647B8A" w:rsidR="00CA6F6B" w:rsidRPr="00CC0DA5" w:rsidRDefault="00CA6F6B" w:rsidP="006F41CC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945" w:type="dxa"/>
            <w:gridSpan w:val="4"/>
          </w:tcPr>
          <w:p w14:paraId="7729861E" w14:textId="4786667E" w:rsidR="00CA6F6B" w:rsidRPr="00CC0DA5" w:rsidRDefault="00CA6F6B" w:rsidP="00CA6F6B">
            <w:pPr>
              <w:rPr>
                <w:rFonts w:cstheme="minorHAnsi"/>
                <w:sz w:val="16"/>
                <w:szCs w:val="16"/>
              </w:rPr>
            </w:pPr>
          </w:p>
        </w:tc>
      </w:tr>
      <w:tr w:rsidR="00CA6F6B" w:rsidRPr="009A6B74" w14:paraId="567912B3" w14:textId="77777777" w:rsidTr="0033372F">
        <w:trPr>
          <w:trHeight w:val="480"/>
        </w:trPr>
        <w:tc>
          <w:tcPr>
            <w:tcW w:w="3823" w:type="dxa"/>
            <w:gridSpan w:val="4"/>
          </w:tcPr>
          <w:p w14:paraId="01E59E5F" w14:textId="77777777" w:rsidR="00CA6F6B" w:rsidRPr="00CC0DA5" w:rsidRDefault="00CA6F6B" w:rsidP="006F41CC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945" w:type="dxa"/>
            <w:gridSpan w:val="4"/>
          </w:tcPr>
          <w:p w14:paraId="60F9492C" w14:textId="50782A15" w:rsidR="00CA6F6B" w:rsidRPr="00CC0DA5" w:rsidRDefault="00CA6F6B" w:rsidP="006F41CC">
            <w:pPr>
              <w:rPr>
                <w:rFonts w:cstheme="minorHAnsi"/>
                <w:sz w:val="16"/>
                <w:szCs w:val="16"/>
              </w:rPr>
            </w:pPr>
          </w:p>
        </w:tc>
      </w:tr>
      <w:tr w:rsidR="00EA4D0A" w:rsidRPr="009A6B74" w14:paraId="79D76B34" w14:textId="77777777" w:rsidTr="0033372F">
        <w:trPr>
          <w:trHeight w:val="493"/>
        </w:trPr>
        <w:tc>
          <w:tcPr>
            <w:tcW w:w="3823" w:type="dxa"/>
            <w:gridSpan w:val="4"/>
          </w:tcPr>
          <w:p w14:paraId="729057BB" w14:textId="77777777" w:rsidR="00EA4D0A" w:rsidRPr="00CC0DA5" w:rsidRDefault="00EA4D0A" w:rsidP="006F41CC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6945" w:type="dxa"/>
            <w:gridSpan w:val="4"/>
          </w:tcPr>
          <w:p w14:paraId="26828FE7" w14:textId="77777777" w:rsidR="00EA4D0A" w:rsidRPr="00CC0DA5" w:rsidRDefault="00EA4D0A" w:rsidP="006F41CC">
            <w:pPr>
              <w:rPr>
                <w:rFonts w:cstheme="minorHAnsi"/>
                <w:sz w:val="16"/>
                <w:szCs w:val="16"/>
              </w:rPr>
            </w:pPr>
          </w:p>
        </w:tc>
      </w:tr>
    </w:tbl>
    <w:p w14:paraId="3BA64E94" w14:textId="77777777" w:rsidR="00DE0AE9" w:rsidRDefault="00DE0AE9">
      <w:r>
        <w:br w:type="page"/>
      </w:r>
    </w:p>
    <w:tbl>
      <w:tblPr>
        <w:tblStyle w:val="TableGrid"/>
        <w:tblW w:w="10768" w:type="dxa"/>
        <w:tblLayout w:type="fixed"/>
        <w:tblLook w:val="04A0" w:firstRow="1" w:lastRow="0" w:firstColumn="1" w:lastColumn="0" w:noHBand="0" w:noVBand="1"/>
      </w:tblPr>
      <w:tblGrid>
        <w:gridCol w:w="3964"/>
        <w:gridCol w:w="6804"/>
      </w:tblGrid>
      <w:tr w:rsidR="00A2662A" w:rsidRPr="001C6A97" w14:paraId="32A3F4C8" w14:textId="77777777" w:rsidTr="00DE0AE9">
        <w:trPr>
          <w:trHeight w:val="301"/>
        </w:trPr>
        <w:tc>
          <w:tcPr>
            <w:tcW w:w="10768" w:type="dxa"/>
            <w:gridSpan w:val="2"/>
            <w:shd w:val="clear" w:color="auto" w:fill="DEEAF6" w:themeFill="accent1" w:themeFillTint="33"/>
          </w:tcPr>
          <w:p w14:paraId="64B298FC" w14:textId="44FF3954" w:rsidR="00A2662A" w:rsidRPr="0085693E" w:rsidRDefault="00A2662A" w:rsidP="006F41CC">
            <w:pPr>
              <w:rPr>
                <w:rFonts w:cstheme="minorHAnsi"/>
                <w:b/>
                <w:bCs/>
              </w:rPr>
            </w:pPr>
            <w:r w:rsidRPr="0085693E">
              <w:rPr>
                <w:rFonts w:cstheme="minorHAnsi"/>
                <w:b/>
                <w:bCs/>
              </w:rPr>
              <w:lastRenderedPageBreak/>
              <w:t>Comments</w:t>
            </w:r>
            <w:r>
              <w:rPr>
                <w:rFonts w:cstheme="minorHAnsi"/>
                <w:b/>
                <w:bCs/>
              </w:rPr>
              <w:t>:</w:t>
            </w:r>
            <w:r w:rsidRPr="0085693E">
              <w:rPr>
                <w:rFonts w:cstheme="minorHAnsi"/>
                <w:b/>
                <w:bCs/>
              </w:rPr>
              <w:t xml:space="preserve"> </w:t>
            </w:r>
            <w:r w:rsidRPr="009E1C48">
              <w:rPr>
                <w:rFonts w:cstheme="minorHAnsi"/>
                <w:sz w:val="16"/>
                <w:szCs w:val="16"/>
              </w:rPr>
              <w:t>Specify:</w:t>
            </w:r>
            <w:r>
              <w:rPr>
                <w:rFonts w:cstheme="minorHAnsi"/>
                <w:sz w:val="16"/>
                <w:szCs w:val="16"/>
              </w:rPr>
              <w:t xml:space="preserve"> 1) H</w:t>
            </w:r>
            <w:r w:rsidRPr="009E1C48">
              <w:rPr>
                <w:rFonts w:cstheme="minorHAnsi"/>
                <w:sz w:val="16"/>
                <w:szCs w:val="16"/>
              </w:rPr>
              <w:t>ot or cold weather procedures used</w:t>
            </w:r>
            <w:r>
              <w:rPr>
                <w:rFonts w:cstheme="minorHAnsi"/>
                <w:sz w:val="16"/>
                <w:szCs w:val="16"/>
              </w:rPr>
              <w:t>;</w:t>
            </w:r>
            <w:r w:rsidRPr="009E1C48">
              <w:rPr>
                <w:rFonts w:cstheme="minorHAnsi"/>
                <w:sz w:val="16"/>
                <w:szCs w:val="16"/>
              </w:rPr>
              <w:t xml:space="preserve"> </w:t>
            </w:r>
            <w:r>
              <w:rPr>
                <w:rFonts w:cstheme="minorHAnsi"/>
                <w:sz w:val="16"/>
                <w:szCs w:val="16"/>
              </w:rPr>
              <w:t>2) D</w:t>
            </w:r>
            <w:r w:rsidRPr="009E1C48">
              <w:rPr>
                <w:rFonts w:cstheme="minorHAnsi"/>
                <w:sz w:val="16"/>
                <w:szCs w:val="16"/>
              </w:rPr>
              <w:t xml:space="preserve">eviations from </w:t>
            </w:r>
            <w:r>
              <w:rPr>
                <w:rFonts w:cstheme="minorHAnsi"/>
                <w:sz w:val="16"/>
                <w:szCs w:val="16"/>
              </w:rPr>
              <w:t xml:space="preserve">a) </w:t>
            </w:r>
            <w:r w:rsidRPr="009E1C48">
              <w:rPr>
                <w:rFonts w:cstheme="minorHAnsi"/>
                <w:sz w:val="16"/>
                <w:szCs w:val="16"/>
              </w:rPr>
              <w:t xml:space="preserve">Project Drawings &amp; Documents, </w:t>
            </w:r>
            <w:r>
              <w:rPr>
                <w:rFonts w:cstheme="minorHAnsi"/>
                <w:sz w:val="16"/>
                <w:szCs w:val="16"/>
              </w:rPr>
              <w:t xml:space="preserve">b) </w:t>
            </w:r>
            <w:r w:rsidRPr="009E1C48">
              <w:rPr>
                <w:rFonts w:cstheme="minorHAnsi"/>
                <w:sz w:val="16"/>
                <w:szCs w:val="16"/>
              </w:rPr>
              <w:t>MOF Standards or</w:t>
            </w:r>
            <w:r>
              <w:rPr>
                <w:rFonts w:cstheme="minorHAnsi"/>
                <w:sz w:val="16"/>
                <w:szCs w:val="16"/>
              </w:rPr>
              <w:t xml:space="preserve"> c)</w:t>
            </w:r>
            <w:r w:rsidRPr="009E1C48">
              <w:rPr>
                <w:rFonts w:cstheme="minorHAnsi"/>
                <w:sz w:val="16"/>
                <w:szCs w:val="16"/>
              </w:rPr>
              <w:t xml:space="preserve"> </w:t>
            </w:r>
            <w:r w:rsidR="002C7173">
              <w:rPr>
                <w:rFonts w:cstheme="minorHAnsi"/>
                <w:sz w:val="16"/>
                <w:szCs w:val="16"/>
              </w:rPr>
              <w:t>Product</w:t>
            </w:r>
            <w:r w:rsidRPr="009E1C48">
              <w:rPr>
                <w:rFonts w:cstheme="minorHAnsi"/>
                <w:sz w:val="16"/>
                <w:szCs w:val="16"/>
              </w:rPr>
              <w:t xml:space="preserve"> Manufacturer’s Spec</w:t>
            </w:r>
            <w:r>
              <w:rPr>
                <w:rFonts w:cstheme="minorHAnsi"/>
                <w:sz w:val="16"/>
                <w:szCs w:val="16"/>
              </w:rPr>
              <w:t>s;</w:t>
            </w:r>
            <w:r w:rsidRPr="009E1C48">
              <w:rPr>
                <w:rFonts w:cstheme="minorHAnsi"/>
                <w:sz w:val="16"/>
                <w:szCs w:val="16"/>
              </w:rPr>
              <w:t xml:space="preserve"> &amp; </w:t>
            </w:r>
            <w:r w:rsidR="00EA4D0A">
              <w:rPr>
                <w:rFonts w:cstheme="minorHAnsi"/>
                <w:sz w:val="16"/>
                <w:szCs w:val="16"/>
              </w:rPr>
              <w:t>3</w:t>
            </w:r>
            <w:r w:rsidRPr="009E1C48">
              <w:rPr>
                <w:rFonts w:cstheme="minorHAnsi"/>
                <w:sz w:val="16"/>
                <w:szCs w:val="16"/>
              </w:rPr>
              <w:t>) other comments.</w:t>
            </w:r>
            <w:r>
              <w:rPr>
                <w:rFonts w:cstheme="minorHAnsi"/>
                <w:sz w:val="16"/>
                <w:szCs w:val="16"/>
              </w:rPr>
              <w:t xml:space="preserve">  </w:t>
            </w:r>
          </w:p>
        </w:tc>
      </w:tr>
      <w:tr w:rsidR="00751BFA" w:rsidRPr="001C6A97" w14:paraId="25591655" w14:textId="77777777" w:rsidTr="00DE0AE9">
        <w:trPr>
          <w:trHeight w:val="1582"/>
        </w:trPr>
        <w:tc>
          <w:tcPr>
            <w:tcW w:w="10768" w:type="dxa"/>
            <w:gridSpan w:val="2"/>
          </w:tcPr>
          <w:p w14:paraId="21D28C32" w14:textId="77777777" w:rsidR="00751BFA" w:rsidRPr="00CC0DA5" w:rsidRDefault="00751BFA" w:rsidP="003B1359">
            <w:pPr>
              <w:rPr>
                <w:rFonts w:cstheme="minorHAnsi"/>
                <w:sz w:val="16"/>
                <w:szCs w:val="16"/>
              </w:rPr>
            </w:pPr>
          </w:p>
        </w:tc>
      </w:tr>
      <w:tr w:rsidR="00751BFA" w:rsidRPr="001C6A97" w14:paraId="411651F5" w14:textId="77777777" w:rsidTr="00DE0AE9">
        <w:trPr>
          <w:trHeight w:val="212"/>
        </w:trPr>
        <w:tc>
          <w:tcPr>
            <w:tcW w:w="10768" w:type="dxa"/>
            <w:gridSpan w:val="2"/>
            <w:shd w:val="clear" w:color="auto" w:fill="DEEAF6" w:themeFill="accent1" w:themeFillTint="33"/>
          </w:tcPr>
          <w:p w14:paraId="65BA8F3F" w14:textId="77777777" w:rsidR="00751BFA" w:rsidRPr="00346418" w:rsidRDefault="00751BFA" w:rsidP="003B1359">
            <w:pPr>
              <w:rPr>
                <w:rFonts w:cstheme="minorHAnsi"/>
                <w:b/>
                <w:bCs/>
              </w:rPr>
            </w:pPr>
            <w:r w:rsidRPr="00346418">
              <w:rPr>
                <w:rFonts w:cstheme="minorHAnsi"/>
                <w:b/>
                <w:bCs/>
              </w:rPr>
              <w:t>Contractor</w:t>
            </w:r>
          </w:p>
        </w:tc>
      </w:tr>
      <w:tr w:rsidR="00751BFA" w:rsidRPr="001C6A97" w14:paraId="0EA056FC" w14:textId="77777777" w:rsidTr="00DE0AE9">
        <w:trPr>
          <w:trHeight w:val="438"/>
        </w:trPr>
        <w:tc>
          <w:tcPr>
            <w:tcW w:w="3964" w:type="dxa"/>
          </w:tcPr>
          <w:p w14:paraId="1052F754" w14:textId="0DBD725F" w:rsidR="00751BFA" w:rsidRPr="00CC0DA5" w:rsidRDefault="00751BFA" w:rsidP="003B1359">
            <w:pPr>
              <w:rPr>
                <w:rFonts w:cstheme="minorHAnsi"/>
                <w:bCs/>
              </w:rPr>
            </w:pPr>
            <w:r>
              <w:rPr>
                <w:rFonts w:eastAsia="Arial" w:cstheme="minorHAnsi"/>
                <w:b/>
                <w:sz w:val="16"/>
                <w:szCs w:val="20"/>
              </w:rPr>
              <w:t xml:space="preserve">Company </w:t>
            </w:r>
            <w:r w:rsidRPr="00346418">
              <w:rPr>
                <w:rFonts w:eastAsia="Arial" w:cstheme="minorHAnsi"/>
                <w:b/>
                <w:sz w:val="16"/>
                <w:szCs w:val="20"/>
              </w:rPr>
              <w:t>Name:</w:t>
            </w:r>
            <w:r w:rsidR="00CC0DA5">
              <w:rPr>
                <w:rFonts w:eastAsia="Arial" w:cstheme="minorHAnsi"/>
                <w:bCs/>
                <w:sz w:val="16"/>
                <w:szCs w:val="20"/>
              </w:rPr>
              <w:t xml:space="preserve"> </w:t>
            </w:r>
          </w:p>
        </w:tc>
        <w:tc>
          <w:tcPr>
            <w:tcW w:w="6804" w:type="dxa"/>
          </w:tcPr>
          <w:p w14:paraId="59E70464" w14:textId="37D951BF" w:rsidR="00751BFA" w:rsidRPr="00CC0DA5" w:rsidRDefault="00751BFA" w:rsidP="003B1359">
            <w:pPr>
              <w:rPr>
                <w:rFonts w:cstheme="minorHAnsi"/>
                <w:bCs/>
              </w:rPr>
            </w:pPr>
            <w:r>
              <w:rPr>
                <w:rFonts w:eastAsia="Arial" w:cstheme="minorHAnsi"/>
                <w:b/>
                <w:sz w:val="16"/>
                <w:szCs w:val="20"/>
              </w:rPr>
              <w:t>CIP</w:t>
            </w:r>
            <w:r w:rsidRPr="00346418">
              <w:rPr>
                <w:rFonts w:eastAsia="Arial" w:cstheme="minorHAnsi"/>
                <w:b/>
                <w:sz w:val="16"/>
                <w:szCs w:val="20"/>
              </w:rPr>
              <w:t xml:space="preserve"> Supervisor</w:t>
            </w:r>
            <w:r>
              <w:rPr>
                <w:rFonts w:eastAsia="Arial" w:cstheme="minorHAnsi"/>
                <w:b/>
                <w:sz w:val="16"/>
                <w:szCs w:val="20"/>
              </w:rPr>
              <w:t>’s Name</w:t>
            </w:r>
            <w:r w:rsidRPr="00346418">
              <w:rPr>
                <w:rFonts w:eastAsia="Arial" w:cstheme="minorHAnsi"/>
                <w:b/>
                <w:sz w:val="16"/>
                <w:szCs w:val="20"/>
              </w:rPr>
              <w:t>:</w:t>
            </w:r>
            <w:r w:rsidR="00CC0DA5">
              <w:rPr>
                <w:rFonts w:eastAsia="Arial" w:cstheme="minorHAnsi"/>
                <w:bCs/>
                <w:sz w:val="16"/>
                <w:szCs w:val="20"/>
              </w:rPr>
              <w:t xml:space="preserve"> </w:t>
            </w:r>
          </w:p>
        </w:tc>
      </w:tr>
      <w:tr w:rsidR="00751BFA" w:rsidRPr="001C6A97" w14:paraId="32AAD91D" w14:textId="77777777" w:rsidTr="00DE0AE9">
        <w:trPr>
          <w:trHeight w:val="245"/>
        </w:trPr>
        <w:tc>
          <w:tcPr>
            <w:tcW w:w="3964" w:type="dxa"/>
          </w:tcPr>
          <w:p w14:paraId="3835AF2E" w14:textId="2721DECF" w:rsidR="00751BFA" w:rsidRPr="00CC0DA5" w:rsidRDefault="00751BFA" w:rsidP="003B1359">
            <w:pPr>
              <w:rPr>
                <w:rFonts w:eastAsia="Arial" w:cstheme="minorHAnsi"/>
                <w:bCs/>
                <w:sz w:val="16"/>
                <w:szCs w:val="20"/>
              </w:rPr>
            </w:pPr>
            <w:r>
              <w:rPr>
                <w:rFonts w:eastAsia="Arial" w:cstheme="minorHAnsi"/>
                <w:b/>
                <w:sz w:val="16"/>
                <w:szCs w:val="20"/>
              </w:rPr>
              <w:t>Email:</w:t>
            </w:r>
            <w:r w:rsidR="00CC0DA5">
              <w:rPr>
                <w:rFonts w:eastAsia="Arial" w:cstheme="minorHAnsi"/>
                <w:bCs/>
                <w:sz w:val="16"/>
                <w:szCs w:val="20"/>
              </w:rPr>
              <w:t xml:space="preserve"> </w:t>
            </w:r>
          </w:p>
        </w:tc>
        <w:tc>
          <w:tcPr>
            <w:tcW w:w="6804" w:type="dxa"/>
          </w:tcPr>
          <w:p w14:paraId="7E8E42EF" w14:textId="596D7D8B" w:rsidR="00751BFA" w:rsidRPr="00CC0DA5" w:rsidRDefault="00751BFA" w:rsidP="003B1359">
            <w:pPr>
              <w:rPr>
                <w:rFonts w:eastAsia="Arial" w:cstheme="minorHAnsi"/>
                <w:bCs/>
                <w:sz w:val="16"/>
                <w:szCs w:val="20"/>
              </w:rPr>
            </w:pPr>
            <w:r>
              <w:rPr>
                <w:rFonts w:eastAsia="Arial" w:cstheme="minorHAnsi"/>
                <w:b/>
                <w:sz w:val="16"/>
                <w:szCs w:val="20"/>
              </w:rPr>
              <w:t>Phone:</w:t>
            </w:r>
            <w:r w:rsidR="00CC0DA5">
              <w:rPr>
                <w:rFonts w:eastAsia="Arial" w:cstheme="minorHAnsi"/>
                <w:bCs/>
                <w:sz w:val="16"/>
                <w:szCs w:val="20"/>
              </w:rPr>
              <w:t xml:space="preserve"> </w:t>
            </w:r>
          </w:p>
        </w:tc>
      </w:tr>
      <w:tr w:rsidR="00751BFA" w:rsidRPr="001C6A97" w14:paraId="4EC3C3AF" w14:textId="77777777" w:rsidTr="00DE0AE9">
        <w:trPr>
          <w:trHeight w:val="340"/>
        </w:trPr>
        <w:tc>
          <w:tcPr>
            <w:tcW w:w="10768" w:type="dxa"/>
            <w:gridSpan w:val="2"/>
            <w:shd w:val="clear" w:color="auto" w:fill="DEEAF6" w:themeFill="accent1" w:themeFillTint="33"/>
          </w:tcPr>
          <w:p w14:paraId="5F5804FA" w14:textId="77777777" w:rsidR="00751BFA" w:rsidRPr="000909A0" w:rsidRDefault="00751BFA" w:rsidP="003B1359">
            <w:pPr>
              <w:rPr>
                <w:rFonts w:eastAsia="Arial" w:cstheme="minorHAnsi"/>
                <w:b/>
              </w:rPr>
            </w:pPr>
            <w:r w:rsidRPr="000909A0">
              <w:rPr>
                <w:rFonts w:eastAsia="Arial" w:cstheme="minorHAnsi"/>
                <w:b/>
              </w:rPr>
              <w:t>Verification of Information on this Completed Form</w:t>
            </w:r>
          </w:p>
        </w:tc>
      </w:tr>
      <w:tr w:rsidR="00751BFA" w:rsidRPr="001C6A97" w14:paraId="2A0F0844" w14:textId="77777777" w:rsidTr="00DE0AE9">
        <w:trPr>
          <w:trHeight w:val="482"/>
        </w:trPr>
        <w:tc>
          <w:tcPr>
            <w:tcW w:w="3964" w:type="dxa"/>
          </w:tcPr>
          <w:p w14:paraId="4736FABF" w14:textId="58762F3C" w:rsidR="00751BFA" w:rsidRPr="00CC0DA5" w:rsidRDefault="00751BFA" w:rsidP="003B1359">
            <w:pPr>
              <w:rPr>
                <w:rFonts w:eastAsia="Arial" w:cstheme="minorHAnsi"/>
                <w:bCs/>
                <w:sz w:val="16"/>
                <w:szCs w:val="20"/>
              </w:rPr>
            </w:pPr>
            <w:r>
              <w:rPr>
                <w:rFonts w:eastAsia="Arial" w:cstheme="minorHAnsi"/>
                <w:b/>
                <w:sz w:val="16"/>
                <w:szCs w:val="20"/>
              </w:rPr>
              <w:t>Signature of CIP Supervisor:</w:t>
            </w:r>
            <w:r w:rsidR="00CC0DA5">
              <w:rPr>
                <w:rFonts w:eastAsia="Arial" w:cstheme="minorHAnsi"/>
                <w:bCs/>
                <w:sz w:val="16"/>
                <w:szCs w:val="20"/>
              </w:rPr>
              <w:t xml:space="preserve"> </w:t>
            </w:r>
          </w:p>
        </w:tc>
        <w:tc>
          <w:tcPr>
            <w:tcW w:w="6804" w:type="dxa"/>
          </w:tcPr>
          <w:p w14:paraId="233E59FD" w14:textId="48FF06A9" w:rsidR="00751BFA" w:rsidRPr="00CC0DA5" w:rsidRDefault="00751BFA" w:rsidP="003B1359">
            <w:pPr>
              <w:rPr>
                <w:rFonts w:eastAsia="Arial" w:cstheme="minorHAnsi"/>
                <w:bCs/>
                <w:sz w:val="16"/>
                <w:szCs w:val="20"/>
              </w:rPr>
            </w:pPr>
            <w:r>
              <w:rPr>
                <w:rFonts w:eastAsia="Arial" w:cstheme="minorHAnsi"/>
                <w:b/>
                <w:sz w:val="16"/>
                <w:szCs w:val="20"/>
              </w:rPr>
              <w:t>Signature Date (dd/mm/</w:t>
            </w:r>
            <w:proofErr w:type="spellStart"/>
            <w:r>
              <w:rPr>
                <w:rFonts w:eastAsia="Arial" w:cstheme="minorHAnsi"/>
                <w:b/>
                <w:sz w:val="16"/>
                <w:szCs w:val="20"/>
              </w:rPr>
              <w:t>yyyy</w:t>
            </w:r>
            <w:proofErr w:type="spellEnd"/>
            <w:r>
              <w:rPr>
                <w:rFonts w:eastAsia="Arial" w:cstheme="minorHAnsi"/>
                <w:b/>
                <w:sz w:val="16"/>
                <w:szCs w:val="20"/>
              </w:rPr>
              <w:t>):</w:t>
            </w:r>
            <w:r w:rsidR="00CC0DA5">
              <w:rPr>
                <w:rFonts w:eastAsia="Arial" w:cstheme="minorHAnsi"/>
                <w:bCs/>
                <w:sz w:val="16"/>
                <w:szCs w:val="20"/>
              </w:rPr>
              <w:t xml:space="preserve"> </w:t>
            </w:r>
          </w:p>
        </w:tc>
      </w:tr>
    </w:tbl>
    <w:p w14:paraId="154F9003" w14:textId="77777777" w:rsidR="00D031A1" w:rsidRDefault="00D031A1" w:rsidP="000F166A">
      <w:pPr>
        <w:spacing w:before="60"/>
        <w:jc w:val="center"/>
        <w:rPr>
          <w:b/>
          <w:bCs/>
          <w:u w:val="single"/>
        </w:rPr>
      </w:pPr>
    </w:p>
    <w:p w14:paraId="5F08592A" w14:textId="4D38C0F7" w:rsidR="000F166A" w:rsidRPr="000F166A" w:rsidRDefault="000F166A" w:rsidP="000F166A">
      <w:pPr>
        <w:spacing w:before="60"/>
        <w:jc w:val="center"/>
        <w:rPr>
          <w:b/>
          <w:bCs/>
          <w:u w:val="single"/>
        </w:rPr>
      </w:pPr>
      <w:r w:rsidRPr="000F166A">
        <w:rPr>
          <w:b/>
          <w:bCs/>
          <w:u w:val="single"/>
        </w:rPr>
        <w:t>Instructions for Use of the Cast-in-Place Field Record</w:t>
      </w:r>
    </w:p>
    <w:p w14:paraId="2675B85E" w14:textId="681D2BEF" w:rsidR="00140E5D" w:rsidRDefault="00CD792D" w:rsidP="00140E5D">
      <w:pPr>
        <w:spacing w:before="60"/>
        <w:rPr>
          <w:u w:val="single"/>
        </w:rPr>
      </w:pPr>
      <w:r w:rsidRPr="00C13589">
        <w:rPr>
          <w:u w:val="single"/>
        </w:rPr>
        <w:t>General Instructions</w:t>
      </w:r>
    </w:p>
    <w:p w14:paraId="6CB1B03F" w14:textId="5904A490" w:rsidR="0083345E" w:rsidRDefault="0083345E" w:rsidP="00811A6E">
      <w:pPr>
        <w:pStyle w:val="BodyText"/>
        <w:numPr>
          <w:ilvl w:val="0"/>
          <w:numId w:val="24"/>
        </w:numPr>
        <w:spacing w:after="0"/>
        <w:ind w:left="360"/>
        <w:rPr>
          <w:sz w:val="16"/>
          <w:szCs w:val="16"/>
        </w:rPr>
      </w:pPr>
      <w:r>
        <w:rPr>
          <w:sz w:val="16"/>
          <w:szCs w:val="16"/>
        </w:rPr>
        <w:t>This CIP Field Record shall be completed as described below if a CIP cementitious mixture is used at an FSR bridge site.</w:t>
      </w:r>
    </w:p>
    <w:p w14:paraId="74AA72A3" w14:textId="33A56F75" w:rsidR="00EA4D0A" w:rsidRPr="006B4C3A" w:rsidRDefault="00EA4D0A" w:rsidP="00811A6E">
      <w:pPr>
        <w:pStyle w:val="BodyText"/>
        <w:numPr>
          <w:ilvl w:val="0"/>
          <w:numId w:val="24"/>
        </w:numPr>
        <w:spacing w:after="0"/>
        <w:ind w:left="360"/>
        <w:rPr>
          <w:sz w:val="16"/>
          <w:szCs w:val="16"/>
        </w:rPr>
      </w:pPr>
      <w:r w:rsidRPr="006B4C3A">
        <w:rPr>
          <w:sz w:val="16"/>
          <w:szCs w:val="16"/>
        </w:rPr>
        <w:t xml:space="preserve">The purpose of this Record is to document the CIP work activities at a bridge site on the day of mixing </w:t>
      </w:r>
      <w:r w:rsidR="002C7173">
        <w:rPr>
          <w:sz w:val="16"/>
          <w:szCs w:val="16"/>
        </w:rPr>
        <w:t xml:space="preserve">(plus curing info. for the following day) </w:t>
      </w:r>
      <w:r w:rsidRPr="006B4C3A">
        <w:rPr>
          <w:sz w:val="16"/>
          <w:szCs w:val="16"/>
        </w:rPr>
        <w:t>for a single mixture (</w:t>
      </w:r>
      <w:r w:rsidR="002C7173">
        <w:rPr>
          <w:sz w:val="16"/>
          <w:szCs w:val="16"/>
        </w:rPr>
        <w:t xml:space="preserve">which may be </w:t>
      </w:r>
      <w:r>
        <w:rPr>
          <w:sz w:val="16"/>
          <w:szCs w:val="16"/>
        </w:rPr>
        <w:t>batch</w:t>
      </w:r>
      <w:r w:rsidR="002C7173">
        <w:rPr>
          <w:sz w:val="16"/>
          <w:szCs w:val="16"/>
        </w:rPr>
        <w:t>ed multiple</w:t>
      </w:r>
      <w:r w:rsidRPr="006B4C3A">
        <w:rPr>
          <w:sz w:val="16"/>
          <w:szCs w:val="16"/>
        </w:rPr>
        <w:t xml:space="preserve"> times </w:t>
      </w:r>
      <w:r w:rsidR="002C7173">
        <w:rPr>
          <w:sz w:val="16"/>
          <w:szCs w:val="16"/>
        </w:rPr>
        <w:t>on the day of mixing</w:t>
      </w:r>
      <w:r w:rsidRPr="006B4C3A">
        <w:rPr>
          <w:sz w:val="16"/>
          <w:szCs w:val="16"/>
        </w:rPr>
        <w:t xml:space="preserve">).  </w:t>
      </w:r>
    </w:p>
    <w:p w14:paraId="7ECDC2BE" w14:textId="61A62682" w:rsidR="0083345E" w:rsidRDefault="0083345E" w:rsidP="0083345E">
      <w:pPr>
        <w:pStyle w:val="BodyText"/>
        <w:numPr>
          <w:ilvl w:val="0"/>
          <w:numId w:val="24"/>
        </w:numPr>
        <w:spacing w:after="0"/>
        <w:ind w:left="360"/>
        <w:rPr>
          <w:sz w:val="16"/>
          <w:szCs w:val="16"/>
        </w:rPr>
      </w:pPr>
      <w:r>
        <w:rPr>
          <w:sz w:val="16"/>
          <w:szCs w:val="16"/>
        </w:rPr>
        <w:t>A</w:t>
      </w:r>
      <w:r w:rsidRPr="00D30584">
        <w:rPr>
          <w:sz w:val="16"/>
          <w:szCs w:val="16"/>
        </w:rPr>
        <w:t xml:space="preserve"> </w:t>
      </w:r>
      <w:r>
        <w:rPr>
          <w:sz w:val="16"/>
          <w:szCs w:val="16"/>
        </w:rPr>
        <w:t>new Record (i.e. a completely new form) shall be completed</w:t>
      </w:r>
      <w:r w:rsidR="006E6D57">
        <w:rPr>
          <w:sz w:val="16"/>
          <w:szCs w:val="16"/>
        </w:rPr>
        <w:t xml:space="preserve"> by the Contractor’s CIP</w:t>
      </w:r>
      <w:r w:rsidRPr="00D30584">
        <w:rPr>
          <w:sz w:val="16"/>
          <w:szCs w:val="16"/>
        </w:rPr>
        <w:t xml:space="preserve"> </w:t>
      </w:r>
      <w:r w:rsidR="006E6D57">
        <w:rPr>
          <w:sz w:val="16"/>
          <w:szCs w:val="16"/>
        </w:rPr>
        <w:t xml:space="preserve">Supervisor </w:t>
      </w:r>
      <w:r w:rsidRPr="00D30584">
        <w:rPr>
          <w:sz w:val="16"/>
          <w:szCs w:val="16"/>
        </w:rPr>
        <w:t xml:space="preserve">for each </w:t>
      </w:r>
      <w:r>
        <w:rPr>
          <w:sz w:val="16"/>
          <w:szCs w:val="16"/>
        </w:rPr>
        <w:t>cementitious mixture</w:t>
      </w:r>
      <w:r w:rsidRPr="00D30584">
        <w:rPr>
          <w:sz w:val="16"/>
          <w:szCs w:val="16"/>
        </w:rPr>
        <w:t xml:space="preserve">, </w:t>
      </w:r>
      <w:r>
        <w:rPr>
          <w:sz w:val="16"/>
          <w:szCs w:val="16"/>
        </w:rPr>
        <w:t xml:space="preserve">for </w:t>
      </w:r>
      <w:r w:rsidRPr="00D30584">
        <w:rPr>
          <w:sz w:val="16"/>
          <w:szCs w:val="16"/>
        </w:rPr>
        <w:t xml:space="preserve">each day the </w:t>
      </w:r>
      <w:r>
        <w:rPr>
          <w:sz w:val="16"/>
          <w:szCs w:val="16"/>
        </w:rPr>
        <w:t>mixture</w:t>
      </w:r>
      <w:r w:rsidRPr="00D30584">
        <w:rPr>
          <w:sz w:val="16"/>
          <w:szCs w:val="16"/>
        </w:rPr>
        <w:t xml:space="preserve"> is </w:t>
      </w:r>
      <w:r>
        <w:rPr>
          <w:sz w:val="16"/>
          <w:szCs w:val="16"/>
        </w:rPr>
        <w:t xml:space="preserve">mixed at the bridge site or delivered to the bridge site as Ready-mix.  </w:t>
      </w:r>
    </w:p>
    <w:p w14:paraId="284EB96A" w14:textId="5D0E16A5" w:rsidR="000F166A" w:rsidRDefault="006E6D57" w:rsidP="00811A6E">
      <w:pPr>
        <w:pStyle w:val="BodyText"/>
        <w:numPr>
          <w:ilvl w:val="0"/>
          <w:numId w:val="24"/>
        </w:numPr>
        <w:spacing w:after="0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The </w:t>
      </w:r>
      <w:r w:rsidR="000F166A" w:rsidRPr="000F166A">
        <w:rPr>
          <w:sz w:val="16"/>
          <w:szCs w:val="16"/>
        </w:rPr>
        <w:t>CIP Supervisor’s signature verifies that all aspects of CIP work (other than exceptions noted in “Comments”) were in accordance with contract specs, manufacturer’s specs and MOF Bridge Standards Manual (BSM)</w:t>
      </w:r>
      <w:r w:rsidR="00A205DD">
        <w:rPr>
          <w:sz w:val="16"/>
          <w:szCs w:val="16"/>
        </w:rPr>
        <w:t xml:space="preserve"> </w:t>
      </w:r>
      <w:r w:rsidR="00A205DD" w:rsidRPr="003F1200">
        <w:rPr>
          <w:sz w:val="16"/>
          <w:szCs w:val="16"/>
        </w:rPr>
        <w:t>including the Cast-in-Place</w:t>
      </w:r>
      <w:r w:rsidR="00584314">
        <w:rPr>
          <w:sz w:val="16"/>
          <w:szCs w:val="16"/>
        </w:rPr>
        <w:t xml:space="preserve"> Standard</w:t>
      </w:r>
      <w:r w:rsidR="00C239F1">
        <w:rPr>
          <w:sz w:val="16"/>
          <w:szCs w:val="16"/>
        </w:rPr>
        <w:t>s</w:t>
      </w:r>
      <w:r w:rsidR="00A205DD" w:rsidRPr="003F1200">
        <w:rPr>
          <w:sz w:val="16"/>
          <w:szCs w:val="16"/>
        </w:rPr>
        <w:t xml:space="preserve"> appendix to the BSM.</w:t>
      </w:r>
    </w:p>
    <w:p w14:paraId="5A778BF3" w14:textId="10F8F4F8" w:rsidR="006E6D57" w:rsidRDefault="006E6D57" w:rsidP="006E6D57">
      <w:pPr>
        <w:pStyle w:val="BodyText"/>
        <w:numPr>
          <w:ilvl w:val="0"/>
          <w:numId w:val="24"/>
        </w:numPr>
        <w:spacing w:after="0"/>
        <w:ind w:left="360"/>
        <w:rPr>
          <w:sz w:val="16"/>
          <w:szCs w:val="16"/>
        </w:rPr>
      </w:pPr>
      <w:r w:rsidRPr="003F1200">
        <w:rPr>
          <w:sz w:val="16"/>
          <w:szCs w:val="16"/>
        </w:rPr>
        <w:t>All cast-in-place (CIP) work (e.g. materials, mixing, sampling, curing and testing) to be in accordance with CSA A23.1 &amp; A23.2 unless otherwise specified in the Ministry’s Bridge Standards Manual (BSM)</w:t>
      </w:r>
      <w:proofErr w:type="gramStart"/>
      <w:r w:rsidRPr="003F1200">
        <w:rPr>
          <w:sz w:val="16"/>
          <w:szCs w:val="16"/>
        </w:rPr>
        <w:t xml:space="preserve"> including</w:t>
      </w:r>
      <w:proofErr w:type="gramEnd"/>
      <w:r w:rsidRPr="003F1200">
        <w:rPr>
          <w:sz w:val="16"/>
          <w:szCs w:val="16"/>
        </w:rPr>
        <w:t xml:space="preserve"> the Cast-in-Place </w:t>
      </w:r>
      <w:r w:rsidR="00584314">
        <w:rPr>
          <w:sz w:val="16"/>
          <w:szCs w:val="16"/>
        </w:rPr>
        <w:t>Standards</w:t>
      </w:r>
      <w:r w:rsidRPr="003F1200">
        <w:rPr>
          <w:sz w:val="16"/>
          <w:szCs w:val="16"/>
        </w:rPr>
        <w:t xml:space="preserve"> appendix to the BSM.</w:t>
      </w:r>
    </w:p>
    <w:p w14:paraId="77E8F6DE" w14:textId="38AA900A" w:rsidR="00C13589" w:rsidRPr="00C13589" w:rsidRDefault="00C13589" w:rsidP="00140E5D">
      <w:pPr>
        <w:spacing w:before="60"/>
        <w:rPr>
          <w:u w:val="single"/>
        </w:rPr>
      </w:pPr>
      <w:r>
        <w:rPr>
          <w:u w:val="single"/>
        </w:rPr>
        <w:t xml:space="preserve">Submission of </w:t>
      </w:r>
      <w:r w:rsidR="0053197F">
        <w:rPr>
          <w:u w:val="single"/>
        </w:rPr>
        <w:t xml:space="preserve">the CIP Field </w:t>
      </w:r>
      <w:r>
        <w:rPr>
          <w:u w:val="single"/>
        </w:rPr>
        <w:t>Record</w:t>
      </w:r>
    </w:p>
    <w:p w14:paraId="1B10B65D" w14:textId="4EE37C89" w:rsidR="00464B68" w:rsidRPr="005C30BA" w:rsidRDefault="00C13589" w:rsidP="006D1621">
      <w:pPr>
        <w:pStyle w:val="BodyText"/>
        <w:numPr>
          <w:ilvl w:val="0"/>
          <w:numId w:val="24"/>
        </w:numPr>
        <w:spacing w:after="0"/>
        <w:ind w:left="360"/>
        <w:rPr>
          <w:sz w:val="16"/>
          <w:szCs w:val="16"/>
        </w:rPr>
      </w:pPr>
      <w:r w:rsidRPr="005C30BA">
        <w:rPr>
          <w:sz w:val="16"/>
          <w:szCs w:val="16"/>
        </w:rPr>
        <w:t>A c</w:t>
      </w:r>
      <w:r w:rsidR="00464B68" w:rsidRPr="005C30BA">
        <w:rPr>
          <w:sz w:val="16"/>
          <w:szCs w:val="16"/>
        </w:rPr>
        <w:t>op</w:t>
      </w:r>
      <w:r w:rsidRPr="005C30BA">
        <w:rPr>
          <w:sz w:val="16"/>
          <w:szCs w:val="16"/>
        </w:rPr>
        <w:t>y</w:t>
      </w:r>
      <w:r w:rsidR="00464B68" w:rsidRPr="005C30BA">
        <w:rPr>
          <w:sz w:val="16"/>
          <w:szCs w:val="16"/>
        </w:rPr>
        <w:t xml:space="preserve"> of </w:t>
      </w:r>
      <w:r w:rsidRPr="005C30BA">
        <w:rPr>
          <w:sz w:val="16"/>
          <w:szCs w:val="16"/>
        </w:rPr>
        <w:t>the</w:t>
      </w:r>
      <w:r w:rsidR="006B4C3A" w:rsidRPr="005C30BA">
        <w:rPr>
          <w:sz w:val="16"/>
          <w:szCs w:val="16"/>
        </w:rPr>
        <w:t xml:space="preserve"> </w:t>
      </w:r>
      <w:r w:rsidR="000B0EC3" w:rsidRPr="005C30BA">
        <w:rPr>
          <w:sz w:val="16"/>
          <w:szCs w:val="16"/>
        </w:rPr>
        <w:t>R</w:t>
      </w:r>
      <w:r w:rsidR="00464B68" w:rsidRPr="005C30BA">
        <w:rPr>
          <w:sz w:val="16"/>
          <w:szCs w:val="16"/>
        </w:rPr>
        <w:t>ecord shall be submitted</w:t>
      </w:r>
      <w:r w:rsidR="006E6D57">
        <w:rPr>
          <w:sz w:val="16"/>
          <w:szCs w:val="16"/>
        </w:rPr>
        <w:t xml:space="preserve"> by the CIP Supervisor</w:t>
      </w:r>
      <w:r w:rsidR="006B4C3A" w:rsidRPr="005C30BA">
        <w:rPr>
          <w:sz w:val="16"/>
          <w:szCs w:val="16"/>
        </w:rPr>
        <w:t xml:space="preserve"> to the Construction Assurance Engineer (CAE)</w:t>
      </w:r>
      <w:r w:rsidR="005C30BA" w:rsidRPr="005C30BA">
        <w:rPr>
          <w:sz w:val="16"/>
          <w:szCs w:val="16"/>
        </w:rPr>
        <w:t xml:space="preserve"> w</w:t>
      </w:r>
      <w:r w:rsidR="006B4C3A" w:rsidRPr="005C30BA">
        <w:rPr>
          <w:sz w:val="16"/>
          <w:szCs w:val="16"/>
        </w:rPr>
        <w:t xml:space="preserve">ithin 2 days after the day of </w:t>
      </w:r>
      <w:proofErr w:type="gramStart"/>
      <w:r w:rsidR="006B4C3A" w:rsidRPr="005C30BA">
        <w:rPr>
          <w:sz w:val="16"/>
          <w:szCs w:val="16"/>
        </w:rPr>
        <w:t>mixing</w:t>
      </w:r>
      <w:r w:rsidR="00464B68" w:rsidRPr="005C30BA">
        <w:rPr>
          <w:sz w:val="16"/>
          <w:szCs w:val="16"/>
        </w:rPr>
        <w:t>;</w:t>
      </w:r>
      <w:proofErr w:type="gramEnd"/>
      <w:r w:rsidR="000B0EC3" w:rsidRPr="005C30BA">
        <w:rPr>
          <w:sz w:val="16"/>
          <w:szCs w:val="16"/>
        </w:rPr>
        <w:t xml:space="preserve"> </w:t>
      </w:r>
    </w:p>
    <w:p w14:paraId="5BE88CA4" w14:textId="1DF25447" w:rsidR="005C30BA" w:rsidRDefault="006E6D57" w:rsidP="006D1621">
      <w:pPr>
        <w:pStyle w:val="BodyText"/>
        <w:numPr>
          <w:ilvl w:val="0"/>
          <w:numId w:val="24"/>
        </w:numPr>
        <w:spacing w:after="0"/>
        <w:ind w:left="360"/>
        <w:rPr>
          <w:sz w:val="16"/>
          <w:szCs w:val="16"/>
        </w:rPr>
      </w:pPr>
      <w:r>
        <w:rPr>
          <w:sz w:val="16"/>
          <w:szCs w:val="16"/>
        </w:rPr>
        <w:t>The CIP Supervisor shall submit a</w:t>
      </w:r>
      <w:r w:rsidR="005C30BA">
        <w:rPr>
          <w:sz w:val="16"/>
          <w:szCs w:val="16"/>
        </w:rPr>
        <w:t xml:space="preserve"> copy of the Record to the Testing lab each time test specimens</w:t>
      </w:r>
      <w:r w:rsidR="006D1621">
        <w:rPr>
          <w:sz w:val="16"/>
          <w:szCs w:val="16"/>
        </w:rPr>
        <w:t xml:space="preserve"> from the mixture (made on the</w:t>
      </w:r>
      <w:r>
        <w:rPr>
          <w:sz w:val="16"/>
          <w:szCs w:val="16"/>
        </w:rPr>
        <w:t xml:space="preserve"> mixing</w:t>
      </w:r>
      <w:r w:rsidR="006D1621">
        <w:rPr>
          <w:sz w:val="16"/>
          <w:szCs w:val="16"/>
        </w:rPr>
        <w:t xml:space="preserve"> day addressed by the Record)</w:t>
      </w:r>
      <w:r w:rsidR="005C30BA">
        <w:rPr>
          <w:sz w:val="16"/>
          <w:szCs w:val="16"/>
        </w:rPr>
        <w:t xml:space="preserve"> are transported to the lab.</w:t>
      </w:r>
    </w:p>
    <w:p w14:paraId="0079FECE" w14:textId="46626467" w:rsidR="00464B68" w:rsidRDefault="00464B68" w:rsidP="006D1621">
      <w:pPr>
        <w:pStyle w:val="BodyText"/>
        <w:numPr>
          <w:ilvl w:val="0"/>
          <w:numId w:val="24"/>
        </w:numPr>
        <w:spacing w:after="0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Submitted copies </w:t>
      </w:r>
      <w:r w:rsidR="005C30BA">
        <w:rPr>
          <w:sz w:val="16"/>
          <w:szCs w:val="16"/>
        </w:rPr>
        <w:t>shall</w:t>
      </w:r>
      <w:r>
        <w:rPr>
          <w:sz w:val="16"/>
          <w:szCs w:val="16"/>
        </w:rPr>
        <w:t xml:space="preserve"> be legible (photo of Record may be an acceptable copy).</w:t>
      </w:r>
    </w:p>
    <w:p w14:paraId="05D13D8C" w14:textId="38E60597" w:rsidR="006E6D57" w:rsidRDefault="006E6D57" w:rsidP="006D1621">
      <w:pPr>
        <w:pStyle w:val="BodyText"/>
        <w:numPr>
          <w:ilvl w:val="0"/>
          <w:numId w:val="24"/>
        </w:numPr>
        <w:spacing w:after="0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After reviewing the Record, the CAE shall forward a copy to the Ministry Engineer. </w:t>
      </w:r>
    </w:p>
    <w:p w14:paraId="529CCD9A" w14:textId="4C47B519" w:rsidR="00375589" w:rsidRDefault="00375589" w:rsidP="0086077E">
      <w:pPr>
        <w:pStyle w:val="ListParagraph"/>
        <w:spacing w:before="60" w:after="0"/>
        <w:ind w:left="0"/>
        <w:rPr>
          <w:color w:val="auto"/>
          <w:szCs w:val="22"/>
          <w:u w:val="single"/>
        </w:rPr>
      </w:pPr>
      <w:r>
        <w:rPr>
          <w:color w:val="auto"/>
          <w:szCs w:val="22"/>
          <w:u w:val="single"/>
        </w:rPr>
        <w:t xml:space="preserve">Sampling </w:t>
      </w:r>
      <w:r w:rsidR="00A205DD">
        <w:rPr>
          <w:color w:val="auto"/>
          <w:szCs w:val="22"/>
          <w:u w:val="single"/>
        </w:rPr>
        <w:t>and Testing</w:t>
      </w:r>
    </w:p>
    <w:p w14:paraId="70D8471F" w14:textId="429C14BB" w:rsidR="00375589" w:rsidRDefault="00375589" w:rsidP="006D1621">
      <w:pPr>
        <w:pStyle w:val="BodyText"/>
        <w:numPr>
          <w:ilvl w:val="0"/>
          <w:numId w:val="24"/>
        </w:numPr>
        <w:spacing w:after="0"/>
        <w:ind w:left="360"/>
        <w:rPr>
          <w:sz w:val="16"/>
          <w:szCs w:val="16"/>
        </w:rPr>
      </w:pPr>
      <w:r>
        <w:rPr>
          <w:sz w:val="16"/>
          <w:szCs w:val="16"/>
        </w:rPr>
        <w:t>Sampling</w:t>
      </w:r>
      <w:r w:rsidR="0083345E">
        <w:rPr>
          <w:sz w:val="16"/>
          <w:szCs w:val="16"/>
        </w:rPr>
        <w:t xml:space="preserve">, testing of the unhardened mixture and </w:t>
      </w:r>
      <w:r w:rsidR="0001777A">
        <w:rPr>
          <w:sz w:val="16"/>
          <w:szCs w:val="16"/>
        </w:rPr>
        <w:t>compressive strength</w:t>
      </w:r>
      <w:r>
        <w:rPr>
          <w:sz w:val="16"/>
          <w:szCs w:val="16"/>
        </w:rPr>
        <w:t xml:space="preserve"> testing</w:t>
      </w:r>
      <w:r w:rsidR="0083345E">
        <w:rPr>
          <w:sz w:val="16"/>
          <w:szCs w:val="16"/>
        </w:rPr>
        <w:t xml:space="preserve"> of the hardened mixture </w:t>
      </w:r>
      <w:r w:rsidR="00A205DD">
        <w:rPr>
          <w:sz w:val="16"/>
          <w:szCs w:val="16"/>
        </w:rPr>
        <w:t xml:space="preserve">shall, at minimum, be undertaken in accordance with the “CIP Sampling </w:t>
      </w:r>
      <w:r w:rsidR="004A6CF9">
        <w:rPr>
          <w:sz w:val="16"/>
          <w:szCs w:val="16"/>
        </w:rPr>
        <w:t xml:space="preserve">&amp; Testing </w:t>
      </w:r>
      <w:r w:rsidR="00A205DD">
        <w:rPr>
          <w:sz w:val="16"/>
          <w:szCs w:val="16"/>
        </w:rPr>
        <w:t xml:space="preserve">Specifications” applicable to </w:t>
      </w:r>
      <w:r w:rsidR="00674FBA">
        <w:rPr>
          <w:sz w:val="16"/>
          <w:szCs w:val="16"/>
        </w:rPr>
        <w:t xml:space="preserve">the </w:t>
      </w:r>
      <w:r w:rsidR="00A205DD">
        <w:rPr>
          <w:sz w:val="16"/>
          <w:szCs w:val="16"/>
        </w:rPr>
        <w:t>bridge installation/repair project.</w:t>
      </w:r>
    </w:p>
    <w:sectPr w:rsidR="00375589" w:rsidSect="001F6685">
      <w:headerReference w:type="default" r:id="rId10"/>
      <w:footerReference w:type="default" r:id="rId11"/>
      <w:pgSz w:w="12240" w:h="20160" w:code="5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08F2C1" w14:textId="77777777" w:rsidR="00650D9A" w:rsidRDefault="00650D9A" w:rsidP="008B64A1">
      <w:r>
        <w:separator/>
      </w:r>
    </w:p>
  </w:endnote>
  <w:endnote w:type="continuationSeparator" w:id="0">
    <w:p w14:paraId="0D4075D5" w14:textId="77777777" w:rsidR="00650D9A" w:rsidRDefault="00650D9A" w:rsidP="008B64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C Sans">
    <w:altName w:val="Gadugi"/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AC19E8" w14:textId="69EA7B8B" w:rsidR="00F277A9" w:rsidRPr="00CC0DA5" w:rsidRDefault="006B3F1E">
    <w:pPr>
      <w:pStyle w:val="Footer"/>
    </w:pPr>
    <w:r>
      <w:rPr>
        <w:i/>
        <w:iCs/>
        <w:sz w:val="16"/>
        <w:szCs w:val="16"/>
      </w:rPr>
      <w:t>May 6</w:t>
    </w:r>
    <w:r w:rsidR="00D44314" w:rsidRPr="00B12DB4">
      <w:rPr>
        <w:i/>
        <w:iCs/>
        <w:sz w:val="16"/>
        <w:szCs w:val="16"/>
      </w:rPr>
      <w:t>, 2026</w:t>
    </w:r>
    <w:r w:rsidR="00F277A9" w:rsidRPr="00B12DB4">
      <w:rPr>
        <w:i/>
        <w:iCs/>
        <w:sz w:val="16"/>
        <w:szCs w:val="16"/>
      </w:rPr>
      <w:t xml:space="preserve"> Template</w:t>
    </w:r>
    <w:r w:rsidR="00323B49">
      <w:rPr>
        <w:i/>
        <w:iCs/>
        <w:sz w:val="16"/>
        <w:szCs w:val="16"/>
      </w:rPr>
      <w:t xml:space="preserve"> (</w:t>
    </w:r>
    <w:r w:rsidR="00414019" w:rsidRPr="00323B49">
      <w:rPr>
        <w:sz w:val="16"/>
        <w:szCs w:val="16"/>
      </w:rPr>
      <w:t xml:space="preserve">Page </w:t>
    </w:r>
    <w:r w:rsidR="00414019" w:rsidRPr="00323B49">
      <w:rPr>
        <w:sz w:val="16"/>
        <w:szCs w:val="16"/>
      </w:rPr>
      <w:fldChar w:fldCharType="begin"/>
    </w:r>
    <w:r w:rsidR="00414019" w:rsidRPr="00323B49">
      <w:rPr>
        <w:sz w:val="16"/>
        <w:szCs w:val="16"/>
      </w:rPr>
      <w:instrText xml:space="preserve"> PAGE  \* Arabic  \* MERGEFORMAT </w:instrText>
    </w:r>
    <w:r w:rsidR="00414019" w:rsidRPr="00323B49">
      <w:rPr>
        <w:sz w:val="16"/>
        <w:szCs w:val="16"/>
      </w:rPr>
      <w:fldChar w:fldCharType="separate"/>
    </w:r>
    <w:r w:rsidR="00414019" w:rsidRPr="00323B49">
      <w:rPr>
        <w:noProof/>
        <w:sz w:val="16"/>
        <w:szCs w:val="16"/>
      </w:rPr>
      <w:t>1</w:t>
    </w:r>
    <w:r w:rsidR="00414019" w:rsidRPr="00323B49">
      <w:rPr>
        <w:sz w:val="16"/>
        <w:szCs w:val="16"/>
      </w:rPr>
      <w:fldChar w:fldCharType="end"/>
    </w:r>
    <w:r w:rsidR="00414019" w:rsidRPr="00323B49">
      <w:rPr>
        <w:sz w:val="16"/>
        <w:szCs w:val="16"/>
      </w:rPr>
      <w:t xml:space="preserve"> of </w:t>
    </w:r>
    <w:r w:rsidR="00414019" w:rsidRPr="00323B49">
      <w:rPr>
        <w:sz w:val="16"/>
        <w:szCs w:val="16"/>
      </w:rPr>
      <w:fldChar w:fldCharType="begin"/>
    </w:r>
    <w:r w:rsidR="00414019" w:rsidRPr="00323B49">
      <w:rPr>
        <w:sz w:val="16"/>
        <w:szCs w:val="16"/>
      </w:rPr>
      <w:instrText xml:space="preserve"> NUMPAGES  \* Arabic  \* MERGEFORMAT </w:instrText>
    </w:r>
    <w:r w:rsidR="00414019" w:rsidRPr="00323B49">
      <w:rPr>
        <w:sz w:val="16"/>
        <w:szCs w:val="16"/>
      </w:rPr>
      <w:fldChar w:fldCharType="separate"/>
    </w:r>
    <w:r w:rsidR="00414019" w:rsidRPr="00323B49">
      <w:rPr>
        <w:noProof/>
        <w:sz w:val="16"/>
        <w:szCs w:val="16"/>
      </w:rPr>
      <w:t>2</w:t>
    </w:r>
    <w:r w:rsidR="00414019" w:rsidRPr="00323B49">
      <w:rPr>
        <w:sz w:val="16"/>
        <w:szCs w:val="16"/>
      </w:rPr>
      <w:fldChar w:fldCharType="end"/>
    </w:r>
    <w:r w:rsidR="00323B49" w:rsidRPr="00323B49">
      <w:rPr>
        <w:sz w:val="16"/>
        <w:szCs w:val="16"/>
      </w:rPr>
      <w:t>)</w:t>
    </w:r>
    <w:r w:rsidR="009F047E">
      <w:rPr>
        <w:b/>
        <w:bCs/>
      </w:rPr>
      <w:tab/>
    </w:r>
    <w:r w:rsidR="00323B49">
      <w:rPr>
        <w:b/>
        <w:bCs/>
      </w:rPr>
      <w:t>Product/</w:t>
    </w:r>
    <w:r w:rsidR="009F047E">
      <w:rPr>
        <w:b/>
        <w:bCs/>
      </w:rPr>
      <w:t>Mix ID:</w:t>
    </w:r>
    <w:r w:rsidR="00CC0DA5">
      <w:t xml:space="preserve"> </w:t>
    </w:r>
    <w:r w:rsidR="009F047E">
      <w:rPr>
        <w:b/>
        <w:bCs/>
      </w:rPr>
      <w:tab/>
    </w:r>
    <w:r w:rsidR="009F047E">
      <w:rPr>
        <w:b/>
        <w:bCs/>
      </w:rPr>
      <w:tab/>
    </w:r>
    <w:r w:rsidR="00323B49">
      <w:rPr>
        <w:b/>
        <w:bCs/>
      </w:rPr>
      <w:tab/>
    </w:r>
    <w:r w:rsidR="00B12DB4">
      <w:rPr>
        <w:b/>
        <w:bCs/>
      </w:rPr>
      <w:t xml:space="preserve">Mixing </w:t>
    </w:r>
    <w:r w:rsidR="009F047E">
      <w:rPr>
        <w:b/>
        <w:bCs/>
      </w:rPr>
      <w:t>Date</w:t>
    </w:r>
    <w:r w:rsidR="009F047E">
      <w:t xml:space="preserve"> </w:t>
    </w:r>
    <w:r w:rsidR="009F047E" w:rsidRPr="00B12DB4">
      <w:rPr>
        <w:sz w:val="16"/>
        <w:szCs w:val="16"/>
      </w:rPr>
      <w:t>(dd/mm/</w:t>
    </w:r>
    <w:proofErr w:type="spellStart"/>
    <w:r w:rsidR="009F047E" w:rsidRPr="00B12DB4">
      <w:rPr>
        <w:sz w:val="16"/>
        <w:szCs w:val="16"/>
      </w:rPr>
      <w:t>yyyy</w:t>
    </w:r>
    <w:proofErr w:type="spellEnd"/>
    <w:r w:rsidR="009F047E" w:rsidRPr="00B12DB4">
      <w:rPr>
        <w:sz w:val="16"/>
        <w:szCs w:val="16"/>
      </w:rPr>
      <w:t>)</w:t>
    </w:r>
    <w:r w:rsidR="00B12DB4" w:rsidRPr="00B12DB4">
      <w:rPr>
        <w:b/>
        <w:bCs/>
      </w:rPr>
      <w:t>:</w:t>
    </w:r>
    <w:r w:rsidR="00CC0DA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8180E3" w14:textId="77777777" w:rsidR="00650D9A" w:rsidRDefault="00650D9A" w:rsidP="008B64A1">
      <w:r>
        <w:separator/>
      </w:r>
    </w:p>
  </w:footnote>
  <w:footnote w:type="continuationSeparator" w:id="0">
    <w:p w14:paraId="44420416" w14:textId="77777777" w:rsidR="00650D9A" w:rsidRDefault="00650D9A" w:rsidP="008B64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935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268"/>
      <w:gridCol w:w="7087"/>
    </w:tblGrid>
    <w:tr w:rsidR="001C6A97" w14:paraId="68E65DB7" w14:textId="77777777" w:rsidTr="008963E5">
      <w:trPr>
        <w:trHeight w:val="706"/>
      </w:trPr>
      <w:tc>
        <w:tcPr>
          <w:tcW w:w="2268" w:type="dxa"/>
        </w:tcPr>
        <w:p w14:paraId="34DAF9B5" w14:textId="77777777" w:rsidR="001C6A97" w:rsidRPr="00EB1BD8" w:rsidRDefault="001C6A97" w:rsidP="001C6A97">
          <w:pPr>
            <w:pStyle w:val="Header"/>
            <w:tabs>
              <w:tab w:val="right" w:pos="5028"/>
            </w:tabs>
            <w:rPr>
              <w:sz w:val="16"/>
              <w:szCs w:val="16"/>
            </w:rPr>
          </w:pPr>
          <w:r>
            <w:rPr>
              <w:noProof/>
            </w:rPr>
            <w:drawing>
              <wp:inline distT="0" distB="0" distL="0" distR="0" wp14:anchorId="47DCD4FC" wp14:editId="17B31201">
                <wp:extent cx="1237066" cy="512420"/>
                <wp:effectExtent l="0" t="0" r="1270" b="0"/>
                <wp:docPr id="1446202011" name="Picture 14462020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6498" t="14137" r="9035" b="1004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61904" cy="5227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87" w:type="dxa"/>
        </w:tcPr>
        <w:p w14:paraId="4FAA6C32" w14:textId="66FB6162" w:rsidR="001C6A97" w:rsidRPr="00723075" w:rsidRDefault="00C139C5" w:rsidP="008963E5">
          <w:pPr>
            <w:jc w:val="center"/>
            <w:rPr>
              <w:rFonts w:eastAsia="Arial"/>
              <w:b/>
              <w:bCs/>
              <w:sz w:val="16"/>
              <w:szCs w:val="16"/>
            </w:rPr>
          </w:pPr>
          <w:r>
            <w:rPr>
              <w:rFonts w:eastAsia="Arial"/>
              <w:b/>
              <w:bCs/>
              <w:sz w:val="40"/>
              <w:szCs w:val="40"/>
            </w:rPr>
            <w:t>Cast-in-Place</w:t>
          </w:r>
          <w:r w:rsidR="00B33C56">
            <w:rPr>
              <w:rFonts w:eastAsia="Arial"/>
              <w:b/>
              <w:bCs/>
              <w:sz w:val="40"/>
              <w:szCs w:val="40"/>
            </w:rPr>
            <w:t xml:space="preserve"> (CIP)</w:t>
          </w:r>
          <w:r w:rsidR="00722DBA">
            <w:rPr>
              <w:rFonts w:eastAsia="Arial"/>
              <w:b/>
              <w:bCs/>
              <w:sz w:val="40"/>
              <w:szCs w:val="40"/>
            </w:rPr>
            <w:t xml:space="preserve"> </w:t>
          </w:r>
          <w:r w:rsidR="000B4169">
            <w:rPr>
              <w:rFonts w:eastAsia="Arial"/>
              <w:b/>
              <w:bCs/>
              <w:sz w:val="40"/>
              <w:szCs w:val="40"/>
            </w:rPr>
            <w:t xml:space="preserve">Field </w:t>
          </w:r>
          <w:r w:rsidR="001C6A97" w:rsidRPr="001C6A97">
            <w:rPr>
              <w:rFonts w:eastAsia="Arial"/>
              <w:b/>
              <w:bCs/>
              <w:sz w:val="40"/>
              <w:szCs w:val="40"/>
            </w:rPr>
            <w:t>Record</w:t>
          </w:r>
        </w:p>
        <w:p w14:paraId="58059307" w14:textId="37D7C1B3" w:rsidR="001C6A97" w:rsidRDefault="001C6A97" w:rsidP="008963E5">
          <w:pPr>
            <w:ind w:right="-107"/>
            <w:jc w:val="center"/>
          </w:pPr>
          <w:r>
            <w:rPr>
              <w:rFonts w:eastAsia="Arial"/>
              <w:bCs/>
              <w:i/>
              <w:iCs/>
              <w:sz w:val="16"/>
              <w:szCs w:val="16"/>
            </w:rPr>
            <w:t>F</w:t>
          </w:r>
          <w:r w:rsidRPr="0067155C">
            <w:rPr>
              <w:rFonts w:eastAsia="Arial"/>
              <w:bCs/>
              <w:i/>
              <w:iCs/>
              <w:sz w:val="16"/>
              <w:szCs w:val="16"/>
            </w:rPr>
            <w:t xml:space="preserve">or </w:t>
          </w:r>
          <w:r>
            <w:rPr>
              <w:rFonts w:eastAsia="Arial"/>
              <w:bCs/>
              <w:i/>
              <w:iCs/>
              <w:sz w:val="16"/>
              <w:szCs w:val="16"/>
            </w:rPr>
            <w:t>Forest Service Road Crossing</w:t>
          </w:r>
          <w:r w:rsidR="00C139C5">
            <w:rPr>
              <w:rFonts w:eastAsia="Arial"/>
              <w:bCs/>
              <w:i/>
              <w:iCs/>
              <w:sz w:val="16"/>
              <w:szCs w:val="16"/>
            </w:rPr>
            <w:t xml:space="preserve"> Cementitious Mixtures</w:t>
          </w:r>
        </w:p>
      </w:tc>
    </w:tr>
  </w:tbl>
  <w:p w14:paraId="68A61E14" w14:textId="77777777" w:rsidR="001C6A97" w:rsidRPr="00C20DA6" w:rsidRDefault="001C6A97" w:rsidP="008561B3">
    <w:pPr>
      <w:pStyle w:val="Header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6F128CC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DAA0AA1C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C6928A4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75ACAD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217AC734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D4E1D30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80C027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F5E5D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A7202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4CE3B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B515D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81A78F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099A7F9C"/>
    <w:multiLevelType w:val="hybridMultilevel"/>
    <w:tmpl w:val="F5CE9252"/>
    <w:lvl w:ilvl="0" w:tplc="9A92607E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1" w:tplc="5B507D68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2" w:tplc="CF1AD39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3" w:tplc="43F6B5A2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4" w:tplc="88BE6DC4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5" w:tplc="94C4945C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6" w:tplc="21F2859A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7" w:tplc="EA14B612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8" w:tplc="77544B98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</w:abstractNum>
  <w:abstractNum w:abstractNumId="13" w15:restartNumberingAfterBreak="0">
    <w:nsid w:val="0B2F3CA6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15C5697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1CA818BD"/>
    <w:multiLevelType w:val="hybridMultilevel"/>
    <w:tmpl w:val="6F70868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F5C45E9"/>
    <w:multiLevelType w:val="hybridMultilevel"/>
    <w:tmpl w:val="7F58CC5E"/>
    <w:lvl w:ilvl="0" w:tplc="0409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27F10CD"/>
    <w:multiLevelType w:val="hybridMultilevel"/>
    <w:tmpl w:val="51E42F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98929E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2EDE304E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3AEB0273"/>
    <w:multiLevelType w:val="multilevel"/>
    <w:tmpl w:val="526206A0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1" w15:restartNumberingAfterBreak="0">
    <w:nsid w:val="43F8503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484C4F29"/>
    <w:multiLevelType w:val="multilevel"/>
    <w:tmpl w:val="D8061F64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3" w15:restartNumberingAfterBreak="0">
    <w:nsid w:val="4EAB35F8"/>
    <w:multiLevelType w:val="hybridMultilevel"/>
    <w:tmpl w:val="26F4D04C"/>
    <w:lvl w:ilvl="0" w:tplc="08805984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1" w:tplc="7D1E5556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2" w:tplc="C98EFA3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3" w:tplc="81841E34">
      <w:start w:val="1"/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 w:tplc="524472C4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5" w:tplc="35D81D1A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6" w:tplc="F76C8C88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7" w:tplc="B274B654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8" w:tplc="436296F6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</w:abstractNum>
  <w:abstractNum w:abstractNumId="24" w15:restartNumberingAfterBreak="0">
    <w:nsid w:val="560B3075"/>
    <w:multiLevelType w:val="hybridMultilevel"/>
    <w:tmpl w:val="8494C304"/>
    <w:lvl w:ilvl="0" w:tplc="30826044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1" w:tplc="AF746F8C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2" w:tplc="160C2CE0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3" w:tplc="51E667EE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4" w:tplc="A14EDF46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5" w:tplc="2232564E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6" w:tplc="7EAE69D4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7" w:tplc="7E74A022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  <w:lvl w:ilvl="8" w:tplc="C3C4C476">
      <w:start w:val="1"/>
      <w:numFmt w:val="bullet"/>
      <w:lvlText w:val=""/>
      <w:lvlJc w:val="left"/>
      <w:pPr>
        <w:ind w:left="2160" w:hanging="360"/>
      </w:pPr>
      <w:rPr>
        <w:rFonts w:ascii="Symbol" w:hAnsi="Symbol"/>
      </w:rPr>
    </w:lvl>
  </w:abstractNum>
  <w:abstractNum w:abstractNumId="25" w15:restartNumberingAfterBreak="0">
    <w:nsid w:val="59350CFB"/>
    <w:multiLevelType w:val="multilevel"/>
    <w:tmpl w:val="9DF09F08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6" w15:restartNumberingAfterBreak="0">
    <w:nsid w:val="5DEC6B47"/>
    <w:multiLevelType w:val="multilevel"/>
    <w:tmpl w:val="604E1C0A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7" w15:restartNumberingAfterBreak="0">
    <w:nsid w:val="6E9514D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4C2142C"/>
    <w:multiLevelType w:val="hybridMultilevel"/>
    <w:tmpl w:val="37981E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7E02B43"/>
    <w:multiLevelType w:val="hybridMultilevel"/>
    <w:tmpl w:val="A6082F7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D8C2C6D"/>
    <w:multiLevelType w:val="multilevel"/>
    <w:tmpl w:val="04090023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 w16cid:durableId="327562484">
    <w:abstractNumId w:val="25"/>
  </w:num>
  <w:num w:numId="2" w16cid:durableId="44302669">
    <w:abstractNumId w:val="13"/>
  </w:num>
  <w:num w:numId="3" w16cid:durableId="1180780011">
    <w:abstractNumId w:val="10"/>
  </w:num>
  <w:num w:numId="4" w16cid:durableId="16277331">
    <w:abstractNumId w:val="27"/>
  </w:num>
  <w:num w:numId="5" w16cid:durableId="1691643302">
    <w:abstractNumId w:val="14"/>
  </w:num>
  <w:num w:numId="6" w16cid:durableId="115032601">
    <w:abstractNumId w:val="20"/>
  </w:num>
  <w:num w:numId="7" w16cid:durableId="1204635492">
    <w:abstractNumId w:val="22"/>
  </w:num>
  <w:num w:numId="8" w16cid:durableId="1368682231">
    <w:abstractNumId w:val="9"/>
  </w:num>
  <w:num w:numId="9" w16cid:durableId="1270164188">
    <w:abstractNumId w:val="7"/>
  </w:num>
  <w:num w:numId="10" w16cid:durableId="44259329">
    <w:abstractNumId w:val="6"/>
  </w:num>
  <w:num w:numId="11" w16cid:durableId="1799837708">
    <w:abstractNumId w:val="5"/>
  </w:num>
  <w:num w:numId="12" w16cid:durableId="651062406">
    <w:abstractNumId w:val="4"/>
  </w:num>
  <w:num w:numId="13" w16cid:durableId="481699120">
    <w:abstractNumId w:val="8"/>
  </w:num>
  <w:num w:numId="14" w16cid:durableId="639111543">
    <w:abstractNumId w:val="3"/>
  </w:num>
  <w:num w:numId="15" w16cid:durableId="1847597023">
    <w:abstractNumId w:val="2"/>
  </w:num>
  <w:num w:numId="16" w16cid:durableId="397830107">
    <w:abstractNumId w:val="1"/>
  </w:num>
  <w:num w:numId="17" w16cid:durableId="1782798185">
    <w:abstractNumId w:val="0"/>
  </w:num>
  <w:num w:numId="18" w16cid:durableId="112284621">
    <w:abstractNumId w:val="18"/>
  </w:num>
  <w:num w:numId="19" w16cid:durableId="510997751">
    <w:abstractNumId w:val="19"/>
  </w:num>
  <w:num w:numId="20" w16cid:durableId="692654141">
    <w:abstractNumId w:val="26"/>
  </w:num>
  <w:num w:numId="21" w16cid:durableId="1522233135">
    <w:abstractNumId w:val="21"/>
  </w:num>
  <w:num w:numId="22" w16cid:durableId="916088449">
    <w:abstractNumId w:val="11"/>
  </w:num>
  <w:num w:numId="23" w16cid:durableId="1599366017">
    <w:abstractNumId w:val="30"/>
  </w:num>
  <w:num w:numId="24" w16cid:durableId="1437362542">
    <w:abstractNumId w:val="16"/>
  </w:num>
  <w:num w:numId="25" w16cid:durableId="1120144347">
    <w:abstractNumId w:val="28"/>
  </w:num>
  <w:num w:numId="26" w16cid:durableId="553346438">
    <w:abstractNumId w:val="15"/>
  </w:num>
  <w:num w:numId="27" w16cid:durableId="1911187332">
    <w:abstractNumId w:val="23"/>
  </w:num>
  <w:num w:numId="28" w16cid:durableId="1038319405">
    <w:abstractNumId w:val="12"/>
  </w:num>
  <w:num w:numId="29" w16cid:durableId="779496976">
    <w:abstractNumId w:val="24"/>
  </w:num>
  <w:num w:numId="30" w16cid:durableId="1605730145">
    <w:abstractNumId w:val="29"/>
  </w:num>
  <w:num w:numId="31" w16cid:durableId="31892380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03AB"/>
    <w:rsid w:val="000065D6"/>
    <w:rsid w:val="0001777A"/>
    <w:rsid w:val="00023E23"/>
    <w:rsid w:val="0004662B"/>
    <w:rsid w:val="00046F3C"/>
    <w:rsid w:val="00080BEA"/>
    <w:rsid w:val="000909A0"/>
    <w:rsid w:val="000A5160"/>
    <w:rsid w:val="000B0EC3"/>
    <w:rsid w:val="000B31C9"/>
    <w:rsid w:val="000B4169"/>
    <w:rsid w:val="000F166A"/>
    <w:rsid w:val="000F413F"/>
    <w:rsid w:val="000F5AF2"/>
    <w:rsid w:val="00102D0D"/>
    <w:rsid w:val="00103C80"/>
    <w:rsid w:val="0011246C"/>
    <w:rsid w:val="00134A4D"/>
    <w:rsid w:val="00140E5D"/>
    <w:rsid w:val="00143940"/>
    <w:rsid w:val="00162FA2"/>
    <w:rsid w:val="00172641"/>
    <w:rsid w:val="00176367"/>
    <w:rsid w:val="00182935"/>
    <w:rsid w:val="00183D15"/>
    <w:rsid w:val="001A7996"/>
    <w:rsid w:val="001C6A97"/>
    <w:rsid w:val="001E4383"/>
    <w:rsid w:val="001F11D2"/>
    <w:rsid w:val="001F6685"/>
    <w:rsid w:val="001F6A18"/>
    <w:rsid w:val="00207713"/>
    <w:rsid w:val="00215410"/>
    <w:rsid w:val="00217831"/>
    <w:rsid w:val="002219A5"/>
    <w:rsid w:val="00257BBB"/>
    <w:rsid w:val="002604A9"/>
    <w:rsid w:val="00277B89"/>
    <w:rsid w:val="002A2377"/>
    <w:rsid w:val="002B1421"/>
    <w:rsid w:val="002C33DA"/>
    <w:rsid w:val="002C7173"/>
    <w:rsid w:val="002D754F"/>
    <w:rsid w:val="002F03AB"/>
    <w:rsid w:val="00305DBE"/>
    <w:rsid w:val="00323B49"/>
    <w:rsid w:val="0033372F"/>
    <w:rsid w:val="00346418"/>
    <w:rsid w:val="00350E83"/>
    <w:rsid w:val="00375589"/>
    <w:rsid w:val="003861DC"/>
    <w:rsid w:val="0039043B"/>
    <w:rsid w:val="003A2A32"/>
    <w:rsid w:val="003C00FA"/>
    <w:rsid w:val="003E1A44"/>
    <w:rsid w:val="003F08D3"/>
    <w:rsid w:val="003F1200"/>
    <w:rsid w:val="00405C34"/>
    <w:rsid w:val="00410F87"/>
    <w:rsid w:val="004112F9"/>
    <w:rsid w:val="00414019"/>
    <w:rsid w:val="00416662"/>
    <w:rsid w:val="00430BF8"/>
    <w:rsid w:val="00432F07"/>
    <w:rsid w:val="00440898"/>
    <w:rsid w:val="00464B68"/>
    <w:rsid w:val="00472359"/>
    <w:rsid w:val="00493293"/>
    <w:rsid w:val="004A6CF9"/>
    <w:rsid w:val="004B26CF"/>
    <w:rsid w:val="004D57D1"/>
    <w:rsid w:val="004D6EF3"/>
    <w:rsid w:val="004E3B78"/>
    <w:rsid w:val="004E4A0C"/>
    <w:rsid w:val="004F11BB"/>
    <w:rsid w:val="004F2995"/>
    <w:rsid w:val="00502F92"/>
    <w:rsid w:val="0053197F"/>
    <w:rsid w:val="00531B12"/>
    <w:rsid w:val="00532B32"/>
    <w:rsid w:val="00552E15"/>
    <w:rsid w:val="00553FA6"/>
    <w:rsid w:val="00570954"/>
    <w:rsid w:val="005813C0"/>
    <w:rsid w:val="00583F21"/>
    <w:rsid w:val="00584314"/>
    <w:rsid w:val="005A0ACD"/>
    <w:rsid w:val="005C1B03"/>
    <w:rsid w:val="005C30BA"/>
    <w:rsid w:val="005E5531"/>
    <w:rsid w:val="00600889"/>
    <w:rsid w:val="0060613D"/>
    <w:rsid w:val="006319AD"/>
    <w:rsid w:val="006322D6"/>
    <w:rsid w:val="00645252"/>
    <w:rsid w:val="00646699"/>
    <w:rsid w:val="00650D9A"/>
    <w:rsid w:val="00671058"/>
    <w:rsid w:val="00674FBA"/>
    <w:rsid w:val="00676744"/>
    <w:rsid w:val="00686B29"/>
    <w:rsid w:val="00693512"/>
    <w:rsid w:val="00693DA0"/>
    <w:rsid w:val="00697AC4"/>
    <w:rsid w:val="006A16B1"/>
    <w:rsid w:val="006B3F1E"/>
    <w:rsid w:val="006B4C3A"/>
    <w:rsid w:val="006C44F6"/>
    <w:rsid w:val="006D1621"/>
    <w:rsid w:val="006D3D74"/>
    <w:rsid w:val="006E6D57"/>
    <w:rsid w:val="00703CC4"/>
    <w:rsid w:val="00710A35"/>
    <w:rsid w:val="0071291C"/>
    <w:rsid w:val="00714076"/>
    <w:rsid w:val="00722DBA"/>
    <w:rsid w:val="00723075"/>
    <w:rsid w:val="00751BFA"/>
    <w:rsid w:val="00767DA3"/>
    <w:rsid w:val="007702B3"/>
    <w:rsid w:val="00770A43"/>
    <w:rsid w:val="0078066A"/>
    <w:rsid w:val="007813B3"/>
    <w:rsid w:val="007B07D9"/>
    <w:rsid w:val="007C31F0"/>
    <w:rsid w:val="007C50B7"/>
    <w:rsid w:val="007D78AB"/>
    <w:rsid w:val="007F4258"/>
    <w:rsid w:val="007F7539"/>
    <w:rsid w:val="0080138D"/>
    <w:rsid w:val="00811A6E"/>
    <w:rsid w:val="008165D8"/>
    <w:rsid w:val="00817EEB"/>
    <w:rsid w:val="0083345E"/>
    <w:rsid w:val="0083569A"/>
    <w:rsid w:val="008413BB"/>
    <w:rsid w:val="00844799"/>
    <w:rsid w:val="00847F1B"/>
    <w:rsid w:val="008516ED"/>
    <w:rsid w:val="008561B3"/>
    <w:rsid w:val="008567FF"/>
    <w:rsid w:val="0085693E"/>
    <w:rsid w:val="00856D2C"/>
    <w:rsid w:val="00857A00"/>
    <w:rsid w:val="0086077E"/>
    <w:rsid w:val="00861F0F"/>
    <w:rsid w:val="00870271"/>
    <w:rsid w:val="008963E5"/>
    <w:rsid w:val="008A33C5"/>
    <w:rsid w:val="008A5B04"/>
    <w:rsid w:val="008B64A1"/>
    <w:rsid w:val="008D5AAD"/>
    <w:rsid w:val="008F013C"/>
    <w:rsid w:val="008F01B9"/>
    <w:rsid w:val="008F21EA"/>
    <w:rsid w:val="008F31C3"/>
    <w:rsid w:val="00903751"/>
    <w:rsid w:val="00910252"/>
    <w:rsid w:val="009201A8"/>
    <w:rsid w:val="0093615C"/>
    <w:rsid w:val="0095195D"/>
    <w:rsid w:val="00956F43"/>
    <w:rsid w:val="00960B88"/>
    <w:rsid w:val="00980950"/>
    <w:rsid w:val="00991BE4"/>
    <w:rsid w:val="009A0264"/>
    <w:rsid w:val="009A1B95"/>
    <w:rsid w:val="009A6B74"/>
    <w:rsid w:val="009B1FBA"/>
    <w:rsid w:val="009B222E"/>
    <w:rsid w:val="009C41F9"/>
    <w:rsid w:val="009D629D"/>
    <w:rsid w:val="009E1C48"/>
    <w:rsid w:val="009E3E3C"/>
    <w:rsid w:val="009E6DE4"/>
    <w:rsid w:val="009E7C35"/>
    <w:rsid w:val="009F047E"/>
    <w:rsid w:val="00A130BB"/>
    <w:rsid w:val="00A205DD"/>
    <w:rsid w:val="00A21B8F"/>
    <w:rsid w:val="00A2662A"/>
    <w:rsid w:val="00A37FC4"/>
    <w:rsid w:val="00A476C3"/>
    <w:rsid w:val="00A60228"/>
    <w:rsid w:val="00A77D50"/>
    <w:rsid w:val="00A83828"/>
    <w:rsid w:val="00A9204E"/>
    <w:rsid w:val="00A928E6"/>
    <w:rsid w:val="00B012E7"/>
    <w:rsid w:val="00B02F6A"/>
    <w:rsid w:val="00B12DB4"/>
    <w:rsid w:val="00B33C56"/>
    <w:rsid w:val="00B41524"/>
    <w:rsid w:val="00B8546D"/>
    <w:rsid w:val="00B93ABC"/>
    <w:rsid w:val="00BA168F"/>
    <w:rsid w:val="00BA7BAE"/>
    <w:rsid w:val="00BE34FF"/>
    <w:rsid w:val="00BF5F26"/>
    <w:rsid w:val="00C04395"/>
    <w:rsid w:val="00C13589"/>
    <w:rsid w:val="00C139C5"/>
    <w:rsid w:val="00C16F6C"/>
    <w:rsid w:val="00C239F1"/>
    <w:rsid w:val="00C3313A"/>
    <w:rsid w:val="00C33FC6"/>
    <w:rsid w:val="00C34F0E"/>
    <w:rsid w:val="00C41120"/>
    <w:rsid w:val="00C51798"/>
    <w:rsid w:val="00C55115"/>
    <w:rsid w:val="00C56ADE"/>
    <w:rsid w:val="00C615A0"/>
    <w:rsid w:val="00C63EAD"/>
    <w:rsid w:val="00C8179F"/>
    <w:rsid w:val="00C911AE"/>
    <w:rsid w:val="00CA6F6B"/>
    <w:rsid w:val="00CC0DA5"/>
    <w:rsid w:val="00CD6EC3"/>
    <w:rsid w:val="00CD792D"/>
    <w:rsid w:val="00CE4A60"/>
    <w:rsid w:val="00D022DC"/>
    <w:rsid w:val="00D031A1"/>
    <w:rsid w:val="00D045A8"/>
    <w:rsid w:val="00D05C9C"/>
    <w:rsid w:val="00D15182"/>
    <w:rsid w:val="00D159D4"/>
    <w:rsid w:val="00D16110"/>
    <w:rsid w:val="00D2399E"/>
    <w:rsid w:val="00D30584"/>
    <w:rsid w:val="00D30CEC"/>
    <w:rsid w:val="00D3274A"/>
    <w:rsid w:val="00D430FE"/>
    <w:rsid w:val="00D44314"/>
    <w:rsid w:val="00D46AA4"/>
    <w:rsid w:val="00DB3A55"/>
    <w:rsid w:val="00DC41BD"/>
    <w:rsid w:val="00DE0AE9"/>
    <w:rsid w:val="00DF3DF0"/>
    <w:rsid w:val="00DF5955"/>
    <w:rsid w:val="00E045D0"/>
    <w:rsid w:val="00E05AF4"/>
    <w:rsid w:val="00E10241"/>
    <w:rsid w:val="00E17AE1"/>
    <w:rsid w:val="00E85A77"/>
    <w:rsid w:val="00EA4D0A"/>
    <w:rsid w:val="00EB1727"/>
    <w:rsid w:val="00EB31D1"/>
    <w:rsid w:val="00ED0E80"/>
    <w:rsid w:val="00EE7143"/>
    <w:rsid w:val="00EF25D1"/>
    <w:rsid w:val="00EF27F2"/>
    <w:rsid w:val="00F00E19"/>
    <w:rsid w:val="00F06F07"/>
    <w:rsid w:val="00F277A9"/>
    <w:rsid w:val="00F67753"/>
    <w:rsid w:val="00F76EF6"/>
    <w:rsid w:val="00FC7EBB"/>
    <w:rsid w:val="00FE2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0DC0EFB"/>
  <w15:chartTrackingRefBased/>
  <w15:docId w15:val="{05344AB0-D4AA-4DED-BE01-089F5F45C4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61B3"/>
    <w:rPr>
      <w:rFonts w:ascii="BC Sans" w:hAnsi="BC San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D3D7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1F4E79" w:themeColor="accent1" w:themeShade="80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D3D7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1F4E79" w:themeColor="accent1" w:themeShade="80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D3D7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D3D74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6D3D74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6D3D74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6D3D74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6D3D74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6D3D74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D3D74"/>
    <w:rPr>
      <w:rFonts w:asciiTheme="majorHAnsi" w:eastAsiaTheme="majorEastAsia" w:hAnsiTheme="majorHAnsi" w:cstheme="majorBidi"/>
      <w:color w:val="1F4E79" w:themeColor="accent1" w:themeShade="80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6D3D74"/>
    <w:rPr>
      <w:rFonts w:asciiTheme="majorHAnsi" w:eastAsiaTheme="majorEastAsia" w:hAnsiTheme="majorHAnsi" w:cstheme="majorBidi"/>
      <w:color w:val="1F4E79" w:themeColor="accent1" w:themeShade="80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6D3D74"/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character" w:customStyle="1" w:styleId="Heading5Char">
    <w:name w:val="Heading 5 Char"/>
    <w:basedOn w:val="DefaultParagraphFont"/>
    <w:link w:val="Heading5"/>
    <w:uiPriority w:val="9"/>
    <w:rsid w:val="006D3D74"/>
    <w:rPr>
      <w:rFonts w:asciiTheme="majorHAnsi" w:eastAsiaTheme="majorEastAsia" w:hAnsiTheme="majorHAnsi" w:cstheme="majorBidi"/>
      <w:color w:val="1F4E79" w:themeColor="accent1" w:themeShade="80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rsid w:val="00645252"/>
    <w:rPr>
      <w:rFonts w:asciiTheme="majorHAnsi" w:eastAsiaTheme="majorEastAsia" w:hAnsiTheme="majorHAnsi" w:cstheme="majorBidi"/>
      <w:color w:val="272727" w:themeColor="text1" w:themeTint="D8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rsid w:val="00645252"/>
    <w:rPr>
      <w:rFonts w:asciiTheme="majorHAnsi" w:eastAsiaTheme="majorEastAsia" w:hAnsiTheme="majorHAnsi" w:cstheme="majorBidi"/>
      <w:i/>
      <w:iCs/>
      <w:color w:val="272727" w:themeColor="text1" w:themeTint="D8"/>
      <w:szCs w:val="21"/>
    </w:rPr>
  </w:style>
  <w:style w:type="paragraph" w:styleId="Title">
    <w:name w:val="Title"/>
    <w:basedOn w:val="Normal"/>
    <w:next w:val="Normal"/>
    <w:link w:val="TitleChar"/>
    <w:uiPriority w:val="10"/>
    <w:qFormat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inorEastAsia"/>
      <w:color w:val="5A5A5A" w:themeColor="text1" w:themeTint="A5"/>
      <w:spacing w:val="15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styleId="IntenseEmphasis">
    <w:name w:val="Intense Emphasis"/>
    <w:basedOn w:val="DefaultParagraphFont"/>
    <w:uiPriority w:val="21"/>
    <w:qFormat/>
    <w:rsid w:val="00645252"/>
    <w:rPr>
      <w:i/>
      <w:iCs/>
      <w:color w:val="1F4E79" w:themeColor="accent1" w:themeShade="8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45252"/>
    <w:pPr>
      <w:pBdr>
        <w:top w:val="single" w:sz="4" w:space="10" w:color="1F4E79" w:themeColor="accent1" w:themeShade="80"/>
        <w:bottom w:val="single" w:sz="4" w:space="10" w:color="1F4E79" w:themeColor="accent1" w:themeShade="80"/>
      </w:pBdr>
      <w:spacing w:before="360" w:after="360"/>
      <w:ind w:left="864" w:right="864"/>
      <w:jc w:val="center"/>
    </w:pPr>
    <w:rPr>
      <w:i/>
      <w:iCs/>
      <w:color w:val="1F4E79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45252"/>
    <w:rPr>
      <w:i/>
      <w:iCs/>
      <w:color w:val="1F4E79" w:themeColor="accent1" w:themeShade="80"/>
    </w:rPr>
  </w:style>
  <w:style w:type="character" w:styleId="SubtleReference">
    <w:name w:val="Subtle Reference"/>
    <w:basedOn w:val="DefaultParagraphFont"/>
    <w:uiPriority w:val="31"/>
    <w:qFormat/>
    <w:rPr>
      <w:smallCaps/>
      <w:color w:val="5A5A5A" w:themeColor="text1" w:themeTint="A5"/>
    </w:rPr>
  </w:style>
  <w:style w:type="character" w:styleId="IntenseReference">
    <w:name w:val="Intense Reference"/>
    <w:basedOn w:val="DefaultParagraphFont"/>
    <w:uiPriority w:val="32"/>
    <w:qFormat/>
    <w:rsid w:val="00645252"/>
    <w:rPr>
      <w:b/>
      <w:bCs/>
      <w:caps w:val="0"/>
      <w:smallCaps/>
      <w:color w:val="1F4E79" w:themeColor="accent1" w:themeShade="80"/>
      <w:spacing w:val="5"/>
    </w:rPr>
  </w:style>
  <w:style w:type="character" w:styleId="BookTitle">
    <w:name w:val="Book Title"/>
    <w:basedOn w:val="DefaultParagraphFont"/>
    <w:uiPriority w:val="33"/>
    <w:qFormat/>
    <w:rPr>
      <w:b/>
      <w:bCs/>
      <w:i/>
      <w:iCs/>
      <w:spacing w:val="5"/>
    </w:rPr>
  </w:style>
  <w:style w:type="character" w:styleId="Hyperlink">
    <w:name w:val="Hyperlink"/>
    <w:basedOn w:val="DefaultParagraphFont"/>
    <w:uiPriority w:val="99"/>
    <w:unhideWhenUsed/>
    <w:rsid w:val="00645252"/>
    <w:rPr>
      <w:color w:val="1F4E79" w:themeColor="accent1" w:themeShade="80"/>
      <w:u w:val="single"/>
    </w:rPr>
  </w:style>
  <w:style w:type="character" w:styleId="FollowedHyperlink">
    <w:name w:val="FollowedHyperlink"/>
    <w:basedOn w:val="DefaultParagraphFont"/>
    <w:uiPriority w:val="99"/>
    <w:unhideWhenUsed/>
    <w:rPr>
      <w:color w:val="954F72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645252"/>
    <w:pPr>
      <w:spacing w:after="200"/>
    </w:pPr>
    <w:rPr>
      <w:i/>
      <w:iCs/>
      <w:color w:val="44546A" w:themeColor="text2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45252"/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5252"/>
    <w:rPr>
      <w:rFonts w:ascii="Segoe UI" w:hAnsi="Segoe UI" w:cs="Segoe UI"/>
      <w:szCs w:val="18"/>
    </w:rPr>
  </w:style>
  <w:style w:type="paragraph" w:styleId="BlockText">
    <w:name w:val="Block Text"/>
    <w:basedOn w:val="Normal"/>
    <w:uiPriority w:val="99"/>
    <w:semiHidden/>
    <w:unhideWhenUsed/>
    <w:rsid w:val="00645252"/>
    <w:pPr>
      <w:pBdr>
        <w:top w:val="single" w:sz="2" w:space="10" w:color="5B9BD5" w:themeColor="accent1" w:shadow="1" w:frame="1"/>
        <w:left w:val="single" w:sz="2" w:space="10" w:color="5B9BD5" w:themeColor="accent1" w:shadow="1" w:frame="1"/>
        <w:bottom w:val="single" w:sz="2" w:space="10" w:color="5B9BD5" w:themeColor="accent1" w:shadow="1" w:frame="1"/>
        <w:right w:val="single" w:sz="2" w:space="10" w:color="5B9BD5" w:themeColor="accent1" w:shadow="1" w:frame="1"/>
      </w:pBdr>
      <w:ind w:left="1152" w:right="1152"/>
    </w:pPr>
    <w:rPr>
      <w:rFonts w:eastAsiaTheme="minorEastAsia"/>
      <w:i/>
      <w:iCs/>
      <w:color w:val="1F4E79" w:themeColor="accent1" w:themeShade="80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645252"/>
    <w:pPr>
      <w:spacing w:after="120"/>
    </w:pPr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645252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645252"/>
    <w:pPr>
      <w:spacing w:after="120"/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645252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645252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45252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45252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4525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45252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645252"/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645252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645252"/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645252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645252"/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45252"/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45252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645252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645252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45252"/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45252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645252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645252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645252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645252"/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45252"/>
    <w:rPr>
      <w:rFonts w:ascii="Consolas" w:hAnsi="Consolas"/>
      <w:szCs w:val="21"/>
    </w:rPr>
  </w:style>
  <w:style w:type="character" w:styleId="PlaceholderText">
    <w:name w:val="Placeholder Text"/>
    <w:basedOn w:val="DefaultParagraphFont"/>
    <w:uiPriority w:val="99"/>
    <w:semiHidden/>
    <w:rsid w:val="00645252"/>
    <w:rPr>
      <w:color w:val="3B3838" w:themeColor="background2" w:themeShade="40"/>
    </w:rPr>
  </w:style>
  <w:style w:type="paragraph" w:styleId="Header">
    <w:name w:val="header"/>
    <w:basedOn w:val="Normal"/>
    <w:link w:val="HeaderChar"/>
    <w:uiPriority w:val="99"/>
    <w:unhideWhenUsed/>
    <w:rsid w:val="006D3D74"/>
  </w:style>
  <w:style w:type="character" w:customStyle="1" w:styleId="HeaderChar">
    <w:name w:val="Header Char"/>
    <w:basedOn w:val="DefaultParagraphFont"/>
    <w:link w:val="Header"/>
    <w:uiPriority w:val="99"/>
    <w:rsid w:val="006D3D74"/>
  </w:style>
  <w:style w:type="paragraph" w:styleId="Footer">
    <w:name w:val="footer"/>
    <w:basedOn w:val="Normal"/>
    <w:link w:val="FooterChar"/>
    <w:uiPriority w:val="99"/>
    <w:unhideWhenUsed/>
    <w:rsid w:val="006D3D74"/>
  </w:style>
  <w:style w:type="character" w:customStyle="1" w:styleId="FooterChar">
    <w:name w:val="Footer Char"/>
    <w:basedOn w:val="DefaultParagraphFont"/>
    <w:link w:val="Footer"/>
    <w:uiPriority w:val="99"/>
    <w:rsid w:val="006D3D74"/>
  </w:style>
  <w:style w:type="paragraph" w:styleId="TOC9">
    <w:name w:val="toc 9"/>
    <w:basedOn w:val="Normal"/>
    <w:next w:val="Normal"/>
    <w:autoRedefine/>
    <w:uiPriority w:val="39"/>
    <w:semiHidden/>
    <w:unhideWhenUsed/>
    <w:rsid w:val="0083569A"/>
    <w:pPr>
      <w:spacing w:after="120"/>
      <w:ind w:left="1757"/>
    </w:pPr>
  </w:style>
  <w:style w:type="table" w:styleId="TableGrid">
    <w:name w:val="Table Grid"/>
    <w:basedOn w:val="TableNormal"/>
    <w:uiPriority w:val="59"/>
    <w:rsid w:val="002F03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unhideWhenUsed/>
    <w:rsid w:val="00440898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440898"/>
    <w:rPr>
      <w:rFonts w:ascii="BC Sans" w:hAnsi="BC Sans"/>
    </w:rPr>
  </w:style>
  <w:style w:type="paragraph" w:styleId="ListParagraph">
    <w:name w:val="List Paragraph"/>
    <w:basedOn w:val="Normal"/>
    <w:uiPriority w:val="34"/>
    <w:qFormat/>
    <w:rsid w:val="00440898"/>
    <w:pPr>
      <w:spacing w:after="160" w:line="288" w:lineRule="auto"/>
      <w:ind w:left="720"/>
      <w:contextualSpacing/>
    </w:pPr>
    <w:rPr>
      <w:rFonts w:eastAsiaTheme="minorEastAsia"/>
      <w:color w:val="5A5A5A" w:themeColor="text1" w:themeTint="A5"/>
      <w:szCs w:val="20"/>
      <w:lang w:val="en-CA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penner\AppData\Roaming\Microsoft\Templates\Single%20spaced%20(blank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EDDDB5EE6D98C44930B742096920B300400F5B6D36B3EF94B4E9A635CDF2A18F5B8" ma:contentTypeVersion="72" ma:contentTypeDescription="Create a new document." ma:contentTypeScope="" ma:versionID="a23e56308344d904b51738559c3d67c9">
  <xsd:schema xmlns:xsd="http://www.w3.org/2001/XMLSchema" xmlns:xs="http://www.w3.org/2001/XMLSchema" xmlns:p="http://schemas.microsoft.com/office/2006/metadata/properties" xmlns:ns2="4873beb7-5857-4685-be1f-d57550cc96cc" targetNamespace="http://schemas.microsoft.com/office/2006/metadata/properties" ma:root="true" ma:fieldsID="cd0908cc4600e77bf5da051303e00c8d" ns2:_="">
    <xsd:import namespace="4873beb7-5857-4685-be1f-d57550cc96cc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73beb7-5857-4685-be1f-d57550cc96cc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8:00:00Z" ma:format="DateTime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1df42cc3-2301-4f11-a52a-6ead923c29e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2FBD1B11-2ACE-4FDC-B5A3-635D4ADF6F1B}" ma:internalName="CSXSubmissionMarket" ma:readOnly="false" ma:showField="MarketName" ma:web="4873beb7-5857-4685-be1f-d57550cc96cc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7fc0d542-15c6-4882-a8e3-13bca44403f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9E343742-310B-4684-A24C-1D137CB4B230}" ma:internalName="InProjectListLookup" ma:readOnly="true" ma:showField="InProjectLis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1490b8a4-2706-41ec-b5e3-73176dccf34e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9E343742-310B-4684-A24C-1D137CB4B230}" ma:internalName="LastCompleteVersionLookup" ma:readOnly="true" ma:showField="LastComplete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9E343742-310B-4684-A24C-1D137CB4B230}" ma:internalName="LastPreviewErrorLookup" ma:readOnly="true" ma:showField="LastPreview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9E343742-310B-4684-A24C-1D137CB4B230}" ma:internalName="LastPreviewResultLookup" ma:readOnly="true" ma:showField="LastPreview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9E343742-310B-4684-A24C-1D137CB4B230}" ma:internalName="LastPreviewAttemptDateLookup" ma:readOnly="true" ma:showField="LastPreview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9E343742-310B-4684-A24C-1D137CB4B230}" ma:internalName="LastPreviewedByLookup" ma:readOnly="true" ma:showField="LastPreview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9E343742-310B-4684-A24C-1D137CB4B230}" ma:internalName="LastPreviewTimeLookup" ma:readOnly="true" ma:showField="LastPreview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9E343742-310B-4684-A24C-1D137CB4B230}" ma:internalName="LastPreviewVersionLookup" ma:readOnly="true" ma:showField="LastPreview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9E343742-310B-4684-A24C-1D137CB4B230}" ma:internalName="LastPublishErrorLookup" ma:readOnly="true" ma:showField="LastPublish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9E343742-310B-4684-A24C-1D137CB4B230}" ma:internalName="LastPublishResultLookup" ma:readOnly="true" ma:showField="LastPublish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9E343742-310B-4684-A24C-1D137CB4B230}" ma:internalName="LastPublishAttemptDateLookup" ma:readOnly="true" ma:showField="LastPublish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9E343742-310B-4684-A24C-1D137CB4B230}" ma:internalName="LastPublishedByLookup" ma:readOnly="true" ma:showField="LastPublish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9E343742-310B-4684-A24C-1D137CB4B230}" ma:internalName="LastPublishTimeLookup" ma:readOnly="true" ma:showField="LastPublish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9E343742-310B-4684-A24C-1D137CB4B230}" ma:internalName="LastPublishVersionLookup" ma:readOnly="true" ma:showField="LastPublish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7DD1DCEC-E449-43D3-891F-7DC62F62AD21}" ma:internalName="LocLastLocAttemptVersionLookup" ma:readOnly="false" ma:showField="LastLocAttemptVersion" ma:web="4873beb7-5857-4685-be1f-d57550cc96cc">
      <xsd:simpleType>
        <xsd:restriction base="dms:Lookup"/>
      </xsd:simpleType>
    </xsd:element>
    <xsd:element name="LocLastLocAttemptVersionTypeLookup" ma:index="72" nillable="true" ma:displayName="Loc Last Loc Attempt Version Type" ma:default="" ma:list="{7DD1DCEC-E449-43D3-891F-7DC62F62AD21}" ma:internalName="LocLastLocAttemptVersionTypeLookup" ma:readOnly="true" ma:showField="LastLocAttemptVersionType" ma:web="4873beb7-5857-4685-be1f-d57550cc96cc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7DD1DCEC-E449-43D3-891F-7DC62F62AD21}" ma:internalName="LocNewPublishedVersionLookup" ma:readOnly="true" ma:showField="NewPublishedVersion" ma:web="4873beb7-5857-4685-be1f-d57550cc96cc">
      <xsd:simpleType>
        <xsd:restriction base="dms:Lookup"/>
      </xsd:simpleType>
    </xsd:element>
    <xsd:element name="LocOverallHandbackStatusLookup" ma:index="76" nillable="true" ma:displayName="Loc Overall Handback Status" ma:default="" ma:list="{7DD1DCEC-E449-43D3-891F-7DC62F62AD21}" ma:internalName="LocOverallHandbackStatusLookup" ma:readOnly="true" ma:showField="OverallHandbackStatus" ma:web="4873beb7-5857-4685-be1f-d57550cc96cc">
      <xsd:simpleType>
        <xsd:restriction base="dms:Lookup"/>
      </xsd:simpleType>
    </xsd:element>
    <xsd:element name="LocOverallLocStatusLookup" ma:index="77" nillable="true" ma:displayName="Loc Overall Localize Status" ma:default="" ma:list="{7DD1DCEC-E449-43D3-891F-7DC62F62AD21}" ma:internalName="LocOverallLocStatusLookup" ma:readOnly="true" ma:showField="OverallLocStatus" ma:web="4873beb7-5857-4685-be1f-d57550cc96cc">
      <xsd:simpleType>
        <xsd:restriction base="dms:Lookup"/>
      </xsd:simpleType>
    </xsd:element>
    <xsd:element name="LocOverallPreviewStatusLookup" ma:index="78" nillable="true" ma:displayName="Loc Overall Preview Status" ma:default="" ma:list="{7DD1DCEC-E449-43D3-891F-7DC62F62AD21}" ma:internalName="LocOverallPreviewStatusLookup" ma:readOnly="true" ma:showField="OverallPreviewStatus" ma:web="4873beb7-5857-4685-be1f-d57550cc96cc">
      <xsd:simpleType>
        <xsd:restriction base="dms:Lookup"/>
      </xsd:simpleType>
    </xsd:element>
    <xsd:element name="LocOverallPublishStatusLookup" ma:index="79" nillable="true" ma:displayName="Loc Overall Publish Status" ma:default="" ma:list="{7DD1DCEC-E449-43D3-891F-7DC62F62AD21}" ma:internalName="LocOverallPublishStatusLookup" ma:readOnly="true" ma:showField="OverallPublishStatus" ma:web="4873beb7-5857-4685-be1f-d57550cc96cc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7DD1DCEC-E449-43D3-891F-7DC62F62AD21}" ma:internalName="LocProcessedForHandoffsLookup" ma:readOnly="true" ma:showField="ProcessedForHandoffs" ma:web="4873beb7-5857-4685-be1f-d57550cc96cc">
      <xsd:simpleType>
        <xsd:restriction base="dms:Lookup"/>
      </xsd:simpleType>
    </xsd:element>
    <xsd:element name="LocProcessedForMarketsLookup" ma:index="82" nillable="true" ma:displayName="Loc Processed For Markets" ma:default="" ma:list="{7DD1DCEC-E449-43D3-891F-7DC62F62AD21}" ma:internalName="LocProcessedForMarketsLookup" ma:readOnly="true" ma:showField="ProcessedForMarkets" ma:web="4873beb7-5857-4685-be1f-d57550cc96cc">
      <xsd:simpleType>
        <xsd:restriction base="dms:Lookup"/>
      </xsd:simpleType>
    </xsd:element>
    <xsd:element name="LocPublishedDependentAssetsLookup" ma:index="83" nillable="true" ma:displayName="Loc Published Dependent Assets" ma:default="" ma:list="{7DD1DCEC-E449-43D3-891F-7DC62F62AD21}" ma:internalName="LocPublishedDependentAssetsLookup" ma:readOnly="true" ma:showField="PublishedDependentAssets" ma:web="4873beb7-5857-4685-be1f-d57550cc96cc">
      <xsd:simpleType>
        <xsd:restriction base="dms:Lookup"/>
      </xsd:simpleType>
    </xsd:element>
    <xsd:element name="LocPublishedLinkedAssetsLookup" ma:index="84" nillable="true" ma:displayName="Loc Published Linked Assets" ma:default="" ma:list="{7DD1DCEC-E449-43D3-891F-7DC62F62AD21}" ma:internalName="LocPublishedLinkedAssetsLookup" ma:readOnly="true" ma:showField="PublishedLinkedAssets" ma:web="4873beb7-5857-4685-be1f-d57550cc96cc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00f02cb3-2c7c-424a-9c61-10e9b6878429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2FBD1B11-2ACE-4FDC-B5A3-635D4ADF6F1B}" ma:internalName="Markets" ma:readOnly="false" ma:showField="MarketNa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9E343742-310B-4684-A24C-1D137CB4B230}" ma:internalName="NumOfRatingsLookup" ma:readOnly="true" ma:showField="NumOfRating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9E343742-310B-4684-A24C-1D137CB4B230}" ma:internalName="PublishStatusLookup" ma:readOnly="false" ma:showField="PublishStatu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93aef74d-6c78-4815-8310-51477dceeccc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530f955b-6704-4601-bd83-f81d87f1e440}" ma:internalName="TaxCatchAll" ma:showField="CatchAllData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530f955b-6704-4601-bd83-f81d87f1e440}" ma:internalName="TaxCatchAllLabel" ma:readOnly="true" ma:showField="CatchAllDataLabel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ocLastLocAttemptVersionTypeLookup xmlns="4873beb7-5857-4685-be1f-d57550cc96cc" xsi:nil="true"/>
    <MarketSpecific xmlns="4873beb7-5857-4685-be1f-d57550cc96cc">false</MarketSpecific>
    <ApprovalStatus xmlns="4873beb7-5857-4685-be1f-d57550cc96cc">InProgress</ApprovalStatus>
    <LocComments xmlns="4873beb7-5857-4685-be1f-d57550cc96cc" xsi:nil="true"/>
    <DirectSourceMarket xmlns="4873beb7-5857-4685-be1f-d57550cc96cc" xsi:nil="true"/>
    <LocPublishedLinkedAssetsLookup xmlns="4873beb7-5857-4685-be1f-d57550cc96cc" xsi:nil="true"/>
    <ThumbnailAssetId xmlns="4873beb7-5857-4685-be1f-d57550cc96cc" xsi:nil="true"/>
    <PrimaryImageGen xmlns="4873beb7-5857-4685-be1f-d57550cc96cc">true</PrimaryImageGen>
    <LegacyData xmlns="4873beb7-5857-4685-be1f-d57550cc96cc" xsi:nil="true"/>
    <LocNewPublishedVersionLookup xmlns="4873beb7-5857-4685-be1f-d57550cc96cc" xsi:nil="true"/>
    <NumericId xmlns="4873beb7-5857-4685-be1f-d57550cc96cc">102787001</NumericId>
    <TPFriendlyName xmlns="4873beb7-5857-4685-be1f-d57550cc96cc" xsi:nil="true"/>
    <LocOverallPublishStatusLookup xmlns="4873beb7-5857-4685-be1f-d57550cc96cc" xsi:nil="true"/>
    <LocRecommendedHandoff xmlns="4873beb7-5857-4685-be1f-d57550cc96cc" xsi:nil="true"/>
    <BlockPublish xmlns="4873beb7-5857-4685-be1f-d57550cc96cc">false</BlockPublish>
    <BusinessGroup xmlns="4873beb7-5857-4685-be1f-d57550cc96cc" xsi:nil="true"/>
    <OpenTemplate xmlns="4873beb7-5857-4685-be1f-d57550cc96cc">true</OpenTemplate>
    <SourceTitle xmlns="4873beb7-5857-4685-be1f-d57550cc96cc" xsi:nil="true"/>
    <LocOverallLocStatusLookup xmlns="4873beb7-5857-4685-be1f-d57550cc96cc" xsi:nil="true"/>
    <APEditor xmlns="4873beb7-5857-4685-be1f-d57550cc96cc">
      <UserInfo>
        <DisplayName/>
        <AccountId xsi:nil="true"/>
        <AccountType/>
      </UserInfo>
    </APEditor>
    <UALocComments xmlns="4873beb7-5857-4685-be1f-d57550cc96cc" xsi:nil="true"/>
    <IntlLangReviewDate xmlns="4873beb7-5857-4685-be1f-d57550cc96cc" xsi:nil="true"/>
    <PublishStatusLookup xmlns="4873beb7-5857-4685-be1f-d57550cc96cc">
      <Value>1343188</Value>
    </PublishStatusLookup>
    <ParentAssetId xmlns="4873beb7-5857-4685-be1f-d57550cc96cc" xsi:nil="true"/>
    <FeatureTagsTaxHTField0 xmlns="4873beb7-5857-4685-be1f-d57550cc96cc">
      <Terms xmlns="http://schemas.microsoft.com/office/infopath/2007/PartnerControls"/>
    </FeatureTagsTaxHTField0>
    <MachineTranslated xmlns="4873beb7-5857-4685-be1f-d57550cc96cc">false</MachineTranslated>
    <Providers xmlns="4873beb7-5857-4685-be1f-d57550cc96cc" xsi:nil="true"/>
    <OriginalSourceMarket xmlns="4873beb7-5857-4685-be1f-d57550cc96cc" xsi:nil="true"/>
    <APDescription xmlns="4873beb7-5857-4685-be1f-d57550cc96cc" xsi:nil="true"/>
    <ContentItem xmlns="4873beb7-5857-4685-be1f-d57550cc96cc" xsi:nil="true"/>
    <ClipArtFilename xmlns="4873beb7-5857-4685-be1f-d57550cc96cc" xsi:nil="true"/>
    <TPInstallLocation xmlns="4873beb7-5857-4685-be1f-d57550cc96cc" xsi:nil="true"/>
    <TimesCloned xmlns="4873beb7-5857-4685-be1f-d57550cc96cc" xsi:nil="true"/>
    <PublishTargets xmlns="4873beb7-5857-4685-be1f-d57550cc96cc">OfficeOnlineVNext</PublishTargets>
    <AcquiredFrom xmlns="4873beb7-5857-4685-be1f-d57550cc96cc">Internal MS</AcquiredFrom>
    <AssetStart xmlns="4873beb7-5857-4685-be1f-d57550cc96cc">2011-11-23T17:29:00+00:00</AssetStart>
    <FriendlyTitle xmlns="4873beb7-5857-4685-be1f-d57550cc96cc" xsi:nil="true"/>
    <Provider xmlns="4873beb7-5857-4685-be1f-d57550cc96cc" xsi:nil="true"/>
    <LastHandOff xmlns="4873beb7-5857-4685-be1f-d57550cc96cc" xsi:nil="true"/>
    <TPClientViewer xmlns="4873beb7-5857-4685-be1f-d57550cc96cc" xsi:nil="true"/>
    <TemplateStatus xmlns="4873beb7-5857-4685-be1f-d57550cc96cc">Complete</TemplateStatus>
    <Downloads xmlns="4873beb7-5857-4685-be1f-d57550cc96cc">0</Downloads>
    <OOCacheId xmlns="4873beb7-5857-4685-be1f-d57550cc96cc" xsi:nil="true"/>
    <IsDeleted xmlns="4873beb7-5857-4685-be1f-d57550cc96cc">false</IsDeleted>
    <LocPublishedDependentAssetsLookup xmlns="4873beb7-5857-4685-be1f-d57550cc96cc" xsi:nil="true"/>
    <AssetExpire xmlns="4873beb7-5857-4685-be1f-d57550cc96cc">2029-05-12T07:00:00+00:00</AssetExpire>
    <CSXSubmissionMarket xmlns="4873beb7-5857-4685-be1f-d57550cc96cc" xsi:nil="true"/>
    <DSATActionTaken xmlns="4873beb7-5857-4685-be1f-d57550cc96cc" xsi:nil="true"/>
    <SubmitterId xmlns="4873beb7-5857-4685-be1f-d57550cc96cc" xsi:nil="true"/>
    <EditorialTags xmlns="4873beb7-5857-4685-be1f-d57550cc96cc" xsi:nil="true"/>
    <TPExecutable xmlns="4873beb7-5857-4685-be1f-d57550cc96cc" xsi:nil="true"/>
    <CSXSubmissionDate xmlns="4873beb7-5857-4685-be1f-d57550cc96cc" xsi:nil="true"/>
    <CSXUpdate xmlns="4873beb7-5857-4685-be1f-d57550cc96cc">false</CSXUpdate>
    <AssetType xmlns="4873beb7-5857-4685-be1f-d57550cc96cc">TP</AssetType>
    <ApprovalLog xmlns="4873beb7-5857-4685-be1f-d57550cc96cc" xsi:nil="true"/>
    <BugNumber xmlns="4873beb7-5857-4685-be1f-d57550cc96cc" xsi:nil="true"/>
    <OriginAsset xmlns="4873beb7-5857-4685-be1f-d57550cc96cc" xsi:nil="true"/>
    <TPComponent xmlns="4873beb7-5857-4685-be1f-d57550cc96cc" xsi:nil="true"/>
    <Milestone xmlns="4873beb7-5857-4685-be1f-d57550cc96cc" xsi:nil="true"/>
    <RecommendationsModifier xmlns="4873beb7-5857-4685-be1f-d57550cc96cc" xsi:nil="true"/>
    <AssetId xmlns="4873beb7-5857-4685-be1f-d57550cc96cc">TP102787001</AssetId>
    <PolicheckWords xmlns="4873beb7-5857-4685-be1f-d57550cc96cc" xsi:nil="true"/>
    <TPLaunchHelpLink xmlns="4873beb7-5857-4685-be1f-d57550cc96cc" xsi:nil="true"/>
    <IntlLocPriority xmlns="4873beb7-5857-4685-be1f-d57550cc96cc" xsi:nil="true"/>
    <TPApplication xmlns="4873beb7-5857-4685-be1f-d57550cc96cc" xsi:nil="true"/>
    <IntlLangReviewer xmlns="4873beb7-5857-4685-be1f-d57550cc96cc" xsi:nil="true"/>
    <HandoffToMSDN xmlns="4873beb7-5857-4685-be1f-d57550cc96cc" xsi:nil="true"/>
    <PlannedPubDate xmlns="4873beb7-5857-4685-be1f-d57550cc96cc" xsi:nil="true"/>
    <CrawlForDependencies xmlns="4873beb7-5857-4685-be1f-d57550cc96cc">false</CrawlForDependencies>
    <LocLastLocAttemptVersionLookup xmlns="4873beb7-5857-4685-be1f-d57550cc96cc">693888</LocLastLocAttemptVersionLookup>
    <LocProcessedForHandoffsLookup xmlns="4873beb7-5857-4685-be1f-d57550cc96cc" xsi:nil="true"/>
    <TrustLevel xmlns="4873beb7-5857-4685-be1f-d57550cc96cc">1 Microsoft Managed Content</TrustLevel>
    <CampaignTagsTaxHTField0 xmlns="4873beb7-5857-4685-be1f-d57550cc96cc">
      <Terms xmlns="http://schemas.microsoft.com/office/infopath/2007/PartnerControls"/>
    </CampaignTagsTaxHTField0>
    <TPNamespace xmlns="4873beb7-5857-4685-be1f-d57550cc96cc" xsi:nil="true"/>
    <LocOverallPreviewStatusLookup xmlns="4873beb7-5857-4685-be1f-d57550cc96cc" xsi:nil="true"/>
    <TaxCatchAll xmlns="4873beb7-5857-4685-be1f-d57550cc96cc"/>
    <IsSearchable xmlns="4873beb7-5857-4685-be1f-d57550cc96cc">false</IsSearchable>
    <TemplateTemplateType xmlns="4873beb7-5857-4685-be1f-d57550cc96cc">Word Document Template</TemplateTemplateType>
    <Markets xmlns="4873beb7-5857-4685-be1f-d57550cc96cc"/>
    <IntlLangReview xmlns="4873beb7-5857-4685-be1f-d57550cc96cc" xsi:nil="true"/>
    <UAProjectedTotalWords xmlns="4873beb7-5857-4685-be1f-d57550cc96cc" xsi:nil="true"/>
    <OutputCachingOn xmlns="4873beb7-5857-4685-be1f-d57550cc96cc">false</OutputCachingOn>
    <AverageRating xmlns="4873beb7-5857-4685-be1f-d57550cc96cc" xsi:nil="true"/>
    <LocMarketGroupTiers2 xmlns="4873beb7-5857-4685-be1f-d57550cc96cc" xsi:nil="true"/>
    <APAuthor xmlns="4873beb7-5857-4685-be1f-d57550cc96cc">
      <UserInfo>
        <DisplayName>REDMOND\v-namall</DisplayName>
        <AccountId>978</AccountId>
        <AccountType/>
      </UserInfo>
    </APAuthor>
    <TPCommandLine xmlns="4873beb7-5857-4685-be1f-d57550cc96cc" xsi:nil="true"/>
    <LocManualTestRequired xmlns="4873beb7-5857-4685-be1f-d57550cc96cc">false</LocManualTestRequired>
    <TPAppVersion xmlns="4873beb7-5857-4685-be1f-d57550cc96cc" xsi:nil="true"/>
    <EditorialStatus xmlns="4873beb7-5857-4685-be1f-d57550cc96cc">Complete</EditorialStatus>
    <LocProcessedForMarketsLookup xmlns="4873beb7-5857-4685-be1f-d57550cc96cc" xsi:nil="true"/>
    <LastModifiedDateTime xmlns="4873beb7-5857-4685-be1f-d57550cc96cc" xsi:nil="true"/>
    <TPLaunchHelpLinkType xmlns="4873beb7-5857-4685-be1f-d57550cc96cc">Template</TPLaunchHelpLinkType>
    <ScenarioTagsTaxHTField0 xmlns="4873beb7-5857-4685-be1f-d57550cc96cc">
      <Terms xmlns="http://schemas.microsoft.com/office/infopath/2007/PartnerControls"/>
    </ScenarioTagsTaxHTField0>
    <OriginalRelease xmlns="4873beb7-5857-4685-be1f-d57550cc96cc">14</OriginalRelease>
    <LocalizationTagsTaxHTField0 xmlns="4873beb7-5857-4685-be1f-d57550cc96cc">
      <Terms xmlns="http://schemas.microsoft.com/office/infopath/2007/PartnerControls"/>
    </LocalizationTagsTaxHTField0>
    <Manager xmlns="4873beb7-5857-4685-be1f-d57550cc96cc" xsi:nil="true"/>
    <UALocRecommendation xmlns="4873beb7-5857-4685-be1f-d57550cc96cc">Localize</UALocRecommendation>
    <LocOverallHandbackStatusLookup xmlns="4873beb7-5857-4685-be1f-d57550cc96cc" xsi:nil="true"/>
    <ArtSampleDocs xmlns="4873beb7-5857-4685-be1f-d57550cc96cc" xsi:nil="true"/>
    <UACurrentWords xmlns="4873beb7-5857-4685-be1f-d57550cc96cc" xsi:nil="true"/>
    <ShowIn xmlns="4873beb7-5857-4685-be1f-d57550cc96cc">Show everywhere</ShowIn>
    <CSXHash xmlns="4873beb7-5857-4685-be1f-d57550cc96cc" xsi:nil="true"/>
    <VoteCount xmlns="4873beb7-5857-4685-be1f-d57550cc96cc" xsi:nil="true"/>
    <InternalTagsTaxHTField0 xmlns="4873beb7-5857-4685-be1f-d57550cc96cc">
      <Terms xmlns="http://schemas.microsoft.com/office/infopath/2007/PartnerControls"/>
    </InternalTagsTaxHTField0>
    <UANotes xmlns="4873beb7-5857-4685-be1f-d57550cc96cc" xsi:nil="true"/>
  </documentManagement>
</p:properties>
</file>

<file path=customXml/itemProps1.xml><?xml version="1.0" encoding="utf-8"?>
<ds:datastoreItem xmlns:ds="http://schemas.openxmlformats.org/officeDocument/2006/customXml" ds:itemID="{4B3A7E92-E05A-4924-9E8A-9F6659E585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73beb7-5857-4685-be1f-d57550cc96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01C3C56-10DB-49F7-B061-44D8728D07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FBDB1CC-CEFB-4E46-8174-1F0AA0D30B24}">
  <ds:schemaRefs>
    <ds:schemaRef ds:uri="http://schemas.microsoft.com/office/2006/metadata/properties"/>
    <ds:schemaRef ds:uri="http://schemas.microsoft.com/office/infopath/2007/PartnerControls"/>
    <ds:schemaRef ds:uri="4873beb7-5857-4685-be1f-d57550cc96c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Single spaced (blank).dotx</Template>
  <TotalTime>12</TotalTime>
  <Pages>2</Pages>
  <Words>652</Words>
  <Characters>3722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Penner, Mike FLNR:EX</dc:creator>
  <cp:keywords/>
  <dc:description/>
  <cp:lastModifiedBy>Penner, Mike FOR:EX</cp:lastModifiedBy>
  <cp:revision>5</cp:revision>
  <dcterms:created xsi:type="dcterms:W3CDTF">2026-04-28T22:07:00Z</dcterms:created>
  <dcterms:modified xsi:type="dcterms:W3CDTF">2026-05-01T22:30:00Z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ternalTags">
    <vt:lpwstr/>
  </property>
  <property fmtid="{D5CDD505-2E9C-101B-9397-08002B2CF9AE}" pid="3" name="ContentTypeId">
    <vt:lpwstr>0x0101006EDDDB5EE6D98C44930B742096920B300400F5B6D36B3EF94B4E9A635CDF2A18F5B8</vt:lpwstr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CampaignTags">
    <vt:lpwstr/>
  </property>
  <property fmtid="{D5CDD505-2E9C-101B-9397-08002B2CF9AE}" pid="7" name="ScenarioTags">
    <vt:lpwstr/>
  </property>
</Properties>
</file>