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09045D" w14:textId="5F04FA35" w:rsidR="00B562A5" w:rsidRDefault="00B562A5" w:rsidP="00287E75">
      <w:pPr>
        <w:rPr>
          <w:u w:val="single"/>
        </w:rPr>
      </w:pPr>
      <w:r>
        <w:rPr>
          <w:noProof/>
        </w:rPr>
        <w:drawing>
          <wp:inline distT="0" distB="0" distL="0" distR="0" wp14:anchorId="5CFFBEBC" wp14:editId="5A451952">
            <wp:extent cx="1079500" cy="977900"/>
            <wp:effectExtent l="0" t="0" r="6350" b="0"/>
            <wp:docPr id="1" name="Picture 1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Logo&#10;&#10;Description automatically generated"/>
                    <pic:cNvPicPr>
                      <a:picLocks noChangeAspect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9500" cy="977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B38FC0" w14:textId="77777777" w:rsidR="0043732B" w:rsidRPr="001A505B" w:rsidRDefault="0043732B" w:rsidP="0043732B">
      <w:pPr>
        <w:pStyle w:val="Default"/>
        <w:rPr>
          <w:b/>
          <w:bCs/>
        </w:rPr>
      </w:pPr>
    </w:p>
    <w:p w14:paraId="41A4DCED" w14:textId="77777777" w:rsidR="001A505B" w:rsidRPr="001A505B" w:rsidRDefault="001A505B" w:rsidP="001A505B">
      <w:pPr>
        <w:rPr>
          <w:b/>
          <w:bCs/>
          <w:sz w:val="24"/>
          <w:szCs w:val="24"/>
          <w:u w:val="single"/>
        </w:rPr>
      </w:pPr>
      <w:r w:rsidRPr="001A505B">
        <w:rPr>
          <w:b/>
          <w:bCs/>
          <w:sz w:val="24"/>
          <w:szCs w:val="24"/>
          <w:u w:val="single"/>
        </w:rPr>
        <w:t>Guidance on Submitting District Averages into the Waste system</w:t>
      </w:r>
    </w:p>
    <w:p w14:paraId="0F6ECE34" w14:textId="77777777" w:rsidR="001A505B" w:rsidRDefault="001A505B" w:rsidP="0043732B">
      <w:pPr>
        <w:pStyle w:val="Heading2"/>
      </w:pPr>
    </w:p>
    <w:p w14:paraId="6C9EAD09" w14:textId="0178F314" w:rsidR="0043732B" w:rsidRDefault="0043732B" w:rsidP="0043732B">
      <w:pPr>
        <w:pStyle w:val="Heading2"/>
      </w:pPr>
      <w:r>
        <w:t>Provincial Logging Residue and Waste Measurement Procedures Manual – Interior Version Section</w:t>
      </w:r>
      <w:r w:rsidR="00D9117F">
        <w:t xml:space="preserve">, sections: </w:t>
      </w:r>
      <w:r>
        <w:t>1.3.4</w:t>
      </w:r>
      <w:r w:rsidR="00C0591A">
        <w:t>, 4.2.3, 4.3.1, 4.3.2</w:t>
      </w:r>
      <w:r w:rsidR="001A505B">
        <w:t>, and 9.2.7)</w:t>
      </w:r>
    </w:p>
    <w:p w14:paraId="6A963923" w14:textId="77777777" w:rsidR="00B562A5" w:rsidRDefault="00B562A5" w:rsidP="00287E75">
      <w:pPr>
        <w:rPr>
          <w:u w:val="single"/>
        </w:rPr>
      </w:pPr>
    </w:p>
    <w:p w14:paraId="37490795" w14:textId="7C0D09AF" w:rsidR="00AF6082" w:rsidRDefault="009972DD">
      <w:r w:rsidRPr="008F3FC9">
        <w:t>The</w:t>
      </w:r>
      <w:r w:rsidR="008F3FC9" w:rsidRPr="008F3FC9">
        <w:t xml:space="preserve"> April 1, 2022 </w:t>
      </w:r>
      <w:r w:rsidR="008F3FC9">
        <w:t>(</w:t>
      </w:r>
      <w:r w:rsidR="008F3FC9" w:rsidRPr="008F3FC9">
        <w:t>amendment 6</w:t>
      </w:r>
      <w:r w:rsidR="008F3FC9">
        <w:t>)</w:t>
      </w:r>
      <w:r w:rsidR="008F3FC9" w:rsidRPr="008F3FC9">
        <w:t xml:space="preserve"> to the</w:t>
      </w:r>
      <w:r w:rsidR="00E14120">
        <w:t xml:space="preserve"> Provincial </w:t>
      </w:r>
      <w:r w:rsidR="00287E75">
        <w:t xml:space="preserve">Logging </w:t>
      </w:r>
      <w:r w:rsidR="00287E75" w:rsidRPr="008F3FC9">
        <w:t>Residue</w:t>
      </w:r>
      <w:r w:rsidR="008F3FC9" w:rsidRPr="008F3FC9">
        <w:t xml:space="preserve"> and Waste</w:t>
      </w:r>
      <w:r w:rsidR="00E14120">
        <w:t xml:space="preserve"> Measurement</w:t>
      </w:r>
      <w:r w:rsidR="00182769">
        <w:t xml:space="preserve"> Procedures</w:t>
      </w:r>
      <w:r w:rsidR="008F3FC9" w:rsidRPr="008F3FC9">
        <w:t xml:space="preserve"> Manual</w:t>
      </w:r>
      <w:r w:rsidR="00287E75">
        <w:t>-Interior Version</w:t>
      </w:r>
      <w:r w:rsidR="008F3FC9" w:rsidRPr="008F3FC9">
        <w:t xml:space="preserve"> allows the use of district averages </w:t>
      </w:r>
      <w:r w:rsidR="008F3FC9" w:rsidRPr="00627CA9">
        <w:rPr>
          <w:u w:val="single"/>
        </w:rPr>
        <w:t>under defined circumstances</w:t>
      </w:r>
      <w:r w:rsidR="00510709">
        <w:t xml:space="preserve"> </w:t>
      </w:r>
    </w:p>
    <w:p w14:paraId="08375BBE" w14:textId="77777777" w:rsidR="001A01C8" w:rsidRDefault="001A01C8"/>
    <w:p w14:paraId="529D1120" w14:textId="5AB044B7" w:rsidR="004F1DE7" w:rsidRPr="00AF6082" w:rsidRDefault="009972DD">
      <w:r w:rsidRPr="009972DD">
        <w:rPr>
          <w:u w:val="single"/>
        </w:rPr>
        <w:t>https://www2.gov.bc.ca/assets/gov/farming-natural-resources-and-industry/forestry/timber-pricing/residue-and-waste/res_waste_interior_amend_master_6.pd</w:t>
      </w:r>
    </w:p>
    <w:p w14:paraId="3ACCD7E8" w14:textId="77777777" w:rsidR="00AF6082" w:rsidRDefault="00AF6082"/>
    <w:p w14:paraId="142F2B03" w14:textId="62EFB602" w:rsidR="004F1DE7" w:rsidRPr="00287E75" w:rsidRDefault="00287E75">
      <w:r w:rsidRPr="008F3FC9">
        <w:t xml:space="preserve">Please use the following guidance to </w:t>
      </w:r>
      <w:proofErr w:type="gramStart"/>
      <w:r w:rsidRPr="008F3FC9">
        <w:t>enter  district</w:t>
      </w:r>
      <w:proofErr w:type="gramEnd"/>
      <w:r w:rsidRPr="008F3FC9">
        <w:t xml:space="preserve"> averages into the Waste system</w:t>
      </w:r>
    </w:p>
    <w:p w14:paraId="0CE03F34" w14:textId="5EDB0411" w:rsidR="003C78C0" w:rsidRDefault="003C78C0">
      <w:r w:rsidRPr="001D5AB1">
        <w:rPr>
          <w:b/>
          <w:bCs/>
        </w:rPr>
        <w:t>Enter Sampling Option</w:t>
      </w:r>
      <w:r w:rsidR="00852499">
        <w:t>:</w:t>
      </w:r>
      <w:r>
        <w:t xml:space="preserve">  </w:t>
      </w:r>
      <w:proofErr w:type="spellStart"/>
      <w:r w:rsidR="00990677">
        <w:t>C</w:t>
      </w:r>
      <w:r>
        <w:t>utblock</w:t>
      </w:r>
      <w:proofErr w:type="spellEnd"/>
      <w:r>
        <w:t xml:space="preserve"> </w:t>
      </w:r>
    </w:p>
    <w:p w14:paraId="2756AA83" w14:textId="5863521A" w:rsidR="003C78C0" w:rsidRDefault="003C78C0">
      <w:r w:rsidRPr="001D5AB1">
        <w:rPr>
          <w:b/>
          <w:bCs/>
        </w:rPr>
        <w:t>Enter CV</w:t>
      </w:r>
      <w:r w:rsidR="00852499">
        <w:t xml:space="preserve">:  </w:t>
      </w:r>
      <w:r>
        <w:t>100%</w:t>
      </w:r>
    </w:p>
    <w:p w14:paraId="475EA808" w14:textId="1D8F4FDD" w:rsidR="00F36DEE" w:rsidRPr="001D5AB1" w:rsidRDefault="003C78C0" w:rsidP="003C78C0">
      <w:pPr>
        <w:ind w:left="1440" w:hanging="1440"/>
        <w:rPr>
          <w:color w:val="FF0000"/>
          <w:u w:val="single"/>
        </w:rPr>
      </w:pPr>
      <w:r w:rsidRPr="001D5AB1">
        <w:rPr>
          <w:color w:val="FF0000"/>
          <w:u w:val="single"/>
        </w:rPr>
        <w:t>Enter</w:t>
      </w:r>
      <w:r w:rsidR="00F36DEE" w:rsidRPr="001D5AB1">
        <w:rPr>
          <w:color w:val="FF0000"/>
          <w:u w:val="single"/>
        </w:rPr>
        <w:t xml:space="preserve"> </w:t>
      </w:r>
      <w:r w:rsidRPr="001D5AB1">
        <w:rPr>
          <w:color w:val="FF0000"/>
          <w:u w:val="single"/>
        </w:rPr>
        <w:t>District averages</w:t>
      </w:r>
      <w:r w:rsidR="00F36DEE" w:rsidRPr="001D5AB1">
        <w:rPr>
          <w:color w:val="FF0000"/>
          <w:u w:val="single"/>
        </w:rPr>
        <w:t xml:space="preserve"> as one entry</w:t>
      </w:r>
      <w:r w:rsidRPr="001D5AB1">
        <w:rPr>
          <w:color w:val="FF0000"/>
          <w:u w:val="single"/>
        </w:rPr>
        <w:t xml:space="preserve"> </w:t>
      </w:r>
      <w:r w:rsidR="002E2D14" w:rsidRPr="001D5AB1">
        <w:rPr>
          <w:color w:val="FF0000"/>
          <w:u w:val="single"/>
        </w:rPr>
        <w:t>under</w:t>
      </w:r>
      <w:r w:rsidRPr="001D5AB1">
        <w:rPr>
          <w:color w:val="FF0000"/>
          <w:u w:val="single"/>
        </w:rPr>
        <w:t xml:space="preserve"> the Dispersed st</w:t>
      </w:r>
      <w:r w:rsidR="00F36DEE" w:rsidRPr="001D5AB1">
        <w:rPr>
          <w:color w:val="FF0000"/>
          <w:u w:val="single"/>
        </w:rPr>
        <w:t>r</w:t>
      </w:r>
      <w:r w:rsidRPr="001D5AB1">
        <w:rPr>
          <w:color w:val="FF0000"/>
          <w:u w:val="single"/>
        </w:rPr>
        <w:t xml:space="preserve">atum </w:t>
      </w:r>
    </w:p>
    <w:p w14:paraId="7A48462F" w14:textId="1DF78B6F" w:rsidR="003C78C0" w:rsidRDefault="00F36DEE" w:rsidP="003C78C0">
      <w:pPr>
        <w:ind w:left="1440" w:hanging="1440"/>
      </w:pPr>
      <w:r w:rsidRPr="001D5AB1">
        <w:rPr>
          <w:color w:val="FF0000"/>
          <w:u w:val="single"/>
        </w:rPr>
        <w:t xml:space="preserve">(District averages </w:t>
      </w:r>
      <w:r w:rsidR="00990677" w:rsidRPr="001D5AB1">
        <w:rPr>
          <w:color w:val="FF0000"/>
          <w:u w:val="single"/>
        </w:rPr>
        <w:t xml:space="preserve">will be entered exactly as </w:t>
      </w:r>
      <w:r w:rsidR="003C78C0" w:rsidRPr="001D5AB1">
        <w:rPr>
          <w:color w:val="FF0000"/>
          <w:u w:val="single"/>
        </w:rPr>
        <w:t>shown on the TPB website by</w:t>
      </w:r>
      <w:r w:rsidRPr="001D5AB1">
        <w:rPr>
          <w:color w:val="FF0000"/>
          <w:u w:val="single"/>
        </w:rPr>
        <w:t xml:space="preserve"> </w:t>
      </w:r>
      <w:r w:rsidR="003C78C0" w:rsidRPr="001D5AB1">
        <w:rPr>
          <w:color w:val="FF0000"/>
          <w:u w:val="single"/>
        </w:rPr>
        <w:t>benchmark</w:t>
      </w:r>
      <w:r w:rsidRPr="001D5AB1">
        <w:rPr>
          <w:color w:val="FF0000"/>
          <w:u w:val="single"/>
        </w:rPr>
        <w:t>)</w:t>
      </w:r>
      <w:r w:rsidR="003C78C0">
        <w:tab/>
      </w:r>
    </w:p>
    <w:p w14:paraId="63FECB43" w14:textId="24E62F71" w:rsidR="003C78C0" w:rsidRDefault="003C78C0">
      <w:r w:rsidRPr="001D5AB1">
        <w:rPr>
          <w:b/>
          <w:bCs/>
        </w:rPr>
        <w:t>Enter Waste type</w:t>
      </w:r>
      <w:r w:rsidR="00852499">
        <w:t>:</w:t>
      </w:r>
      <w:r>
        <w:t xml:space="preserve">  Historic Waste Information</w:t>
      </w:r>
    </w:p>
    <w:p w14:paraId="40C34D63" w14:textId="186A3457" w:rsidR="003C78C0" w:rsidRDefault="003C78C0">
      <w:r w:rsidRPr="001D5AB1">
        <w:rPr>
          <w:b/>
          <w:bCs/>
        </w:rPr>
        <w:t>Enter Assessment</w:t>
      </w:r>
      <w:r w:rsidR="001D5AB1">
        <w:t xml:space="preserve">: </w:t>
      </w:r>
      <w:r>
        <w:t>Method</w:t>
      </w:r>
      <w:r w:rsidR="00852499">
        <w:t>:</w:t>
      </w:r>
      <w:r>
        <w:t xml:space="preserve">  Compiled</w:t>
      </w:r>
    </w:p>
    <w:p w14:paraId="71ED6B0E" w14:textId="47F419B0" w:rsidR="003C78C0" w:rsidRDefault="003C78C0">
      <w:r w:rsidRPr="001D5AB1">
        <w:rPr>
          <w:b/>
          <w:bCs/>
        </w:rPr>
        <w:t xml:space="preserve">Enter </w:t>
      </w:r>
      <w:r w:rsidR="00E74484" w:rsidRPr="001D5AB1">
        <w:rPr>
          <w:b/>
          <w:bCs/>
        </w:rPr>
        <w:t>Kind</w:t>
      </w:r>
      <w:r w:rsidR="00852499" w:rsidRPr="001D5AB1">
        <w:rPr>
          <w:b/>
          <w:bCs/>
        </w:rPr>
        <w:t>:</w:t>
      </w:r>
      <w:r w:rsidR="00E74484">
        <w:t xml:space="preserve">  W</w:t>
      </w:r>
      <w:r>
        <w:tab/>
      </w:r>
      <w:r>
        <w:tab/>
      </w:r>
    </w:p>
    <w:p w14:paraId="3238A707" w14:textId="60E6297A" w:rsidR="003C78C0" w:rsidRDefault="003C78C0">
      <w:r w:rsidRPr="001D5AB1">
        <w:rPr>
          <w:b/>
          <w:bCs/>
        </w:rPr>
        <w:t>For Species</w:t>
      </w:r>
      <w:r w:rsidR="00F40132">
        <w:t>:</w:t>
      </w:r>
      <w:r>
        <w:t xml:space="preserve"> Apply 4.3.2 Of the Provincial Residue and Waste Manual --Interior</w:t>
      </w:r>
    </w:p>
    <w:p w14:paraId="5F3DD3B3" w14:textId="0614996F" w:rsidR="003C78C0" w:rsidRDefault="00F36DEE">
      <w:r w:rsidRPr="001D5AB1">
        <w:rPr>
          <w:b/>
          <w:bCs/>
        </w:rPr>
        <w:t>Comment</w:t>
      </w:r>
      <w:r w:rsidR="00F40132">
        <w:t xml:space="preserve">: </w:t>
      </w:r>
      <w:r>
        <w:t>District averages used</w:t>
      </w:r>
    </w:p>
    <w:p w14:paraId="58F624FD" w14:textId="0B35795F" w:rsidR="004F1DE7" w:rsidRPr="001D5AB1" w:rsidRDefault="00175C62">
      <w:pPr>
        <w:rPr>
          <w:u w:val="single"/>
        </w:rPr>
      </w:pPr>
      <w:r w:rsidRPr="001D5AB1">
        <w:rPr>
          <w:u w:val="single"/>
        </w:rPr>
        <w:t>Professional sign off (RPF, RF</w:t>
      </w:r>
      <w:r w:rsidR="00EE6C44" w:rsidRPr="001D5AB1">
        <w:rPr>
          <w:u w:val="single"/>
        </w:rPr>
        <w:t>T</w:t>
      </w:r>
      <w:r w:rsidRPr="001D5AB1">
        <w:rPr>
          <w:u w:val="single"/>
        </w:rPr>
        <w:t>) is require</w:t>
      </w:r>
      <w:r w:rsidR="001D5AB1">
        <w:rPr>
          <w:u w:val="single"/>
        </w:rPr>
        <w:t>d</w:t>
      </w:r>
    </w:p>
    <w:p w14:paraId="54BB54C6" w14:textId="77777777" w:rsidR="00AF6082" w:rsidRDefault="00AF6082"/>
    <w:p w14:paraId="67828E71" w14:textId="3948EB73" w:rsidR="004F1DE7" w:rsidRDefault="00AF6082">
      <w:r>
        <w:t xml:space="preserve"> Please contact your local District if further information is required</w:t>
      </w:r>
      <w:r w:rsidR="001D5AB1">
        <w:t>.</w:t>
      </w:r>
    </w:p>
    <w:p w14:paraId="3D7D7870" w14:textId="29D4D508" w:rsidR="00214337" w:rsidRDefault="00214337">
      <w:r>
        <w:t>2022-05-12</w:t>
      </w:r>
    </w:p>
    <w:sectPr w:rsidR="0021433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78C0"/>
    <w:rsid w:val="00175C62"/>
    <w:rsid w:val="00182769"/>
    <w:rsid w:val="001A01C8"/>
    <w:rsid w:val="001A505B"/>
    <w:rsid w:val="001D5AB1"/>
    <w:rsid w:val="00214337"/>
    <w:rsid w:val="00287E75"/>
    <w:rsid w:val="002B0B53"/>
    <w:rsid w:val="002E2D14"/>
    <w:rsid w:val="003C78C0"/>
    <w:rsid w:val="0043732B"/>
    <w:rsid w:val="004909F4"/>
    <w:rsid w:val="004F1DE7"/>
    <w:rsid w:val="004F3BBB"/>
    <w:rsid w:val="00510709"/>
    <w:rsid w:val="00627CA9"/>
    <w:rsid w:val="00852499"/>
    <w:rsid w:val="00866947"/>
    <w:rsid w:val="008F3FC9"/>
    <w:rsid w:val="00990677"/>
    <w:rsid w:val="009972DD"/>
    <w:rsid w:val="00AF6082"/>
    <w:rsid w:val="00B562A5"/>
    <w:rsid w:val="00C0591A"/>
    <w:rsid w:val="00CD0AC2"/>
    <w:rsid w:val="00D9117F"/>
    <w:rsid w:val="00E14120"/>
    <w:rsid w:val="00E74484"/>
    <w:rsid w:val="00EE6C44"/>
    <w:rsid w:val="00F36DEE"/>
    <w:rsid w:val="00F40132"/>
    <w:rsid w:val="00F97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46E2A7"/>
  <w15:chartTrackingRefBased/>
  <w15:docId w15:val="{48BFDA86-6432-4D2D-9E3E-0C4F98CBBE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semiHidden/>
    <w:unhideWhenUsed/>
    <w:qFormat/>
    <w:rsid w:val="0043732B"/>
    <w:pPr>
      <w:keepNext/>
      <w:tabs>
        <w:tab w:val="left" w:pos="2592"/>
      </w:tabs>
      <w:spacing w:after="0" w:line="240" w:lineRule="auto"/>
      <w:outlineLvl w:val="1"/>
    </w:pPr>
    <w:rPr>
      <w:rFonts w:ascii="Arial" w:eastAsia="Times New Roman" w:hAnsi="Arial" w:cs="Arial"/>
      <w:b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semiHidden/>
    <w:rsid w:val="0043732B"/>
    <w:rPr>
      <w:rFonts w:ascii="Arial" w:eastAsia="Times New Roman" w:hAnsi="Arial" w:cs="Arial"/>
      <w:b/>
      <w:szCs w:val="24"/>
      <w:lang w:val="en-US"/>
    </w:rPr>
  </w:style>
  <w:style w:type="paragraph" w:customStyle="1" w:styleId="Default">
    <w:name w:val="Default"/>
    <w:rsid w:val="0043732B"/>
    <w:pPr>
      <w:autoSpaceDE w:val="0"/>
      <w:autoSpaceDN w:val="0"/>
      <w:adjustRightInd w:val="0"/>
      <w:spacing w:after="0" w:line="240" w:lineRule="auto"/>
    </w:pPr>
    <w:rPr>
      <w:rFonts w:ascii="Arial Black" w:eastAsia="Times New Roman" w:hAnsi="Arial Black" w:cs="Arial Black"/>
      <w:color w:val="000000"/>
      <w:sz w:val="24"/>
      <w:szCs w:val="24"/>
      <w:lang w:eastAsia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1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Hartland, Debbie K FLNR:EX</dc:creator>
  <cp:keywords/>
  <dc:description/>
  <cp:lastModifiedBy>Hartland, Debbie K FLNR:EX</cp:lastModifiedBy>
  <cp:revision>2</cp:revision>
  <dcterms:created xsi:type="dcterms:W3CDTF">2022-05-12T14:13:00Z</dcterms:created>
  <dcterms:modified xsi:type="dcterms:W3CDTF">2022-05-12T14:13:00Z</dcterms:modified>
</cp:coreProperties>
</file>