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A426D" w14:textId="07532C97" w:rsidR="0075067A" w:rsidRPr="00C60452" w:rsidRDefault="00AC554E" w:rsidP="00C60452">
      <w:pPr>
        <w:pStyle w:val="Title"/>
        <w:ind w:left="-1418" w:right="-1413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6B34797" wp14:editId="5FE71688">
            <wp:extent cx="7772400" cy="10058448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43FC5" w14:textId="77777777" w:rsidR="0075067A" w:rsidRPr="00DC4A43" w:rsidRDefault="0075067A" w:rsidP="0075067A">
      <w:pPr>
        <w:rPr>
          <w:rFonts w:cstheme="minorHAnsi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10"/>
      </w:tblGrid>
      <w:tr w:rsidR="0075067A" w:rsidRPr="00DC4A43" w14:paraId="46AF8EF4" w14:textId="77777777" w:rsidTr="000A5435">
        <w:tc>
          <w:tcPr>
            <w:tcW w:w="1710" w:type="dxa"/>
            <w:shd w:val="clear" w:color="auto" w:fill="F0F0F0"/>
            <w:vAlign w:val="center"/>
          </w:tcPr>
          <w:p w14:paraId="4FFF4DA5" w14:textId="77777777" w:rsidR="0075067A" w:rsidRPr="00DC4A43" w:rsidRDefault="0075067A" w:rsidP="000A543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C4A43">
              <w:rPr>
                <w:rFonts w:cstheme="minorHAnsi"/>
              </w:rPr>
              <w:br/>
            </w:r>
          </w:p>
          <w:p w14:paraId="10528E0F" w14:textId="77777777" w:rsidR="0075067A" w:rsidRPr="00DC4A43" w:rsidRDefault="0075067A" w:rsidP="000A5435">
            <w:pPr>
              <w:jc w:val="center"/>
              <w:rPr>
                <w:rFonts w:cstheme="minorHAnsi"/>
                <w:color w:val="1F3864" w:themeColor="accent1" w:themeShade="80"/>
                <w:sz w:val="24"/>
                <w:szCs w:val="24"/>
              </w:rPr>
            </w:pPr>
            <w:r w:rsidRPr="00DC4A43">
              <w:rPr>
                <w:rFonts w:cstheme="minorHAnsi"/>
                <w:color w:val="1F3864" w:themeColor="accent1" w:themeShade="80"/>
                <w:sz w:val="24"/>
                <w:szCs w:val="24"/>
              </w:rPr>
              <w:t>Your Logo</w:t>
            </w:r>
          </w:p>
          <w:p w14:paraId="4A208421" w14:textId="77777777" w:rsidR="0075067A" w:rsidRPr="00DC4A43" w:rsidRDefault="0075067A" w:rsidP="000A543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C79C60C" w14:textId="77777777" w:rsidR="0075067A" w:rsidRPr="00DC4A43" w:rsidRDefault="0075067A" w:rsidP="000A543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580C0340" w14:textId="77777777" w:rsidR="0075067A" w:rsidRPr="009174F5" w:rsidRDefault="0075067A" w:rsidP="0075067A">
      <w:pPr>
        <w:jc w:val="center"/>
        <w:rPr>
          <w:rFonts w:cstheme="minorHAnsi"/>
          <w:b/>
          <w:bCs/>
          <w:color w:val="2F5496" w:themeColor="accent1" w:themeShade="BF"/>
          <w:sz w:val="40"/>
          <w:szCs w:val="40"/>
        </w:rPr>
      </w:pPr>
      <w:r w:rsidRPr="009174F5">
        <w:rPr>
          <w:rFonts w:cstheme="minorHAnsi"/>
          <w:b/>
          <w:bCs/>
          <w:color w:val="2F5496" w:themeColor="accent1" w:themeShade="BF"/>
          <w:sz w:val="36"/>
          <w:szCs w:val="36"/>
        </w:rPr>
        <w:t>[Business Name]</w:t>
      </w:r>
    </w:p>
    <w:p w14:paraId="5FE59B92" w14:textId="77777777" w:rsidR="0075067A" w:rsidRPr="009174F5" w:rsidRDefault="0075067A" w:rsidP="0075067A">
      <w:pPr>
        <w:jc w:val="center"/>
        <w:rPr>
          <w:rFonts w:cstheme="minorHAnsi"/>
          <w:b/>
          <w:bCs/>
          <w:color w:val="2F5496" w:themeColor="accent1" w:themeShade="BF"/>
          <w:sz w:val="40"/>
          <w:szCs w:val="40"/>
        </w:rPr>
      </w:pPr>
      <w:r w:rsidRPr="009174F5">
        <w:rPr>
          <w:rFonts w:cstheme="minorHAnsi"/>
          <w:b/>
          <w:bCs/>
          <w:color w:val="2F5496" w:themeColor="accent1" w:themeShade="BF"/>
          <w:sz w:val="36"/>
          <w:szCs w:val="36"/>
        </w:rPr>
        <w:t>Business Plan</w:t>
      </w:r>
    </w:p>
    <w:p w14:paraId="068E0A68" w14:textId="77777777" w:rsidR="0075067A" w:rsidRPr="009174F5" w:rsidRDefault="0075067A" w:rsidP="0075067A">
      <w:pPr>
        <w:jc w:val="center"/>
        <w:rPr>
          <w:rFonts w:cstheme="minorHAnsi"/>
          <w:color w:val="2F5496" w:themeColor="accent1" w:themeShade="BF"/>
          <w:sz w:val="36"/>
          <w:szCs w:val="36"/>
        </w:rPr>
      </w:pPr>
    </w:p>
    <w:p w14:paraId="1231ED82" w14:textId="77777777" w:rsidR="0075067A" w:rsidRPr="009174F5" w:rsidRDefault="0075067A" w:rsidP="0075067A">
      <w:pPr>
        <w:jc w:val="center"/>
        <w:rPr>
          <w:rFonts w:cstheme="minorHAnsi"/>
          <w:color w:val="2F5496" w:themeColor="accent1" w:themeShade="BF"/>
          <w:sz w:val="24"/>
          <w:szCs w:val="24"/>
        </w:rPr>
      </w:pPr>
      <w:r w:rsidRPr="009174F5">
        <w:rPr>
          <w:rFonts w:cstheme="minorHAnsi"/>
          <w:color w:val="2F5496" w:themeColor="accent1" w:themeShade="BF"/>
          <w:sz w:val="24"/>
          <w:szCs w:val="24"/>
        </w:rPr>
        <w:t>[Month, Date, Year]</w:t>
      </w:r>
    </w:p>
    <w:p w14:paraId="207150C5" w14:textId="77777777" w:rsidR="0075067A" w:rsidRPr="009174F5" w:rsidRDefault="0075067A" w:rsidP="0075067A">
      <w:pPr>
        <w:jc w:val="center"/>
        <w:rPr>
          <w:rFonts w:cstheme="minorHAnsi"/>
          <w:color w:val="2F5496" w:themeColor="accent1" w:themeShade="BF"/>
          <w:sz w:val="24"/>
          <w:szCs w:val="24"/>
        </w:rPr>
      </w:pPr>
    </w:p>
    <w:p w14:paraId="3634666A" w14:textId="77777777" w:rsidR="0075067A" w:rsidRPr="009174F5" w:rsidRDefault="0075067A" w:rsidP="0075067A">
      <w:pPr>
        <w:jc w:val="center"/>
        <w:rPr>
          <w:rFonts w:cstheme="minorHAnsi"/>
          <w:color w:val="2F5496" w:themeColor="accent1" w:themeShade="BF"/>
          <w:sz w:val="24"/>
          <w:szCs w:val="24"/>
        </w:rPr>
      </w:pPr>
    </w:p>
    <w:p w14:paraId="1349C9FA" w14:textId="77777777" w:rsidR="0075067A" w:rsidRPr="009174F5" w:rsidRDefault="0075067A" w:rsidP="0075067A">
      <w:pPr>
        <w:jc w:val="center"/>
        <w:rPr>
          <w:rFonts w:cstheme="minorHAnsi"/>
          <w:color w:val="2F5496" w:themeColor="accent1" w:themeShade="BF"/>
          <w:sz w:val="24"/>
          <w:szCs w:val="24"/>
        </w:rPr>
      </w:pPr>
    </w:p>
    <w:p w14:paraId="10D62AA7" w14:textId="77777777" w:rsidR="0075067A" w:rsidRPr="009174F5" w:rsidRDefault="0075067A" w:rsidP="0075067A">
      <w:pPr>
        <w:jc w:val="center"/>
        <w:rPr>
          <w:rFonts w:cstheme="minorHAnsi"/>
          <w:color w:val="2F5496" w:themeColor="accent1" w:themeShade="BF"/>
          <w:sz w:val="24"/>
          <w:szCs w:val="24"/>
        </w:rPr>
      </w:pPr>
      <w:r w:rsidRPr="009174F5">
        <w:rPr>
          <w:rFonts w:cstheme="minorHAnsi"/>
          <w:color w:val="2F5496" w:themeColor="accent1" w:themeShade="BF"/>
          <w:sz w:val="24"/>
          <w:szCs w:val="24"/>
        </w:rPr>
        <w:t>[Contact Information, Business Address]</w:t>
      </w:r>
    </w:p>
    <w:p w14:paraId="032F104E" w14:textId="77777777" w:rsidR="0075067A" w:rsidRPr="00DC4A43" w:rsidRDefault="0075067A" w:rsidP="0075067A">
      <w:pPr>
        <w:jc w:val="center"/>
        <w:rPr>
          <w:rFonts w:cstheme="minorHAnsi"/>
          <w:sz w:val="24"/>
        </w:rPr>
      </w:pPr>
    </w:p>
    <w:p w14:paraId="3F912653" w14:textId="77777777" w:rsidR="0075067A" w:rsidRPr="00DC4A43" w:rsidRDefault="0075067A" w:rsidP="0075067A">
      <w:pPr>
        <w:rPr>
          <w:rFonts w:cstheme="minorHAnsi"/>
          <w:sz w:val="24"/>
        </w:rPr>
      </w:pPr>
      <w:r w:rsidRPr="00DC4A43">
        <w:rPr>
          <w:rFonts w:cstheme="minorHAnsi"/>
          <w:sz w:val="24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val="en-CA"/>
        </w:rPr>
        <w:id w:val="13293200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E781B84" w14:textId="66332718" w:rsidR="0075067A" w:rsidRPr="00DC4A43" w:rsidRDefault="0075067A" w:rsidP="0075067A">
          <w:pPr>
            <w:pStyle w:val="TOCHeading"/>
            <w:rPr>
              <w:rFonts w:asciiTheme="minorHAnsi" w:hAnsiTheme="minorHAnsi" w:cstheme="minorHAnsi"/>
              <w:b/>
              <w:bCs/>
            </w:rPr>
          </w:pPr>
          <w:r w:rsidRPr="00DC4A43">
            <w:rPr>
              <w:rFonts w:asciiTheme="minorHAnsi" w:hAnsiTheme="minorHAnsi" w:cstheme="minorHAnsi"/>
              <w:b/>
              <w:bCs/>
            </w:rPr>
            <w:t>Table of Contents</w:t>
          </w:r>
        </w:p>
        <w:p w14:paraId="2B6CF879" w14:textId="13B8E080" w:rsidR="00882D05" w:rsidRPr="00DC4A43" w:rsidRDefault="0075067A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r w:rsidRPr="00DC4A43">
            <w:rPr>
              <w:rFonts w:cstheme="minorHAnsi"/>
            </w:rPr>
            <w:fldChar w:fldCharType="begin"/>
          </w:r>
          <w:r w:rsidRPr="00DC4A43">
            <w:rPr>
              <w:rFonts w:cstheme="minorHAnsi"/>
            </w:rPr>
            <w:instrText xml:space="preserve"> TOC \o "1-3" \h \z \u </w:instrText>
          </w:r>
          <w:r w:rsidRPr="00DC4A43">
            <w:rPr>
              <w:rFonts w:cstheme="minorHAnsi"/>
            </w:rPr>
            <w:fldChar w:fldCharType="separate"/>
          </w:r>
          <w:hyperlink w:anchor="_Toc65258750" w:history="1">
            <w:r w:rsidR="00882D05" w:rsidRPr="00DC4A43">
              <w:rPr>
                <w:rStyle w:val="Hyperlink"/>
                <w:rFonts w:cstheme="minorHAnsi"/>
                <w:noProof/>
              </w:rPr>
              <w:t>Executive Summary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_Toc65258750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5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E850E41" w14:textId="4A366B2F" w:rsidR="00882D05" w:rsidRPr="00DC4A43" w:rsidRDefault="00C6045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51" w:history="1">
            <w:r w:rsidR="00882D05" w:rsidRPr="00DC4A43">
              <w:rPr>
                <w:rStyle w:val="Hyperlink"/>
                <w:rFonts w:cstheme="minorHAnsi"/>
                <w:noProof/>
              </w:rPr>
              <w:t>Business Overview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_Toc65258751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6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180945A" w14:textId="2A570C90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52" w:history="1">
            <w:r w:rsidR="00882D05" w:rsidRPr="00DC4A43">
              <w:rPr>
                <w:rStyle w:val="Hyperlink"/>
                <w:rFonts w:cstheme="minorHAnsi"/>
                <w:noProof/>
              </w:rPr>
              <w:t>Business Description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_Toc65258752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6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CC81823" w14:textId="073A2192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53" w:history="1">
            <w:r w:rsidR="00882D05" w:rsidRPr="00DC4A43">
              <w:rPr>
                <w:rStyle w:val="Hyperlink"/>
                <w:rFonts w:cstheme="minorHAnsi"/>
                <w:noProof/>
              </w:rPr>
              <w:t>Mission, Vision and Values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_Toc65258753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6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352CF95" w14:textId="4EDD044C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54" w:history="1">
            <w:r w:rsidR="00882D05" w:rsidRPr="00DC4A43">
              <w:rPr>
                <w:rStyle w:val="Hyperlink"/>
                <w:rFonts w:cstheme="minorHAnsi"/>
                <w:noProof/>
              </w:rPr>
              <w:t>Ownership, Governance and Management Team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_Toc65258754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6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AF24AF1" w14:textId="1FC6D6D5" w:rsidR="00882D05" w:rsidRPr="00DC4A43" w:rsidRDefault="00C6045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55" w:history="1">
            <w:r w:rsidR="00882D05" w:rsidRPr="00DC4A43">
              <w:rPr>
                <w:rStyle w:val="Hyperlink"/>
                <w:rFonts w:cstheme="minorHAnsi"/>
                <w:noProof/>
              </w:rPr>
              <w:t>Market Research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_Toc65258755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7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C31C1CA" w14:textId="02D65087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56" w:history="1">
            <w:r w:rsidR="00882D05" w:rsidRPr="00DC4A43">
              <w:rPr>
                <w:rStyle w:val="Hyperlink"/>
                <w:rFonts w:cstheme="minorHAnsi"/>
                <w:noProof/>
              </w:rPr>
              <w:t>Industry Overview and Trends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_Toc65258756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7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BE442BD" w14:textId="7D1C01D9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57" w:history="1">
            <w:r w:rsidR="00882D05" w:rsidRPr="00DC4A43">
              <w:rPr>
                <w:rStyle w:val="Hyperlink"/>
                <w:rFonts w:cstheme="minorHAnsi"/>
                <w:noProof/>
              </w:rPr>
              <w:t>Regional Overview and Market Trends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_Toc65258757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7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EE13D20" w14:textId="63EF7AED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58" w:history="1">
            <w:r w:rsidR="00882D05" w:rsidRPr="00DC4A43">
              <w:rPr>
                <w:rStyle w:val="Hyperlink"/>
                <w:rFonts w:cstheme="minorHAnsi"/>
                <w:noProof/>
              </w:rPr>
              <w:t>Needs Assessment and Gap Analysis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_Toc65258758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7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1F2E731" w14:textId="7835877B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59" w:history="1">
            <w:r w:rsidR="00882D05" w:rsidRPr="00DC4A43">
              <w:rPr>
                <w:rStyle w:val="Hyperlink"/>
                <w:rFonts w:cstheme="minorHAnsi"/>
                <w:noProof/>
              </w:rPr>
              <w:t>Target Market and Clients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_Toc65258759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7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E9C124C" w14:textId="3CA8ED5B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0" w:history="1">
            <w:r w:rsidR="00882D05" w:rsidRPr="00DC4A43">
              <w:rPr>
                <w:rStyle w:val="Hyperlink"/>
                <w:rFonts w:cstheme="minorHAnsi"/>
                <w:noProof/>
              </w:rPr>
              <w:t>Competitor Analysis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_Toc65258760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7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476E319" w14:textId="0A1CA966" w:rsidR="00882D05" w:rsidRPr="00DC4A43" w:rsidRDefault="00C6045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1" w:history="1">
            <w:r w:rsidR="00882D05" w:rsidRPr="00DC4A43">
              <w:rPr>
                <w:rStyle w:val="Hyperlink"/>
                <w:rFonts w:cstheme="minorHAnsi"/>
                <w:noProof/>
              </w:rPr>
              <w:t>Facilities, Equipment and Services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_Toc65258761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8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FF308BB" w14:textId="4B44583A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2" w:history="1">
            <w:r w:rsidR="00882D05" w:rsidRPr="00DC4A43">
              <w:rPr>
                <w:rStyle w:val="Hyperlink"/>
                <w:rFonts w:cstheme="minorHAnsi"/>
                <w:noProof/>
              </w:rPr>
              <w:t>Location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_Toc65258762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8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9A2AED2" w14:textId="58B8A67B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3" w:history="1">
            <w:r w:rsidR="00882D05" w:rsidRPr="00DC4A43">
              <w:rPr>
                <w:rStyle w:val="Hyperlink"/>
                <w:rFonts w:cstheme="minorHAnsi"/>
                <w:noProof/>
              </w:rPr>
              <w:t>Equipment and Suppliers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_Toc65258763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8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11993AC" w14:textId="721AA8CD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4" w:history="1">
            <w:r w:rsidR="00882D05" w:rsidRPr="00DC4A43">
              <w:rPr>
                <w:rStyle w:val="Hyperlink"/>
                <w:rFonts w:cstheme="minorHAnsi"/>
                <w:noProof/>
              </w:rPr>
              <w:t>Food Safety Requirements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_Toc65258764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8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D42D7BE" w14:textId="14EC978F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5" w:history="1">
            <w:r w:rsidR="00882D05" w:rsidRPr="00DC4A43">
              <w:rPr>
                <w:rStyle w:val="Hyperlink"/>
                <w:rFonts w:cstheme="minorHAnsi"/>
                <w:noProof/>
              </w:rPr>
              <w:t>Floor Plan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_Toc65258765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8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85B7EF3" w14:textId="4C3335E9" w:rsidR="00882D05" w:rsidRPr="00DC4A43" w:rsidRDefault="00C6045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6" w:history="1">
            <w:r w:rsidR="00882D05" w:rsidRPr="00DC4A43">
              <w:rPr>
                <w:rStyle w:val="Hyperlink"/>
                <w:rFonts w:cstheme="minorHAnsi"/>
                <w:noProof/>
              </w:rPr>
              <w:t>Operations Plan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_Toc65258766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9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921F6F0" w14:textId="435F6FC2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7" w:history="1">
            <w:r w:rsidR="00882D05" w:rsidRPr="00DC4A43">
              <w:rPr>
                <w:rStyle w:val="Hyperlink"/>
                <w:rFonts w:cstheme="minorHAnsi"/>
                <w:noProof/>
              </w:rPr>
              <w:t>Operational Staff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_Toc65258767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9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70B13AD" w14:textId="5D0F05AD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8" w:history="1">
            <w:r w:rsidR="00882D05" w:rsidRPr="00DC4A43">
              <w:rPr>
                <w:rStyle w:val="Hyperlink"/>
                <w:rFonts w:cstheme="minorHAnsi"/>
                <w:noProof/>
              </w:rPr>
              <w:t>Partnerships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_Toc65258768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9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EFEC06A" w14:textId="1DA6DAE5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69" w:history="1">
            <w:r w:rsidR="00882D05" w:rsidRPr="00DC4A43">
              <w:rPr>
                <w:rStyle w:val="Hyperlink"/>
                <w:rFonts w:cstheme="minorHAnsi"/>
                <w:noProof/>
              </w:rPr>
              <w:t>Client and Company Policies and Procedures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_Toc65258769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9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0E28AA5B" w14:textId="14559DD2" w:rsidR="00882D05" w:rsidRPr="00DC4A43" w:rsidRDefault="00C6045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0" w:history="1">
            <w:r w:rsidR="00882D05" w:rsidRPr="00DC4A43">
              <w:rPr>
                <w:rStyle w:val="Hyperlink"/>
                <w:rFonts w:cstheme="minorHAnsi"/>
                <w:noProof/>
              </w:rPr>
              <w:t>Marketing and Sales Strategies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_Toc65258770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10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491C24AC" w14:textId="580C7120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1" w:history="1">
            <w:r w:rsidR="00882D05" w:rsidRPr="00DC4A43">
              <w:rPr>
                <w:rStyle w:val="Hyperlink"/>
                <w:rFonts w:cstheme="minorHAnsi"/>
                <w:noProof/>
              </w:rPr>
              <w:t>SWOT Analysis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_Toc65258771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10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7B7BC7D" w14:textId="2E7C794F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2" w:history="1">
            <w:r w:rsidR="00882D05" w:rsidRPr="00DC4A43">
              <w:rPr>
                <w:rStyle w:val="Hyperlink"/>
                <w:rFonts w:cstheme="minorHAnsi"/>
                <w:noProof/>
              </w:rPr>
              <w:t>Pricing Strategy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_Toc65258772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10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3EC6F7BA" w14:textId="4921329D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3" w:history="1">
            <w:r w:rsidR="00882D05" w:rsidRPr="00DC4A43">
              <w:rPr>
                <w:rStyle w:val="Hyperlink"/>
                <w:rFonts w:cstheme="minorHAnsi"/>
                <w:noProof/>
              </w:rPr>
              <w:t>Marketing and Promotions Strategy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_Toc65258773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10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21A7F1F" w14:textId="1B73E476" w:rsidR="00882D05" w:rsidRPr="00DC4A43" w:rsidRDefault="00C6045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4" w:history="1">
            <w:r w:rsidR="00882D05" w:rsidRPr="00DC4A43">
              <w:rPr>
                <w:rStyle w:val="Hyperlink"/>
                <w:rFonts w:cstheme="minorHAnsi"/>
                <w:noProof/>
              </w:rPr>
              <w:t>Financial Plan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_Toc65258774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11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D8BBF52" w14:textId="3088E513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5" w:history="1">
            <w:r w:rsidR="00882D05" w:rsidRPr="00DC4A43">
              <w:rPr>
                <w:rStyle w:val="Hyperlink"/>
                <w:rFonts w:cstheme="minorHAnsi"/>
                <w:noProof/>
              </w:rPr>
              <w:t>Start Up and Overhead Costs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_Toc65258775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11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5379EC1" w14:textId="48F5E2CD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6" w:history="1">
            <w:r w:rsidR="00882D05" w:rsidRPr="00DC4A43">
              <w:rPr>
                <w:rStyle w:val="Hyperlink"/>
                <w:rFonts w:cstheme="minorHAnsi"/>
                <w:noProof/>
              </w:rPr>
              <w:t>Revenue Streams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_Toc65258776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11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1D23697" w14:textId="634FEA67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7" w:history="1">
            <w:r w:rsidR="00882D05" w:rsidRPr="00DC4A43">
              <w:rPr>
                <w:rStyle w:val="Hyperlink"/>
                <w:rFonts w:cstheme="minorHAnsi"/>
                <w:noProof/>
              </w:rPr>
              <w:t>Sources of Funding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_Toc65258777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11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8852F06" w14:textId="37776BDB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8" w:history="1">
            <w:r w:rsidR="00882D05" w:rsidRPr="00DC4A43">
              <w:rPr>
                <w:rStyle w:val="Hyperlink"/>
                <w:rFonts w:cstheme="minorHAnsi"/>
                <w:noProof/>
              </w:rPr>
              <w:t>Pro-Forma Financial Statements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_Toc65258778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11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869CFE0" w14:textId="4C0591AD" w:rsidR="00882D05" w:rsidRPr="00DC4A43" w:rsidRDefault="00C6045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79" w:history="1">
            <w:r w:rsidR="00882D05" w:rsidRPr="00DC4A43">
              <w:rPr>
                <w:rStyle w:val="Hyperlink"/>
                <w:rFonts w:cstheme="minorHAnsi"/>
                <w:noProof/>
              </w:rPr>
              <w:t>Implementation Plan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_Toc65258779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12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2E587DEC" w14:textId="374BDEBF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80" w:history="1">
            <w:r w:rsidR="00882D05" w:rsidRPr="00DC4A43">
              <w:rPr>
                <w:rStyle w:val="Hyperlink"/>
                <w:rFonts w:cstheme="minorHAnsi"/>
                <w:noProof/>
              </w:rPr>
              <w:t>Performance Strategies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_Toc65258780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12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3E38D65" w14:textId="2DB9A698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81" w:history="1">
            <w:r w:rsidR="00882D05" w:rsidRPr="00DC4A43">
              <w:rPr>
                <w:rStyle w:val="Hyperlink"/>
                <w:rFonts w:cstheme="minorHAnsi"/>
                <w:noProof/>
              </w:rPr>
              <w:t>Risks and Mitigation Strategies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_Toc65258781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12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1BB41A2F" w14:textId="0D0A943C" w:rsidR="00882D05" w:rsidRPr="00DC4A43" w:rsidRDefault="00C60452">
          <w:pPr>
            <w:pStyle w:val="TOC2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82" w:history="1">
            <w:r w:rsidR="00882D05" w:rsidRPr="00DC4A43">
              <w:rPr>
                <w:rStyle w:val="Hyperlink"/>
                <w:rFonts w:cstheme="minorHAnsi"/>
                <w:noProof/>
              </w:rPr>
              <w:t>Exit Strategy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_Toc65258782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12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675D4348" w14:textId="22861377" w:rsidR="00882D05" w:rsidRPr="00DC4A43" w:rsidRDefault="00C6045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83" w:history="1">
            <w:r w:rsidR="00882D05" w:rsidRPr="00DC4A43">
              <w:rPr>
                <w:rStyle w:val="Hyperlink"/>
                <w:rFonts w:cstheme="minorHAnsi"/>
                <w:noProof/>
              </w:rPr>
              <w:t>Conclusion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_Toc65258783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13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7FEB028F" w14:textId="463910B2" w:rsidR="00882D05" w:rsidRPr="00DC4A43" w:rsidRDefault="00C60452">
          <w:pPr>
            <w:pStyle w:val="TOC1"/>
            <w:tabs>
              <w:tab w:val="right" w:leader="dot" w:pos="9350"/>
            </w:tabs>
            <w:rPr>
              <w:rFonts w:eastAsiaTheme="minorEastAsia" w:cstheme="minorHAnsi"/>
              <w:noProof/>
              <w:lang w:eastAsia="en-CA"/>
            </w:rPr>
          </w:pPr>
          <w:hyperlink w:anchor="_Toc65258784" w:history="1">
            <w:r w:rsidR="00882D05" w:rsidRPr="00DC4A43">
              <w:rPr>
                <w:rStyle w:val="Hyperlink"/>
                <w:rFonts w:cstheme="minorHAnsi"/>
                <w:noProof/>
              </w:rPr>
              <w:t>Appendices</w:t>
            </w:r>
            <w:r w:rsidR="00882D05" w:rsidRPr="00DC4A43">
              <w:rPr>
                <w:rFonts w:cstheme="minorHAnsi"/>
                <w:noProof/>
                <w:webHidden/>
              </w:rPr>
              <w:tab/>
            </w:r>
            <w:r w:rsidR="00882D05" w:rsidRPr="00DC4A43">
              <w:rPr>
                <w:rFonts w:cstheme="minorHAnsi"/>
                <w:noProof/>
                <w:webHidden/>
              </w:rPr>
              <w:fldChar w:fldCharType="begin"/>
            </w:r>
            <w:r w:rsidR="00882D05" w:rsidRPr="00DC4A43">
              <w:rPr>
                <w:rFonts w:cstheme="minorHAnsi"/>
                <w:noProof/>
                <w:webHidden/>
              </w:rPr>
              <w:instrText xml:space="preserve"> PAGEREF _Toc65258784 \h </w:instrText>
            </w:r>
            <w:r w:rsidR="00882D05" w:rsidRPr="00DC4A43">
              <w:rPr>
                <w:rFonts w:cstheme="minorHAnsi"/>
                <w:noProof/>
                <w:webHidden/>
              </w:rPr>
            </w:r>
            <w:r w:rsidR="00882D05" w:rsidRPr="00DC4A43">
              <w:rPr>
                <w:rFonts w:cstheme="minorHAnsi"/>
                <w:noProof/>
                <w:webHidden/>
              </w:rPr>
              <w:fldChar w:fldCharType="separate"/>
            </w:r>
            <w:r w:rsidR="00882D05" w:rsidRPr="00DC4A43">
              <w:rPr>
                <w:rFonts w:cstheme="minorHAnsi"/>
                <w:noProof/>
                <w:webHidden/>
              </w:rPr>
              <w:t>14</w:t>
            </w:r>
            <w:r w:rsidR="00882D05" w:rsidRPr="00DC4A43">
              <w:rPr>
                <w:rFonts w:cstheme="minorHAnsi"/>
                <w:noProof/>
                <w:webHidden/>
              </w:rPr>
              <w:fldChar w:fldCharType="end"/>
            </w:r>
          </w:hyperlink>
        </w:p>
        <w:p w14:paraId="57516115" w14:textId="75CE2D3E" w:rsidR="0075067A" w:rsidRPr="00DC4A43" w:rsidRDefault="0075067A" w:rsidP="0075067A">
          <w:pPr>
            <w:spacing w:after="0"/>
            <w:rPr>
              <w:rFonts w:cstheme="minorHAnsi"/>
            </w:rPr>
          </w:pPr>
          <w:r w:rsidRPr="00DC4A43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0075067A" w:rsidRPr="00DC4A43" w14:paraId="55D41087" w14:textId="77777777" w:rsidTr="000A5435">
        <w:tc>
          <w:tcPr>
            <w:tcW w:w="9360" w:type="dxa"/>
            <w:shd w:val="clear" w:color="auto" w:fill="F2F2F2" w:themeFill="background1" w:themeFillShade="F2"/>
          </w:tcPr>
          <w:p w14:paraId="68065411" w14:textId="77777777" w:rsidR="0075067A" w:rsidRPr="00DC4A43" w:rsidRDefault="0075067A" w:rsidP="000A5435">
            <w:pPr>
              <w:rPr>
                <w:rFonts w:cstheme="minorHAnsi"/>
                <w:color w:val="1F3864" w:themeColor="accent1" w:themeShade="80"/>
              </w:rPr>
            </w:pPr>
            <w:r w:rsidRPr="00DC4A43">
              <w:rPr>
                <w:rFonts w:cstheme="minorHAnsi"/>
              </w:rPr>
              <w:t>To update the above Contents list, right-click the “Content” heading and select “Update Table of Contents.”</w:t>
            </w:r>
          </w:p>
        </w:tc>
      </w:tr>
    </w:tbl>
    <w:p w14:paraId="438AEAA7" w14:textId="3FA4E8B4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br w:type="page"/>
      </w:r>
    </w:p>
    <w:p w14:paraId="7EEA86DD" w14:textId="77777777" w:rsidR="0075067A" w:rsidRPr="00DC4A43" w:rsidRDefault="0075067A" w:rsidP="0075067A">
      <w:pPr>
        <w:pStyle w:val="Heading1"/>
        <w:rPr>
          <w:rFonts w:asciiTheme="minorHAnsi" w:eastAsiaTheme="minorEastAsia" w:hAnsiTheme="minorHAnsi" w:cstheme="minorHAnsi"/>
          <w:b/>
          <w:bCs/>
        </w:rPr>
      </w:pPr>
      <w:bookmarkStart w:id="0" w:name="_Toc65258750"/>
      <w:r w:rsidRPr="00DC4A43">
        <w:rPr>
          <w:rFonts w:asciiTheme="minorHAnsi" w:eastAsiaTheme="minorEastAsia" w:hAnsiTheme="minorHAnsi" w:cstheme="minorHAnsi"/>
          <w:b/>
          <w:bCs/>
        </w:rPr>
        <w:lastRenderedPageBreak/>
        <w:t>Executive Summary</w:t>
      </w:r>
      <w:bookmarkEnd w:id="0"/>
    </w:p>
    <w:p w14:paraId="2666E0C1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009A012C" w14:textId="53C923EE" w:rsidR="0075067A" w:rsidRPr="00DC4A43" w:rsidRDefault="0075067A" w:rsidP="0075067A">
      <w:pPr>
        <w:rPr>
          <w:rFonts w:cstheme="minorHAnsi"/>
        </w:rPr>
      </w:pPr>
    </w:p>
    <w:p w14:paraId="421542E9" w14:textId="77777777" w:rsidR="00882D05" w:rsidRPr="00DC4A43" w:rsidRDefault="00882D05">
      <w:pPr>
        <w:rPr>
          <w:rFonts w:eastAsiaTheme="minorEastAsia" w:cstheme="minorHAnsi"/>
          <w:color w:val="2F5496" w:themeColor="accent1" w:themeShade="BF"/>
          <w:sz w:val="32"/>
          <w:szCs w:val="32"/>
        </w:rPr>
      </w:pPr>
      <w:bookmarkStart w:id="1" w:name="_Toc65258751"/>
      <w:r w:rsidRPr="00DC4A43">
        <w:rPr>
          <w:rFonts w:eastAsiaTheme="minorEastAsia" w:cstheme="minorHAnsi"/>
        </w:rPr>
        <w:br w:type="page"/>
      </w:r>
    </w:p>
    <w:p w14:paraId="7DD123E3" w14:textId="592380E9" w:rsidR="0075067A" w:rsidRPr="00DC4A43" w:rsidRDefault="0075067A" w:rsidP="0075067A">
      <w:pPr>
        <w:pStyle w:val="Heading1"/>
        <w:rPr>
          <w:rFonts w:asciiTheme="minorHAnsi" w:eastAsiaTheme="minorEastAsia" w:hAnsiTheme="minorHAnsi" w:cstheme="minorHAnsi"/>
          <w:b/>
          <w:bCs/>
        </w:rPr>
      </w:pPr>
      <w:r w:rsidRPr="00DC4A43">
        <w:rPr>
          <w:rFonts w:asciiTheme="minorHAnsi" w:eastAsiaTheme="minorEastAsia" w:hAnsiTheme="minorHAnsi" w:cstheme="minorHAnsi"/>
          <w:b/>
          <w:bCs/>
        </w:rPr>
        <w:lastRenderedPageBreak/>
        <w:t>Business Overview</w:t>
      </w:r>
      <w:bookmarkEnd w:id="1"/>
    </w:p>
    <w:p w14:paraId="4382396C" w14:textId="77777777" w:rsidR="0075067A" w:rsidRPr="00DC4A43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2" w:name="_Toc65258752"/>
      <w:r w:rsidRPr="00DC4A43">
        <w:rPr>
          <w:rFonts w:asciiTheme="minorHAnsi" w:hAnsiTheme="minorHAnsi" w:cstheme="minorHAnsi"/>
          <w:sz w:val="28"/>
          <w:szCs w:val="28"/>
        </w:rPr>
        <w:t>Business Description</w:t>
      </w:r>
      <w:bookmarkEnd w:id="2"/>
    </w:p>
    <w:p w14:paraId="6F7F597F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2A2F0BED" w14:textId="77777777" w:rsidR="0075067A" w:rsidRPr="00DC4A43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3" w:name="_Toc65258753"/>
      <w:r w:rsidRPr="00DC4A43">
        <w:rPr>
          <w:rFonts w:asciiTheme="minorHAnsi" w:hAnsiTheme="minorHAnsi" w:cstheme="minorHAnsi"/>
          <w:sz w:val="28"/>
          <w:szCs w:val="28"/>
        </w:rPr>
        <w:t>Mission, Vision and Values</w:t>
      </w:r>
      <w:bookmarkEnd w:id="3"/>
    </w:p>
    <w:p w14:paraId="38DB9225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576A208B" w14:textId="77777777" w:rsidR="0075067A" w:rsidRPr="00DC4A43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4" w:name="_Toc65258754"/>
      <w:r w:rsidRPr="00DC4A43">
        <w:rPr>
          <w:rFonts w:asciiTheme="minorHAnsi" w:hAnsiTheme="minorHAnsi" w:cstheme="minorHAnsi"/>
          <w:sz w:val="28"/>
          <w:szCs w:val="28"/>
        </w:rPr>
        <w:t>Ownership, Governance and Management Team</w:t>
      </w:r>
      <w:bookmarkEnd w:id="4"/>
    </w:p>
    <w:p w14:paraId="562ABC3A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667436CD" w14:textId="1E0C0C7B" w:rsidR="0075067A" w:rsidRPr="00DC4A43" w:rsidRDefault="0075067A" w:rsidP="0075067A">
      <w:pPr>
        <w:rPr>
          <w:rFonts w:cstheme="minorHAnsi"/>
        </w:rPr>
      </w:pPr>
    </w:p>
    <w:p w14:paraId="64D42E87" w14:textId="77777777" w:rsidR="00882D05" w:rsidRPr="00DC4A43" w:rsidRDefault="00882D05">
      <w:pPr>
        <w:rPr>
          <w:rFonts w:eastAsiaTheme="minorEastAsia" w:cstheme="minorHAnsi"/>
          <w:color w:val="2F5496" w:themeColor="accent1" w:themeShade="BF"/>
          <w:sz w:val="32"/>
          <w:szCs w:val="32"/>
        </w:rPr>
      </w:pPr>
      <w:bookmarkStart w:id="5" w:name="_Toc65258755"/>
      <w:r w:rsidRPr="00DC4A43">
        <w:rPr>
          <w:rFonts w:eastAsiaTheme="minorEastAsia" w:cstheme="minorHAnsi"/>
        </w:rPr>
        <w:br w:type="page"/>
      </w:r>
    </w:p>
    <w:p w14:paraId="0796FBDA" w14:textId="44B4BD6F" w:rsidR="0075067A" w:rsidRPr="00DC4A43" w:rsidRDefault="0075067A" w:rsidP="00DC4A43">
      <w:pPr>
        <w:pStyle w:val="Heading2"/>
        <w:rPr>
          <w:rFonts w:asciiTheme="minorHAnsi" w:hAnsiTheme="minorHAnsi" w:cstheme="minorHAnsi"/>
          <w:b/>
          <w:bCs/>
          <w:sz w:val="32"/>
          <w:szCs w:val="32"/>
        </w:rPr>
      </w:pPr>
      <w:r w:rsidRPr="00DC4A43">
        <w:rPr>
          <w:rFonts w:asciiTheme="minorHAnsi" w:hAnsiTheme="minorHAnsi" w:cstheme="minorHAnsi"/>
          <w:b/>
          <w:bCs/>
          <w:sz w:val="32"/>
          <w:szCs w:val="32"/>
        </w:rPr>
        <w:lastRenderedPageBreak/>
        <w:t>Market Research</w:t>
      </w:r>
      <w:bookmarkEnd w:id="5"/>
      <w:r w:rsidRPr="00DC4A43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6758FDB3" w14:textId="77777777" w:rsidR="0075067A" w:rsidRPr="00DC4A43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6" w:name="_Toc65258756"/>
      <w:r w:rsidRPr="00DC4A43">
        <w:rPr>
          <w:rFonts w:asciiTheme="minorHAnsi" w:hAnsiTheme="minorHAnsi" w:cstheme="minorHAnsi"/>
          <w:sz w:val="28"/>
          <w:szCs w:val="28"/>
        </w:rPr>
        <w:t>Industry Overview and Trends</w:t>
      </w:r>
      <w:bookmarkEnd w:id="6"/>
    </w:p>
    <w:p w14:paraId="791FFC4A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3EBA1377" w14:textId="77777777" w:rsidR="0075067A" w:rsidRPr="00DC4A43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7" w:name="_Toc65258757"/>
      <w:r w:rsidRPr="00DC4A43">
        <w:rPr>
          <w:rFonts w:asciiTheme="minorHAnsi" w:hAnsiTheme="minorHAnsi" w:cstheme="minorHAnsi"/>
          <w:sz w:val="28"/>
          <w:szCs w:val="28"/>
        </w:rPr>
        <w:t>Regional Overview and Market Trends</w:t>
      </w:r>
      <w:bookmarkEnd w:id="7"/>
    </w:p>
    <w:p w14:paraId="4F382EC1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2E06D649" w14:textId="77777777" w:rsidR="0075067A" w:rsidRPr="00DC4A43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8" w:name="_Toc65258758"/>
      <w:r w:rsidRPr="00DC4A43">
        <w:rPr>
          <w:rFonts w:asciiTheme="minorHAnsi" w:hAnsiTheme="minorHAnsi" w:cstheme="minorHAnsi"/>
          <w:sz w:val="28"/>
          <w:szCs w:val="28"/>
        </w:rPr>
        <w:t>Needs Assessment and Gap Analysis</w:t>
      </w:r>
      <w:bookmarkEnd w:id="8"/>
    </w:p>
    <w:p w14:paraId="516DC1BE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13988558" w14:textId="77777777" w:rsidR="0075067A" w:rsidRPr="00DC4A43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9" w:name="_Toc65258759"/>
      <w:r w:rsidRPr="00DC4A43">
        <w:rPr>
          <w:rFonts w:asciiTheme="minorHAnsi" w:hAnsiTheme="minorHAnsi" w:cstheme="minorHAnsi"/>
          <w:sz w:val="28"/>
          <w:szCs w:val="28"/>
        </w:rPr>
        <w:t>Target Market and Clients</w:t>
      </w:r>
      <w:bookmarkEnd w:id="9"/>
    </w:p>
    <w:p w14:paraId="0567B13A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76FBFA61" w14:textId="77777777" w:rsidR="0075067A" w:rsidRPr="00DC4A43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10" w:name="_Toc65258760"/>
      <w:r w:rsidRPr="00DC4A43">
        <w:rPr>
          <w:rFonts w:asciiTheme="minorHAnsi" w:hAnsiTheme="minorHAnsi" w:cstheme="minorHAnsi"/>
          <w:sz w:val="28"/>
          <w:szCs w:val="28"/>
        </w:rPr>
        <w:t>Competitor Analysis</w:t>
      </w:r>
      <w:bookmarkEnd w:id="10"/>
    </w:p>
    <w:p w14:paraId="7FB07FE7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4F47911E" w14:textId="3127C624" w:rsidR="0075067A" w:rsidRPr="00DC4A43" w:rsidRDefault="0075067A" w:rsidP="0075067A">
      <w:pPr>
        <w:rPr>
          <w:rFonts w:cstheme="minorHAnsi"/>
        </w:rPr>
      </w:pPr>
    </w:p>
    <w:p w14:paraId="048D7130" w14:textId="77777777" w:rsidR="00882D05" w:rsidRPr="00DC4A43" w:rsidRDefault="00882D05">
      <w:pPr>
        <w:rPr>
          <w:rFonts w:eastAsiaTheme="minorEastAsia" w:cstheme="minorHAnsi"/>
          <w:color w:val="2F5496" w:themeColor="accent1" w:themeShade="BF"/>
          <w:sz w:val="32"/>
          <w:szCs w:val="32"/>
        </w:rPr>
      </w:pPr>
      <w:bookmarkStart w:id="11" w:name="_Toc65258761"/>
      <w:r w:rsidRPr="00DC4A43">
        <w:rPr>
          <w:rFonts w:eastAsiaTheme="minorEastAsia" w:cstheme="minorHAnsi"/>
        </w:rPr>
        <w:br w:type="page"/>
      </w:r>
    </w:p>
    <w:p w14:paraId="34E70A93" w14:textId="3B09DDC4" w:rsidR="0075067A" w:rsidRPr="00830711" w:rsidRDefault="0075067A" w:rsidP="0075067A">
      <w:pPr>
        <w:pStyle w:val="Heading1"/>
        <w:rPr>
          <w:rFonts w:asciiTheme="minorHAnsi" w:eastAsiaTheme="minorEastAsia" w:hAnsiTheme="minorHAnsi" w:cstheme="minorHAnsi"/>
          <w:b/>
          <w:bCs/>
        </w:rPr>
      </w:pPr>
      <w:r w:rsidRPr="00830711">
        <w:rPr>
          <w:rFonts w:asciiTheme="minorHAnsi" w:eastAsiaTheme="minorEastAsia" w:hAnsiTheme="minorHAnsi" w:cstheme="minorHAnsi"/>
          <w:b/>
          <w:bCs/>
        </w:rPr>
        <w:lastRenderedPageBreak/>
        <w:t>Facilities, Equipment and Services</w:t>
      </w:r>
      <w:bookmarkEnd w:id="11"/>
    </w:p>
    <w:p w14:paraId="67075842" w14:textId="77777777" w:rsidR="0075067A" w:rsidRPr="00830711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12" w:name="_Toc65258762"/>
      <w:r w:rsidRPr="00830711">
        <w:rPr>
          <w:rFonts w:asciiTheme="minorHAnsi" w:hAnsiTheme="minorHAnsi" w:cstheme="minorHAnsi"/>
          <w:sz w:val="28"/>
          <w:szCs w:val="28"/>
        </w:rPr>
        <w:t>Location</w:t>
      </w:r>
      <w:bookmarkEnd w:id="12"/>
    </w:p>
    <w:p w14:paraId="4F6ED41A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475D8CB8" w14:textId="77777777" w:rsidR="0075067A" w:rsidRPr="00830711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13" w:name="_Toc65258763"/>
      <w:r w:rsidRPr="00830711">
        <w:rPr>
          <w:rFonts w:asciiTheme="minorHAnsi" w:hAnsiTheme="minorHAnsi" w:cstheme="minorHAnsi"/>
          <w:sz w:val="28"/>
          <w:szCs w:val="28"/>
        </w:rPr>
        <w:t>Equipment and Suppliers</w:t>
      </w:r>
      <w:bookmarkEnd w:id="13"/>
    </w:p>
    <w:p w14:paraId="06E0C569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02B8C497" w14:textId="77777777" w:rsidR="0075067A" w:rsidRPr="00830711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14" w:name="_Toc65258764"/>
      <w:r w:rsidRPr="00830711">
        <w:rPr>
          <w:rFonts w:asciiTheme="minorHAnsi" w:hAnsiTheme="minorHAnsi" w:cstheme="minorHAnsi"/>
          <w:sz w:val="28"/>
          <w:szCs w:val="28"/>
        </w:rPr>
        <w:t>Food Safety Requirements</w:t>
      </w:r>
      <w:bookmarkEnd w:id="14"/>
    </w:p>
    <w:p w14:paraId="5DE92B6B" w14:textId="3E1AA2B5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>Type here...</w:t>
      </w:r>
    </w:p>
    <w:p w14:paraId="32CEB822" w14:textId="77777777" w:rsidR="0075067A" w:rsidRPr="00830711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15" w:name="_Toc65258765"/>
      <w:r w:rsidRPr="00830711">
        <w:rPr>
          <w:rFonts w:asciiTheme="minorHAnsi" w:hAnsiTheme="minorHAnsi" w:cstheme="minorHAnsi"/>
          <w:sz w:val="28"/>
          <w:szCs w:val="28"/>
        </w:rPr>
        <w:t>Floor Plan</w:t>
      </w:r>
      <w:bookmarkEnd w:id="15"/>
    </w:p>
    <w:p w14:paraId="620AE9BC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1EE0D817" w14:textId="57B5AFEE" w:rsidR="0075067A" w:rsidRPr="00DC4A43" w:rsidRDefault="0075067A" w:rsidP="0075067A">
      <w:pPr>
        <w:rPr>
          <w:rFonts w:cstheme="minorHAnsi"/>
        </w:rPr>
      </w:pPr>
    </w:p>
    <w:p w14:paraId="3343B51D" w14:textId="77777777" w:rsidR="00882D05" w:rsidRPr="00DC4A43" w:rsidRDefault="00882D05">
      <w:pPr>
        <w:rPr>
          <w:rFonts w:eastAsiaTheme="minorEastAsia" w:cstheme="minorHAnsi"/>
          <w:color w:val="2F5496" w:themeColor="accent1" w:themeShade="BF"/>
          <w:sz w:val="32"/>
          <w:szCs w:val="32"/>
        </w:rPr>
      </w:pPr>
      <w:bookmarkStart w:id="16" w:name="_Toc65258766"/>
      <w:r w:rsidRPr="00DC4A43">
        <w:rPr>
          <w:rFonts w:eastAsiaTheme="minorEastAsia" w:cstheme="minorHAnsi"/>
        </w:rPr>
        <w:br w:type="page"/>
      </w:r>
    </w:p>
    <w:p w14:paraId="7F59F855" w14:textId="413BEEC4" w:rsidR="0075067A" w:rsidRPr="00830711" w:rsidRDefault="0075067A" w:rsidP="0075067A">
      <w:pPr>
        <w:pStyle w:val="Heading1"/>
        <w:rPr>
          <w:rFonts w:asciiTheme="minorHAnsi" w:eastAsiaTheme="minorEastAsia" w:hAnsiTheme="minorHAnsi" w:cstheme="minorHAnsi"/>
          <w:b/>
          <w:bCs/>
        </w:rPr>
      </w:pPr>
      <w:r w:rsidRPr="00830711">
        <w:rPr>
          <w:rFonts w:asciiTheme="minorHAnsi" w:eastAsiaTheme="minorEastAsia" w:hAnsiTheme="minorHAnsi" w:cstheme="minorHAnsi"/>
          <w:b/>
          <w:bCs/>
        </w:rPr>
        <w:lastRenderedPageBreak/>
        <w:t>Operations Plan</w:t>
      </w:r>
      <w:bookmarkEnd w:id="16"/>
    </w:p>
    <w:p w14:paraId="36DA3C50" w14:textId="77777777" w:rsidR="0075067A" w:rsidRPr="00830711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17" w:name="_Toc65258767"/>
      <w:r w:rsidRPr="00830711">
        <w:rPr>
          <w:rFonts w:asciiTheme="minorHAnsi" w:hAnsiTheme="minorHAnsi" w:cstheme="minorHAnsi"/>
          <w:sz w:val="28"/>
          <w:szCs w:val="28"/>
        </w:rPr>
        <w:t>Operational Staff</w:t>
      </w:r>
      <w:bookmarkEnd w:id="17"/>
    </w:p>
    <w:p w14:paraId="12B316BA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513B6B37" w14:textId="77777777" w:rsidR="0075067A" w:rsidRPr="00830711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18" w:name="_Toc65258768"/>
      <w:r w:rsidRPr="00830711">
        <w:rPr>
          <w:rFonts w:asciiTheme="minorHAnsi" w:hAnsiTheme="minorHAnsi" w:cstheme="minorHAnsi"/>
          <w:sz w:val="28"/>
          <w:szCs w:val="28"/>
        </w:rPr>
        <w:t>Partnerships</w:t>
      </w:r>
      <w:bookmarkEnd w:id="18"/>
    </w:p>
    <w:p w14:paraId="112182B8" w14:textId="77777777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21B817D8" w14:textId="77777777" w:rsidR="0075067A" w:rsidRPr="00830711" w:rsidRDefault="0075067A" w:rsidP="0075067A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19" w:name="_Toc65258769"/>
      <w:r w:rsidRPr="00830711">
        <w:rPr>
          <w:rFonts w:asciiTheme="minorHAnsi" w:hAnsiTheme="minorHAnsi" w:cstheme="minorHAnsi"/>
          <w:sz w:val="28"/>
          <w:szCs w:val="28"/>
        </w:rPr>
        <w:t>Client and Company Policies and Procedures</w:t>
      </w:r>
      <w:bookmarkEnd w:id="19"/>
    </w:p>
    <w:p w14:paraId="702B271B" w14:textId="218404E6" w:rsidR="0075067A" w:rsidRPr="00DC4A43" w:rsidRDefault="0075067A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60BCC04C" w14:textId="1C6DF99D" w:rsidR="00882D05" w:rsidRPr="00DC4A43" w:rsidRDefault="00882D05" w:rsidP="0075067A">
      <w:pPr>
        <w:rPr>
          <w:rFonts w:cstheme="minorHAnsi"/>
        </w:rPr>
      </w:pPr>
    </w:p>
    <w:p w14:paraId="42B09CA8" w14:textId="77777777" w:rsidR="00882D05" w:rsidRPr="00DC4A43" w:rsidRDefault="00882D05">
      <w:pPr>
        <w:rPr>
          <w:rFonts w:eastAsiaTheme="minorEastAsia" w:cstheme="minorHAnsi"/>
          <w:color w:val="2F5496" w:themeColor="accent1" w:themeShade="BF"/>
          <w:sz w:val="32"/>
          <w:szCs w:val="32"/>
        </w:rPr>
      </w:pPr>
      <w:bookmarkStart w:id="20" w:name="_Toc65258770"/>
      <w:bookmarkStart w:id="21" w:name="_Hlk65258223"/>
      <w:r w:rsidRPr="00DC4A43">
        <w:rPr>
          <w:rFonts w:eastAsiaTheme="minorEastAsia" w:cstheme="minorHAnsi"/>
        </w:rPr>
        <w:br w:type="page"/>
      </w:r>
    </w:p>
    <w:p w14:paraId="2243E411" w14:textId="4787E031" w:rsidR="00882D05" w:rsidRPr="00830711" w:rsidRDefault="00882D05" w:rsidP="00882D05">
      <w:pPr>
        <w:pStyle w:val="Heading1"/>
        <w:rPr>
          <w:rFonts w:asciiTheme="minorHAnsi" w:eastAsiaTheme="minorEastAsia" w:hAnsiTheme="minorHAnsi" w:cstheme="minorHAnsi"/>
          <w:b/>
          <w:bCs/>
        </w:rPr>
      </w:pPr>
      <w:r w:rsidRPr="00830711">
        <w:rPr>
          <w:rFonts w:asciiTheme="minorHAnsi" w:eastAsiaTheme="minorEastAsia" w:hAnsiTheme="minorHAnsi" w:cstheme="minorHAnsi"/>
          <w:b/>
          <w:bCs/>
        </w:rPr>
        <w:lastRenderedPageBreak/>
        <w:t>Marketing and Sales Strategies</w:t>
      </w:r>
      <w:bookmarkEnd w:id="20"/>
    </w:p>
    <w:p w14:paraId="569A549B" w14:textId="77777777" w:rsidR="00882D05" w:rsidRPr="00830711" w:rsidRDefault="00882D05" w:rsidP="00882D0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22" w:name="_Toc65258771"/>
      <w:bookmarkEnd w:id="21"/>
      <w:r w:rsidRPr="00830711">
        <w:rPr>
          <w:rFonts w:asciiTheme="minorHAnsi" w:hAnsiTheme="minorHAnsi" w:cstheme="minorHAnsi"/>
          <w:sz w:val="28"/>
          <w:szCs w:val="28"/>
        </w:rPr>
        <w:t>SWOT Analysis</w:t>
      </w:r>
      <w:bookmarkEnd w:id="22"/>
    </w:p>
    <w:p w14:paraId="6DC016B0" w14:textId="77777777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36C65BCB" w14:textId="77777777" w:rsidR="00882D05" w:rsidRPr="00830711" w:rsidRDefault="00882D05" w:rsidP="00830711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23" w:name="_Toc65258772"/>
      <w:r w:rsidRPr="00830711">
        <w:rPr>
          <w:rFonts w:asciiTheme="minorHAnsi" w:hAnsiTheme="minorHAnsi" w:cstheme="minorHAnsi"/>
          <w:sz w:val="28"/>
          <w:szCs w:val="28"/>
        </w:rPr>
        <w:t>Pricing Strategy</w:t>
      </w:r>
      <w:bookmarkEnd w:id="23"/>
    </w:p>
    <w:p w14:paraId="3A11FDB0" w14:textId="77777777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6CA98AE5" w14:textId="77777777" w:rsidR="00882D05" w:rsidRPr="00830711" w:rsidRDefault="00882D05" w:rsidP="00882D0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24" w:name="_Toc65258773"/>
      <w:r w:rsidRPr="00830711">
        <w:rPr>
          <w:rFonts w:asciiTheme="minorHAnsi" w:hAnsiTheme="minorHAnsi" w:cstheme="minorHAnsi"/>
          <w:sz w:val="28"/>
          <w:szCs w:val="28"/>
        </w:rPr>
        <w:t>Marketing and Promotions Strategy</w:t>
      </w:r>
      <w:bookmarkEnd w:id="24"/>
    </w:p>
    <w:p w14:paraId="71C50D48" w14:textId="77777777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420DB0C9" w14:textId="2F9B8323" w:rsidR="00882D05" w:rsidRPr="00DC4A43" w:rsidRDefault="00882D05" w:rsidP="0075067A">
      <w:pPr>
        <w:rPr>
          <w:rFonts w:cstheme="minorHAnsi"/>
        </w:rPr>
      </w:pPr>
    </w:p>
    <w:p w14:paraId="3DC7C891" w14:textId="77777777" w:rsidR="00882D05" w:rsidRPr="00DC4A43" w:rsidRDefault="00882D05">
      <w:pPr>
        <w:rPr>
          <w:rFonts w:eastAsiaTheme="minorEastAsia" w:cstheme="minorHAnsi"/>
          <w:color w:val="2F5496" w:themeColor="accent1" w:themeShade="BF"/>
          <w:sz w:val="32"/>
          <w:szCs w:val="32"/>
        </w:rPr>
      </w:pPr>
      <w:bookmarkStart w:id="25" w:name="_Toc65258774"/>
      <w:r w:rsidRPr="00DC4A43">
        <w:rPr>
          <w:rFonts w:eastAsiaTheme="minorEastAsia" w:cstheme="minorHAnsi"/>
        </w:rPr>
        <w:br w:type="page"/>
      </w:r>
    </w:p>
    <w:p w14:paraId="4DC5BBF0" w14:textId="0C769F3E" w:rsidR="00882D05" w:rsidRPr="00830711" w:rsidRDefault="00882D05" w:rsidP="00882D05">
      <w:pPr>
        <w:pStyle w:val="Heading1"/>
        <w:rPr>
          <w:rFonts w:asciiTheme="minorHAnsi" w:eastAsiaTheme="minorEastAsia" w:hAnsiTheme="minorHAnsi" w:cstheme="minorHAnsi"/>
          <w:b/>
          <w:bCs/>
        </w:rPr>
      </w:pPr>
      <w:r w:rsidRPr="00830711">
        <w:rPr>
          <w:rFonts w:asciiTheme="minorHAnsi" w:eastAsiaTheme="minorEastAsia" w:hAnsiTheme="minorHAnsi" w:cstheme="minorHAnsi"/>
          <w:b/>
          <w:bCs/>
        </w:rPr>
        <w:lastRenderedPageBreak/>
        <w:t>Financial Plan</w:t>
      </w:r>
      <w:bookmarkEnd w:id="25"/>
    </w:p>
    <w:p w14:paraId="4CAE2C3D" w14:textId="77777777" w:rsidR="00882D05" w:rsidRPr="00830711" w:rsidRDefault="00882D05" w:rsidP="00882D0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26" w:name="_Toc65258775"/>
      <w:r w:rsidRPr="00830711">
        <w:rPr>
          <w:rFonts w:asciiTheme="minorHAnsi" w:hAnsiTheme="minorHAnsi" w:cstheme="minorHAnsi"/>
          <w:sz w:val="28"/>
          <w:szCs w:val="28"/>
        </w:rPr>
        <w:t>Start Up and Overhead Costs</w:t>
      </w:r>
      <w:bookmarkEnd w:id="26"/>
    </w:p>
    <w:p w14:paraId="554DFFEC" w14:textId="77777777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7396337A" w14:textId="77777777" w:rsidR="00882D05" w:rsidRPr="00830711" w:rsidRDefault="00882D05" w:rsidP="00882D0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27" w:name="_Toc65258776"/>
      <w:r w:rsidRPr="00830711">
        <w:rPr>
          <w:rFonts w:asciiTheme="minorHAnsi" w:hAnsiTheme="minorHAnsi" w:cstheme="minorHAnsi"/>
          <w:sz w:val="28"/>
          <w:szCs w:val="28"/>
        </w:rPr>
        <w:t>Revenue Streams</w:t>
      </w:r>
      <w:bookmarkEnd w:id="27"/>
    </w:p>
    <w:p w14:paraId="4B97FB4B" w14:textId="77777777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5790462D" w14:textId="77777777" w:rsidR="00882D05" w:rsidRPr="00830711" w:rsidRDefault="00882D05" w:rsidP="00882D0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28" w:name="_Toc65258777"/>
      <w:r w:rsidRPr="00830711">
        <w:rPr>
          <w:rFonts w:asciiTheme="minorHAnsi" w:hAnsiTheme="minorHAnsi" w:cstheme="minorHAnsi"/>
          <w:sz w:val="28"/>
          <w:szCs w:val="28"/>
        </w:rPr>
        <w:t>Sources of Funding</w:t>
      </w:r>
      <w:bookmarkEnd w:id="28"/>
    </w:p>
    <w:p w14:paraId="57C59076" w14:textId="77777777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35756B8D" w14:textId="77777777" w:rsidR="00882D05" w:rsidRPr="00830711" w:rsidRDefault="00882D05" w:rsidP="00882D0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29" w:name="_Toc65258778"/>
      <w:r w:rsidRPr="00830711">
        <w:rPr>
          <w:rFonts w:asciiTheme="minorHAnsi" w:hAnsiTheme="minorHAnsi" w:cstheme="minorHAnsi"/>
          <w:sz w:val="28"/>
          <w:szCs w:val="28"/>
        </w:rPr>
        <w:t>Pro-Forma Financial Statements</w:t>
      </w:r>
      <w:bookmarkEnd w:id="29"/>
    </w:p>
    <w:p w14:paraId="00D93DFB" w14:textId="30539AC6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58CD7C74" w14:textId="77777777" w:rsidR="00A1424D" w:rsidRPr="00DC4A43" w:rsidRDefault="00A1424D" w:rsidP="00A1424D">
      <w:pPr>
        <w:rPr>
          <w:rFonts w:cstheme="minorHAnsi"/>
        </w:rPr>
      </w:pPr>
      <w:bookmarkStart w:id="30" w:name="_Hlk65258343"/>
      <w:r w:rsidRPr="00DC4A43">
        <w:rPr>
          <w:rFonts w:cstheme="minorHAnsi"/>
        </w:rPr>
        <w:t xml:space="preserve">Type here... </w:t>
      </w:r>
    </w:p>
    <w:bookmarkEnd w:id="30"/>
    <w:p w14:paraId="5E2C5A30" w14:textId="77777777" w:rsidR="00A1424D" w:rsidRPr="00DC4A43" w:rsidRDefault="00A1424D" w:rsidP="00A1424D">
      <w:pPr>
        <w:rPr>
          <w:rFonts w:cstheme="minorHAnsi"/>
          <w:u w:val="single"/>
        </w:rPr>
      </w:pPr>
      <w:r w:rsidRPr="00DC4A43">
        <w:rPr>
          <w:rFonts w:cstheme="minorHAnsi"/>
          <w:u w:val="single"/>
        </w:rPr>
        <w:t>Projected Four-Year Income Statement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170"/>
        <w:gridCol w:w="1350"/>
        <w:gridCol w:w="1275"/>
        <w:gridCol w:w="1296"/>
        <w:gridCol w:w="1269"/>
      </w:tblGrid>
      <w:tr w:rsidR="00A1424D" w:rsidRPr="00DC4A43" w14:paraId="16C12509" w14:textId="77777777" w:rsidTr="001C3A52">
        <w:tc>
          <w:tcPr>
            <w:tcW w:w="4170" w:type="dxa"/>
          </w:tcPr>
          <w:p w14:paraId="668CBA6D" w14:textId="77777777" w:rsidR="00A1424D" w:rsidRPr="00DC4A43" w:rsidRDefault="00A1424D" w:rsidP="001C3A5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350" w:type="dxa"/>
            <w:vAlign w:val="center"/>
          </w:tcPr>
          <w:p w14:paraId="3FD8E361" w14:textId="77777777" w:rsidR="00A1424D" w:rsidRPr="00DC4A43" w:rsidRDefault="00A1424D" w:rsidP="001C3A52">
            <w:pPr>
              <w:jc w:val="center"/>
              <w:rPr>
                <w:rFonts w:cstheme="minorHAnsi"/>
                <w:b/>
                <w:bCs/>
              </w:rPr>
            </w:pPr>
            <w:r w:rsidRPr="00DC4A43">
              <w:rPr>
                <w:rFonts w:cstheme="minorHAnsi"/>
                <w:b/>
                <w:bCs/>
              </w:rPr>
              <w:t>Year 1</w:t>
            </w:r>
          </w:p>
        </w:tc>
        <w:tc>
          <w:tcPr>
            <w:tcW w:w="1275" w:type="dxa"/>
            <w:vAlign w:val="center"/>
          </w:tcPr>
          <w:p w14:paraId="7E97DCC5" w14:textId="77777777" w:rsidR="00A1424D" w:rsidRPr="00DC4A43" w:rsidRDefault="00A1424D" w:rsidP="001C3A52">
            <w:pPr>
              <w:jc w:val="center"/>
              <w:rPr>
                <w:rFonts w:cstheme="minorHAnsi"/>
                <w:b/>
                <w:bCs/>
              </w:rPr>
            </w:pPr>
            <w:r w:rsidRPr="00DC4A43">
              <w:rPr>
                <w:rFonts w:cstheme="minorHAnsi"/>
                <w:b/>
                <w:bCs/>
              </w:rPr>
              <w:t>Year 2</w:t>
            </w:r>
          </w:p>
        </w:tc>
        <w:tc>
          <w:tcPr>
            <w:tcW w:w="1296" w:type="dxa"/>
            <w:vAlign w:val="center"/>
          </w:tcPr>
          <w:p w14:paraId="22FD7E49" w14:textId="77777777" w:rsidR="00A1424D" w:rsidRPr="00DC4A43" w:rsidRDefault="00A1424D" w:rsidP="001C3A52">
            <w:pPr>
              <w:jc w:val="center"/>
              <w:rPr>
                <w:rFonts w:cstheme="minorHAnsi"/>
                <w:b/>
                <w:bCs/>
              </w:rPr>
            </w:pPr>
            <w:r w:rsidRPr="00DC4A43">
              <w:rPr>
                <w:rFonts w:cstheme="minorHAnsi"/>
                <w:b/>
                <w:bCs/>
              </w:rPr>
              <w:t>Year 3</w:t>
            </w:r>
          </w:p>
        </w:tc>
        <w:tc>
          <w:tcPr>
            <w:tcW w:w="1269" w:type="dxa"/>
            <w:vAlign w:val="center"/>
          </w:tcPr>
          <w:p w14:paraId="71E26ECA" w14:textId="77777777" w:rsidR="00A1424D" w:rsidRPr="00DC4A43" w:rsidRDefault="00A1424D" w:rsidP="001C3A52">
            <w:pPr>
              <w:jc w:val="center"/>
              <w:rPr>
                <w:rFonts w:cstheme="minorHAnsi"/>
                <w:b/>
                <w:bCs/>
              </w:rPr>
            </w:pPr>
            <w:r w:rsidRPr="00DC4A43">
              <w:rPr>
                <w:rFonts w:cstheme="minorHAnsi"/>
                <w:b/>
                <w:bCs/>
              </w:rPr>
              <w:t>Year 4</w:t>
            </w:r>
          </w:p>
        </w:tc>
      </w:tr>
      <w:tr w:rsidR="00A1424D" w:rsidRPr="00DC4A43" w14:paraId="3B70514A" w14:textId="77777777" w:rsidTr="001C3A52">
        <w:tc>
          <w:tcPr>
            <w:tcW w:w="4170" w:type="dxa"/>
          </w:tcPr>
          <w:p w14:paraId="0AB6823F" w14:textId="77777777" w:rsidR="00A1424D" w:rsidRPr="00DC4A43" w:rsidRDefault="00A1424D" w:rsidP="001C3A52">
            <w:pPr>
              <w:spacing w:line="259" w:lineRule="auto"/>
              <w:rPr>
                <w:rFonts w:cstheme="minorHAnsi"/>
              </w:rPr>
            </w:pPr>
            <w:r w:rsidRPr="00DC4A43">
              <w:rPr>
                <w:rFonts w:cstheme="minorHAnsi"/>
                <w:b/>
                <w:bCs/>
              </w:rPr>
              <w:t>REVENUES</w:t>
            </w:r>
          </w:p>
        </w:tc>
        <w:tc>
          <w:tcPr>
            <w:tcW w:w="1350" w:type="dxa"/>
          </w:tcPr>
          <w:p w14:paraId="16AF524D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5EF51C47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7C4AB47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58FB4AC5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77250C4B" w14:textId="77777777" w:rsidTr="001C3A52">
        <w:tc>
          <w:tcPr>
            <w:tcW w:w="4170" w:type="dxa"/>
          </w:tcPr>
          <w:p w14:paraId="5EEB6909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Facility Rentals</w:t>
            </w:r>
          </w:p>
        </w:tc>
        <w:tc>
          <w:tcPr>
            <w:tcW w:w="1350" w:type="dxa"/>
          </w:tcPr>
          <w:p w14:paraId="0829605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36622D9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6F7CE6D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25B04A7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2456700C" w14:textId="77777777" w:rsidTr="001C3A52">
        <w:tc>
          <w:tcPr>
            <w:tcW w:w="4170" w:type="dxa"/>
          </w:tcPr>
          <w:p w14:paraId="63559660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Equipment Rentals</w:t>
            </w:r>
          </w:p>
        </w:tc>
        <w:tc>
          <w:tcPr>
            <w:tcW w:w="1350" w:type="dxa"/>
          </w:tcPr>
          <w:p w14:paraId="6576C7E6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18DFB965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59D80E50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50A9FCD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4E86C5FA" w14:textId="77777777" w:rsidTr="001C3A52">
        <w:tc>
          <w:tcPr>
            <w:tcW w:w="4170" w:type="dxa"/>
          </w:tcPr>
          <w:p w14:paraId="231533F5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Services</w:t>
            </w:r>
          </w:p>
        </w:tc>
        <w:tc>
          <w:tcPr>
            <w:tcW w:w="1350" w:type="dxa"/>
          </w:tcPr>
          <w:p w14:paraId="7F770F4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1592D9E3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3DBD95E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2D2DBBB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4B8077BB" w14:textId="77777777" w:rsidTr="001C3A52">
        <w:tc>
          <w:tcPr>
            <w:tcW w:w="4170" w:type="dxa"/>
          </w:tcPr>
          <w:p w14:paraId="2365DCA4" w14:textId="77777777" w:rsidR="00A1424D" w:rsidRPr="00DC4A43" w:rsidRDefault="00A1424D" w:rsidP="001C3A52">
            <w:pPr>
              <w:spacing w:line="259" w:lineRule="auto"/>
              <w:rPr>
                <w:rFonts w:cstheme="minorHAnsi"/>
              </w:rPr>
            </w:pPr>
            <w:r w:rsidRPr="00DC4A43">
              <w:rPr>
                <w:rFonts w:cstheme="minorHAnsi"/>
              </w:rPr>
              <w:t>Donations/Grants</w:t>
            </w:r>
          </w:p>
        </w:tc>
        <w:tc>
          <w:tcPr>
            <w:tcW w:w="1350" w:type="dxa"/>
          </w:tcPr>
          <w:p w14:paraId="15CE4AB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2615C8E5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2CC8AE5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29D42AF3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3E5E6385" w14:textId="77777777" w:rsidTr="001C3A52">
        <w:tc>
          <w:tcPr>
            <w:tcW w:w="4170" w:type="dxa"/>
          </w:tcPr>
          <w:p w14:paraId="1A7E1767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Other</w:t>
            </w:r>
          </w:p>
        </w:tc>
        <w:tc>
          <w:tcPr>
            <w:tcW w:w="1350" w:type="dxa"/>
          </w:tcPr>
          <w:p w14:paraId="7254956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31F52342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24565858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1F87F8B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7CC1588F" w14:textId="77777777" w:rsidTr="001C3A52">
        <w:tc>
          <w:tcPr>
            <w:tcW w:w="4170" w:type="dxa"/>
          </w:tcPr>
          <w:p w14:paraId="461CBEA2" w14:textId="77777777" w:rsidR="00A1424D" w:rsidRPr="00DC4A43" w:rsidRDefault="00A1424D" w:rsidP="001C3A52">
            <w:pPr>
              <w:spacing w:line="259" w:lineRule="auto"/>
              <w:rPr>
                <w:rFonts w:cstheme="minorHAnsi"/>
                <w:b/>
                <w:bCs/>
              </w:rPr>
            </w:pPr>
            <w:r w:rsidRPr="00DC4A43">
              <w:rPr>
                <w:rFonts w:cstheme="minorHAnsi"/>
                <w:b/>
                <w:bCs/>
              </w:rPr>
              <w:t>Gross Profit</w:t>
            </w:r>
          </w:p>
        </w:tc>
        <w:tc>
          <w:tcPr>
            <w:tcW w:w="1350" w:type="dxa"/>
          </w:tcPr>
          <w:p w14:paraId="57CA141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7E72460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00F605F7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794F92D8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26D5B6CC" w14:textId="77777777" w:rsidTr="001C3A52">
        <w:tc>
          <w:tcPr>
            <w:tcW w:w="4170" w:type="dxa"/>
          </w:tcPr>
          <w:p w14:paraId="206F6781" w14:textId="77777777" w:rsidR="00A1424D" w:rsidRPr="00DC4A43" w:rsidRDefault="00A1424D" w:rsidP="001C3A52">
            <w:pPr>
              <w:spacing w:line="259" w:lineRule="auto"/>
              <w:rPr>
                <w:rFonts w:cstheme="minorHAnsi"/>
                <w:b/>
                <w:bCs/>
              </w:rPr>
            </w:pPr>
          </w:p>
        </w:tc>
        <w:tc>
          <w:tcPr>
            <w:tcW w:w="1350" w:type="dxa"/>
          </w:tcPr>
          <w:p w14:paraId="6CE27596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46C5DE66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2FF1BFE7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685BDA6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2F3F56F3" w14:textId="77777777" w:rsidTr="001C3A52">
        <w:tc>
          <w:tcPr>
            <w:tcW w:w="4170" w:type="dxa"/>
          </w:tcPr>
          <w:p w14:paraId="6FD277BD" w14:textId="77777777" w:rsidR="00A1424D" w:rsidRPr="00DC4A43" w:rsidRDefault="00A1424D" w:rsidP="001C3A52">
            <w:pPr>
              <w:spacing w:line="259" w:lineRule="auto"/>
              <w:rPr>
                <w:rFonts w:cstheme="minorHAnsi"/>
              </w:rPr>
            </w:pPr>
            <w:r w:rsidRPr="00DC4A43">
              <w:rPr>
                <w:rFonts w:cstheme="minorHAnsi"/>
                <w:b/>
                <w:bCs/>
              </w:rPr>
              <w:t>EXPENSES</w:t>
            </w:r>
          </w:p>
        </w:tc>
        <w:tc>
          <w:tcPr>
            <w:tcW w:w="1350" w:type="dxa"/>
          </w:tcPr>
          <w:p w14:paraId="7848805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1071C050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76EB840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44348E2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6990BED4" w14:textId="77777777" w:rsidTr="001C3A52">
        <w:tc>
          <w:tcPr>
            <w:tcW w:w="4170" w:type="dxa"/>
          </w:tcPr>
          <w:p w14:paraId="2BF772C2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Rent/Mortgage</w:t>
            </w:r>
          </w:p>
        </w:tc>
        <w:tc>
          <w:tcPr>
            <w:tcW w:w="1350" w:type="dxa"/>
          </w:tcPr>
          <w:p w14:paraId="4EFA4515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723910D7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1247FC9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6EB3249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32AA70CA" w14:textId="77777777" w:rsidTr="001C3A52">
        <w:tc>
          <w:tcPr>
            <w:tcW w:w="4170" w:type="dxa"/>
          </w:tcPr>
          <w:p w14:paraId="70F5A78D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Renovation Fees</w:t>
            </w:r>
          </w:p>
        </w:tc>
        <w:tc>
          <w:tcPr>
            <w:tcW w:w="1350" w:type="dxa"/>
          </w:tcPr>
          <w:p w14:paraId="1B29B29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29B4900A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0F0692E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0A3F1F8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6D104060" w14:textId="77777777" w:rsidTr="001C3A52">
        <w:tc>
          <w:tcPr>
            <w:tcW w:w="4170" w:type="dxa"/>
          </w:tcPr>
          <w:p w14:paraId="4FB5C5EE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Equipment</w:t>
            </w:r>
          </w:p>
        </w:tc>
        <w:tc>
          <w:tcPr>
            <w:tcW w:w="1350" w:type="dxa"/>
          </w:tcPr>
          <w:p w14:paraId="0B771F6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73FD0B2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4DA2F692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7FDA1979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0DEF4B4E" w14:textId="77777777" w:rsidTr="001C3A52">
        <w:tc>
          <w:tcPr>
            <w:tcW w:w="4170" w:type="dxa"/>
          </w:tcPr>
          <w:p w14:paraId="238281D0" w14:textId="77777777" w:rsidR="00A1424D" w:rsidRPr="00DC4A43" w:rsidRDefault="00A1424D" w:rsidP="001C3A52">
            <w:pPr>
              <w:rPr>
                <w:rFonts w:cstheme="minorHAnsi"/>
                <w:b/>
                <w:bCs/>
              </w:rPr>
            </w:pPr>
            <w:r w:rsidRPr="00DC4A43">
              <w:rPr>
                <w:rFonts w:cstheme="minorHAnsi"/>
              </w:rPr>
              <w:t>Salaries and Wages</w:t>
            </w:r>
          </w:p>
        </w:tc>
        <w:tc>
          <w:tcPr>
            <w:tcW w:w="1350" w:type="dxa"/>
          </w:tcPr>
          <w:p w14:paraId="60BAC16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779B93FD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26895AD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7E6F4677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67289E4D" w14:textId="77777777" w:rsidTr="001C3A52">
        <w:tc>
          <w:tcPr>
            <w:tcW w:w="4170" w:type="dxa"/>
          </w:tcPr>
          <w:p w14:paraId="30289D6B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Office Supplies</w:t>
            </w:r>
          </w:p>
        </w:tc>
        <w:tc>
          <w:tcPr>
            <w:tcW w:w="1350" w:type="dxa"/>
          </w:tcPr>
          <w:p w14:paraId="212BE08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2B522A0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0A245B1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2FC657F2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53DB3655" w14:textId="77777777" w:rsidTr="001C3A52">
        <w:tc>
          <w:tcPr>
            <w:tcW w:w="4170" w:type="dxa"/>
          </w:tcPr>
          <w:p w14:paraId="1C4DE371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Phone, Internet</w:t>
            </w:r>
          </w:p>
        </w:tc>
        <w:tc>
          <w:tcPr>
            <w:tcW w:w="1350" w:type="dxa"/>
          </w:tcPr>
          <w:p w14:paraId="731B160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712807CA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27BFD216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04EB59A8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262323A4" w14:textId="77777777" w:rsidTr="001C3A52">
        <w:tc>
          <w:tcPr>
            <w:tcW w:w="4170" w:type="dxa"/>
          </w:tcPr>
          <w:p w14:paraId="1BC02C7A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Permits, Certifications</w:t>
            </w:r>
          </w:p>
        </w:tc>
        <w:tc>
          <w:tcPr>
            <w:tcW w:w="1350" w:type="dxa"/>
          </w:tcPr>
          <w:p w14:paraId="367716B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11B0495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32FB8CE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7758D653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539C290B" w14:textId="77777777" w:rsidTr="001C3A52">
        <w:tc>
          <w:tcPr>
            <w:tcW w:w="4170" w:type="dxa"/>
          </w:tcPr>
          <w:p w14:paraId="2D1B1D3A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Insurance</w:t>
            </w:r>
          </w:p>
        </w:tc>
        <w:tc>
          <w:tcPr>
            <w:tcW w:w="1350" w:type="dxa"/>
          </w:tcPr>
          <w:p w14:paraId="043CFAF6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32746E62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37BB763A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2DB353A2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7723D95B" w14:textId="77777777" w:rsidTr="001C3A52">
        <w:tc>
          <w:tcPr>
            <w:tcW w:w="4170" w:type="dxa"/>
          </w:tcPr>
          <w:p w14:paraId="28DF77DE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Marketing</w:t>
            </w:r>
          </w:p>
        </w:tc>
        <w:tc>
          <w:tcPr>
            <w:tcW w:w="1350" w:type="dxa"/>
          </w:tcPr>
          <w:p w14:paraId="2006569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2E33C72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136AF749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099D6B23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1135EE3D" w14:textId="77777777" w:rsidTr="001C3A52">
        <w:tc>
          <w:tcPr>
            <w:tcW w:w="4170" w:type="dxa"/>
          </w:tcPr>
          <w:p w14:paraId="35566861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Other</w:t>
            </w:r>
          </w:p>
        </w:tc>
        <w:tc>
          <w:tcPr>
            <w:tcW w:w="1350" w:type="dxa"/>
          </w:tcPr>
          <w:p w14:paraId="4EEF0F8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44329F88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651EEBD0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6E49685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111642B0" w14:textId="77777777" w:rsidTr="001C3A52">
        <w:tc>
          <w:tcPr>
            <w:tcW w:w="4170" w:type="dxa"/>
          </w:tcPr>
          <w:p w14:paraId="5D015906" w14:textId="77777777" w:rsidR="00A1424D" w:rsidRPr="00DC4A43" w:rsidRDefault="00A1424D" w:rsidP="001C3A52">
            <w:pPr>
              <w:rPr>
                <w:rFonts w:cstheme="minorHAnsi"/>
                <w:b/>
                <w:bCs/>
              </w:rPr>
            </w:pPr>
            <w:r w:rsidRPr="00DC4A43">
              <w:rPr>
                <w:rFonts w:cstheme="minorHAnsi"/>
                <w:b/>
                <w:bCs/>
              </w:rPr>
              <w:t>Total Expenses</w:t>
            </w:r>
          </w:p>
        </w:tc>
        <w:tc>
          <w:tcPr>
            <w:tcW w:w="1350" w:type="dxa"/>
          </w:tcPr>
          <w:p w14:paraId="17C1243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6797B83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4283B69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520125D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05783D23" w14:textId="77777777" w:rsidTr="001C3A52">
        <w:tc>
          <w:tcPr>
            <w:tcW w:w="4170" w:type="dxa"/>
          </w:tcPr>
          <w:p w14:paraId="1E0924A5" w14:textId="77777777" w:rsidR="00A1424D" w:rsidRPr="00DC4A43" w:rsidRDefault="00A1424D" w:rsidP="001C3A5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350" w:type="dxa"/>
          </w:tcPr>
          <w:p w14:paraId="5FCF8516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37319135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039C6D88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2322B4A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7C925A2B" w14:textId="77777777" w:rsidTr="001C3A52">
        <w:tc>
          <w:tcPr>
            <w:tcW w:w="4170" w:type="dxa"/>
          </w:tcPr>
          <w:p w14:paraId="70CE277A" w14:textId="77777777" w:rsidR="00A1424D" w:rsidRPr="00DC4A43" w:rsidRDefault="00A1424D" w:rsidP="001C3A52">
            <w:pPr>
              <w:spacing w:line="259" w:lineRule="auto"/>
              <w:rPr>
                <w:rFonts w:cstheme="minorHAnsi"/>
                <w:b/>
                <w:bCs/>
              </w:rPr>
            </w:pPr>
            <w:r w:rsidRPr="00DC4A43">
              <w:rPr>
                <w:rFonts w:cstheme="minorHAnsi"/>
                <w:b/>
                <w:bCs/>
              </w:rPr>
              <w:t>NET PROFIT</w:t>
            </w:r>
          </w:p>
        </w:tc>
        <w:tc>
          <w:tcPr>
            <w:tcW w:w="1350" w:type="dxa"/>
          </w:tcPr>
          <w:p w14:paraId="2FCD634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75" w:type="dxa"/>
          </w:tcPr>
          <w:p w14:paraId="7565E990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96" w:type="dxa"/>
          </w:tcPr>
          <w:p w14:paraId="61BE2C8D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57C00526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</w:tbl>
    <w:p w14:paraId="159A1BE2" w14:textId="77777777" w:rsidR="00A1424D" w:rsidRPr="00DC4A43" w:rsidRDefault="00A1424D" w:rsidP="00A1424D">
      <w:pPr>
        <w:rPr>
          <w:rFonts w:cstheme="minorHAnsi"/>
        </w:rPr>
      </w:pPr>
    </w:p>
    <w:p w14:paraId="542C751B" w14:textId="77777777" w:rsidR="00A1424D" w:rsidRPr="00DC4A43" w:rsidRDefault="00A1424D" w:rsidP="00A1424D">
      <w:pPr>
        <w:spacing w:after="0"/>
        <w:rPr>
          <w:rFonts w:cstheme="minorHAnsi"/>
          <w:u w:val="single"/>
        </w:rPr>
      </w:pPr>
      <w:r w:rsidRPr="00DC4A43">
        <w:rPr>
          <w:rFonts w:cstheme="minorHAnsi"/>
          <w:u w:val="single"/>
        </w:rPr>
        <w:t>Pro-Forma Balance Sheet</w:t>
      </w:r>
    </w:p>
    <w:p w14:paraId="48957C01" w14:textId="77777777" w:rsidR="00A1424D" w:rsidRPr="00DC4A43" w:rsidRDefault="00A1424D" w:rsidP="00A1424D">
      <w:pPr>
        <w:rPr>
          <w:rFonts w:cstheme="minorHAnsi"/>
        </w:rPr>
      </w:pPr>
      <w:r w:rsidRPr="00DC4A43">
        <w:rPr>
          <w:rFonts w:cstheme="minorHAnsi"/>
        </w:rPr>
        <w:t>[Year 1]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60"/>
        <w:gridCol w:w="1620"/>
        <w:gridCol w:w="2865"/>
        <w:gridCol w:w="1815"/>
      </w:tblGrid>
      <w:tr w:rsidR="00A1424D" w:rsidRPr="00DC4A43" w14:paraId="4BBA6105" w14:textId="77777777" w:rsidTr="001C3A52">
        <w:tc>
          <w:tcPr>
            <w:tcW w:w="3060" w:type="dxa"/>
          </w:tcPr>
          <w:p w14:paraId="29C2FB1F" w14:textId="77777777" w:rsidR="00A1424D" w:rsidRPr="00DC4A43" w:rsidRDefault="00A1424D" w:rsidP="001C3A52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color w:val="000000" w:themeColor="text1"/>
              </w:rPr>
              <w:t>ASSETS</w:t>
            </w:r>
          </w:p>
        </w:tc>
        <w:tc>
          <w:tcPr>
            <w:tcW w:w="1620" w:type="dxa"/>
          </w:tcPr>
          <w:p w14:paraId="3828960D" w14:textId="77777777" w:rsidR="00A1424D" w:rsidRPr="00DC4A43" w:rsidRDefault="00A1424D" w:rsidP="001C3A52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865" w:type="dxa"/>
          </w:tcPr>
          <w:p w14:paraId="081136A2" w14:textId="77777777" w:rsidR="00A1424D" w:rsidRPr="00DC4A43" w:rsidRDefault="00A1424D" w:rsidP="001C3A52">
            <w:pPr>
              <w:spacing w:line="259" w:lineRule="auto"/>
              <w:rPr>
                <w:rFonts w:cstheme="minorHAnsi"/>
                <w:b/>
                <w:b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color w:val="000000" w:themeColor="text1"/>
              </w:rPr>
              <w:t xml:space="preserve">LIABILITIES </w:t>
            </w:r>
          </w:p>
        </w:tc>
        <w:tc>
          <w:tcPr>
            <w:tcW w:w="1815" w:type="dxa"/>
          </w:tcPr>
          <w:p w14:paraId="1769AA63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33140DAD" w14:textId="77777777" w:rsidTr="001C3A52">
        <w:tc>
          <w:tcPr>
            <w:tcW w:w="3060" w:type="dxa"/>
          </w:tcPr>
          <w:p w14:paraId="4828DA7A" w14:textId="77777777" w:rsidR="00A1424D" w:rsidRPr="00DC4A43" w:rsidRDefault="00A1424D" w:rsidP="001C3A52">
            <w:pPr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i/>
                <w:iCs/>
                <w:color w:val="000000" w:themeColor="text1"/>
              </w:rPr>
              <w:t>Current Assets</w:t>
            </w:r>
          </w:p>
        </w:tc>
        <w:tc>
          <w:tcPr>
            <w:tcW w:w="1620" w:type="dxa"/>
          </w:tcPr>
          <w:p w14:paraId="6252561B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0BBE3735" w14:textId="77777777" w:rsidR="00A1424D" w:rsidRPr="00DC4A43" w:rsidRDefault="00A1424D" w:rsidP="001C3A52">
            <w:pPr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i/>
                <w:iCs/>
                <w:color w:val="000000" w:themeColor="text1"/>
              </w:rPr>
              <w:t>Current Liabilities</w:t>
            </w:r>
          </w:p>
        </w:tc>
        <w:tc>
          <w:tcPr>
            <w:tcW w:w="1815" w:type="dxa"/>
          </w:tcPr>
          <w:p w14:paraId="1B58A73A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6D84A0F3" w14:textId="77777777" w:rsidTr="001C3A52">
        <w:tc>
          <w:tcPr>
            <w:tcW w:w="3060" w:type="dxa"/>
          </w:tcPr>
          <w:p w14:paraId="235D62C4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lastRenderedPageBreak/>
              <w:t>Cash</w:t>
            </w:r>
          </w:p>
        </w:tc>
        <w:tc>
          <w:tcPr>
            <w:tcW w:w="1620" w:type="dxa"/>
          </w:tcPr>
          <w:p w14:paraId="50A2C687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0FA71445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Loans</w:t>
            </w:r>
          </w:p>
        </w:tc>
        <w:tc>
          <w:tcPr>
            <w:tcW w:w="1815" w:type="dxa"/>
          </w:tcPr>
          <w:p w14:paraId="17C14BC6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55BBDE2E" w14:textId="77777777" w:rsidTr="001C3A52">
        <w:tc>
          <w:tcPr>
            <w:tcW w:w="3060" w:type="dxa"/>
          </w:tcPr>
          <w:p w14:paraId="141F890F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Accounts Receivable</w:t>
            </w:r>
          </w:p>
        </w:tc>
        <w:tc>
          <w:tcPr>
            <w:tcW w:w="1620" w:type="dxa"/>
          </w:tcPr>
          <w:p w14:paraId="18D9C4D1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75603A86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Accounts Payable</w:t>
            </w:r>
          </w:p>
        </w:tc>
        <w:tc>
          <w:tcPr>
            <w:tcW w:w="1815" w:type="dxa"/>
          </w:tcPr>
          <w:p w14:paraId="07B21427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0D5D109D" w14:textId="77777777" w:rsidTr="001C3A52">
        <w:tc>
          <w:tcPr>
            <w:tcW w:w="3060" w:type="dxa"/>
          </w:tcPr>
          <w:p w14:paraId="23476587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Prepaid Expenses</w:t>
            </w:r>
          </w:p>
        </w:tc>
        <w:tc>
          <w:tcPr>
            <w:tcW w:w="1620" w:type="dxa"/>
          </w:tcPr>
          <w:p w14:paraId="050EA538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1DE4F929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Accruals</w:t>
            </w:r>
          </w:p>
        </w:tc>
        <w:tc>
          <w:tcPr>
            <w:tcW w:w="1815" w:type="dxa"/>
          </w:tcPr>
          <w:p w14:paraId="74376CFD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3EA967A6" w14:textId="77777777" w:rsidTr="001C3A52">
        <w:tc>
          <w:tcPr>
            <w:tcW w:w="3060" w:type="dxa"/>
          </w:tcPr>
          <w:p w14:paraId="4652FD53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Supplies</w:t>
            </w:r>
          </w:p>
        </w:tc>
        <w:tc>
          <w:tcPr>
            <w:tcW w:w="1620" w:type="dxa"/>
          </w:tcPr>
          <w:p w14:paraId="78CD2C05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721EB7F8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Wages Payable</w:t>
            </w:r>
          </w:p>
        </w:tc>
        <w:tc>
          <w:tcPr>
            <w:tcW w:w="1815" w:type="dxa"/>
          </w:tcPr>
          <w:p w14:paraId="1F84A48D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7027AE07" w14:textId="77777777" w:rsidTr="001C3A52">
        <w:tc>
          <w:tcPr>
            <w:tcW w:w="3060" w:type="dxa"/>
          </w:tcPr>
          <w:p w14:paraId="03FA2E84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Other</w:t>
            </w:r>
          </w:p>
        </w:tc>
        <w:tc>
          <w:tcPr>
            <w:tcW w:w="1620" w:type="dxa"/>
          </w:tcPr>
          <w:p w14:paraId="2FD71DF3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6AA4BC41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Other</w:t>
            </w:r>
          </w:p>
        </w:tc>
        <w:tc>
          <w:tcPr>
            <w:tcW w:w="1815" w:type="dxa"/>
          </w:tcPr>
          <w:p w14:paraId="4CD706AB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5C46975F" w14:textId="77777777" w:rsidTr="001C3A52">
        <w:tc>
          <w:tcPr>
            <w:tcW w:w="3060" w:type="dxa"/>
          </w:tcPr>
          <w:p w14:paraId="3D4C2F90" w14:textId="77777777" w:rsidR="00A1424D" w:rsidRPr="00DC4A43" w:rsidRDefault="00A1424D" w:rsidP="001C3A52">
            <w:pPr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i/>
                <w:iCs/>
                <w:color w:val="000000" w:themeColor="text1"/>
              </w:rPr>
              <w:t>Investments</w:t>
            </w:r>
          </w:p>
        </w:tc>
        <w:tc>
          <w:tcPr>
            <w:tcW w:w="1620" w:type="dxa"/>
          </w:tcPr>
          <w:p w14:paraId="2EC98C3E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0515F3B4" w14:textId="77777777" w:rsidR="00A1424D" w:rsidRPr="00DC4A43" w:rsidRDefault="00A1424D" w:rsidP="001C3A52">
            <w:pPr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i/>
                <w:iCs/>
                <w:color w:val="000000" w:themeColor="text1"/>
              </w:rPr>
              <w:t>Long-term Liabilities</w:t>
            </w:r>
          </w:p>
        </w:tc>
        <w:tc>
          <w:tcPr>
            <w:tcW w:w="1815" w:type="dxa"/>
          </w:tcPr>
          <w:p w14:paraId="3632F750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1501C009" w14:textId="77777777" w:rsidTr="001C3A52">
        <w:tc>
          <w:tcPr>
            <w:tcW w:w="3060" w:type="dxa"/>
          </w:tcPr>
          <w:p w14:paraId="1B29F327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Land</w:t>
            </w:r>
          </w:p>
        </w:tc>
        <w:tc>
          <w:tcPr>
            <w:tcW w:w="1620" w:type="dxa"/>
          </w:tcPr>
          <w:p w14:paraId="3361D844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4BB26BEA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Term Debt</w:t>
            </w:r>
          </w:p>
        </w:tc>
        <w:tc>
          <w:tcPr>
            <w:tcW w:w="1815" w:type="dxa"/>
          </w:tcPr>
          <w:p w14:paraId="16E2C73A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102632ED" w14:textId="77777777" w:rsidTr="001C3A52">
        <w:tc>
          <w:tcPr>
            <w:tcW w:w="3060" w:type="dxa"/>
          </w:tcPr>
          <w:p w14:paraId="7F30C313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Building</w:t>
            </w:r>
          </w:p>
        </w:tc>
        <w:tc>
          <w:tcPr>
            <w:tcW w:w="1620" w:type="dxa"/>
          </w:tcPr>
          <w:p w14:paraId="0CB8BDBF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2653F605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Other</w:t>
            </w:r>
          </w:p>
        </w:tc>
        <w:tc>
          <w:tcPr>
            <w:tcW w:w="1815" w:type="dxa"/>
          </w:tcPr>
          <w:p w14:paraId="7E11E90A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64E730E6" w14:textId="77777777" w:rsidTr="001C3A52">
        <w:tc>
          <w:tcPr>
            <w:tcW w:w="3060" w:type="dxa"/>
          </w:tcPr>
          <w:p w14:paraId="247C5F2D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Equipment and Machinery</w:t>
            </w:r>
          </w:p>
        </w:tc>
        <w:tc>
          <w:tcPr>
            <w:tcW w:w="1620" w:type="dxa"/>
          </w:tcPr>
          <w:p w14:paraId="525C1A36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326673CB" w14:textId="77777777" w:rsidR="00A1424D" w:rsidRPr="00DC4A43" w:rsidRDefault="00A1424D" w:rsidP="001C3A52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color w:val="000000" w:themeColor="text1"/>
              </w:rPr>
              <w:t>Total Liabilities</w:t>
            </w:r>
          </w:p>
        </w:tc>
        <w:tc>
          <w:tcPr>
            <w:tcW w:w="1815" w:type="dxa"/>
          </w:tcPr>
          <w:p w14:paraId="1F74F4FC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77E0B23D" w14:textId="77777777" w:rsidTr="001C3A52">
        <w:tc>
          <w:tcPr>
            <w:tcW w:w="3060" w:type="dxa"/>
          </w:tcPr>
          <w:p w14:paraId="144BE117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Less: Accumulated Depreciation</w:t>
            </w:r>
          </w:p>
        </w:tc>
        <w:tc>
          <w:tcPr>
            <w:tcW w:w="1620" w:type="dxa"/>
          </w:tcPr>
          <w:p w14:paraId="3E06FAA9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2CCAEDED" w14:textId="77777777" w:rsidR="00A1424D" w:rsidRPr="00DC4A43" w:rsidRDefault="00A1424D" w:rsidP="001C3A52">
            <w:pPr>
              <w:spacing w:line="259" w:lineRule="auto"/>
              <w:rPr>
                <w:rFonts w:cstheme="minorHAnsi"/>
                <w:b/>
                <w:b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color w:val="000000" w:themeColor="text1"/>
              </w:rPr>
              <w:t>SHAREHOLDER’S EQUITY</w:t>
            </w:r>
          </w:p>
        </w:tc>
        <w:tc>
          <w:tcPr>
            <w:tcW w:w="1815" w:type="dxa"/>
          </w:tcPr>
          <w:p w14:paraId="00167059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0935097C" w14:textId="77777777" w:rsidTr="001C3A52">
        <w:tc>
          <w:tcPr>
            <w:tcW w:w="3060" w:type="dxa"/>
          </w:tcPr>
          <w:p w14:paraId="0222B8F0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Other</w:t>
            </w:r>
          </w:p>
        </w:tc>
        <w:tc>
          <w:tcPr>
            <w:tcW w:w="1620" w:type="dxa"/>
          </w:tcPr>
          <w:p w14:paraId="091D8A29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4D49F880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Common Shares</w:t>
            </w:r>
          </w:p>
        </w:tc>
        <w:tc>
          <w:tcPr>
            <w:tcW w:w="1815" w:type="dxa"/>
          </w:tcPr>
          <w:p w14:paraId="29CF1A69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6696A36E" w14:textId="77777777" w:rsidTr="001C3A52">
        <w:tc>
          <w:tcPr>
            <w:tcW w:w="3060" w:type="dxa"/>
          </w:tcPr>
          <w:p w14:paraId="52B99DA2" w14:textId="77777777" w:rsidR="00A1424D" w:rsidRPr="00DC4A43" w:rsidRDefault="00A1424D" w:rsidP="001C3A52">
            <w:pPr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i/>
                <w:iCs/>
                <w:color w:val="000000" w:themeColor="text1"/>
              </w:rPr>
              <w:t>Other Assets</w:t>
            </w:r>
          </w:p>
        </w:tc>
        <w:tc>
          <w:tcPr>
            <w:tcW w:w="1620" w:type="dxa"/>
          </w:tcPr>
          <w:p w14:paraId="35E1238C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191D8794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Retained Earnings</w:t>
            </w:r>
          </w:p>
        </w:tc>
        <w:tc>
          <w:tcPr>
            <w:tcW w:w="1815" w:type="dxa"/>
          </w:tcPr>
          <w:p w14:paraId="1CE70AD1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6B9AB951" w14:textId="77777777" w:rsidTr="001C3A52">
        <w:tc>
          <w:tcPr>
            <w:tcW w:w="3060" w:type="dxa"/>
          </w:tcPr>
          <w:p w14:paraId="3C0892F2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620" w:type="dxa"/>
          </w:tcPr>
          <w:p w14:paraId="2FFA1B8B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28FF5DDE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  <w:r w:rsidRPr="00DC4A43">
              <w:rPr>
                <w:rFonts w:cstheme="minorHAnsi"/>
                <w:color w:val="000000" w:themeColor="text1"/>
              </w:rPr>
              <w:t>Contributed Surplus</w:t>
            </w:r>
          </w:p>
        </w:tc>
        <w:tc>
          <w:tcPr>
            <w:tcW w:w="1815" w:type="dxa"/>
          </w:tcPr>
          <w:p w14:paraId="67C0D43B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  <w:tr w:rsidR="00A1424D" w:rsidRPr="00DC4A43" w14:paraId="4CF6246C" w14:textId="77777777" w:rsidTr="001C3A52">
        <w:tc>
          <w:tcPr>
            <w:tcW w:w="3060" w:type="dxa"/>
          </w:tcPr>
          <w:p w14:paraId="29C4491F" w14:textId="77777777" w:rsidR="00A1424D" w:rsidRPr="00DC4A43" w:rsidRDefault="00A1424D" w:rsidP="001C3A52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color w:val="000000" w:themeColor="text1"/>
              </w:rPr>
              <w:t>Total Assets</w:t>
            </w:r>
          </w:p>
          <w:p w14:paraId="6A35E4EE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620" w:type="dxa"/>
          </w:tcPr>
          <w:p w14:paraId="309C60EB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865" w:type="dxa"/>
          </w:tcPr>
          <w:p w14:paraId="7A3EE4C5" w14:textId="77777777" w:rsidR="00A1424D" w:rsidRPr="00DC4A43" w:rsidRDefault="00A1424D" w:rsidP="001C3A52">
            <w:pPr>
              <w:rPr>
                <w:rFonts w:cstheme="minorHAnsi"/>
                <w:i/>
                <w:iCs/>
                <w:color w:val="000000" w:themeColor="text1"/>
              </w:rPr>
            </w:pPr>
            <w:r w:rsidRPr="00DC4A43">
              <w:rPr>
                <w:rFonts w:cstheme="minorHAnsi"/>
                <w:b/>
                <w:bCs/>
                <w:color w:val="000000" w:themeColor="text1"/>
              </w:rPr>
              <w:t>Total Liabilities and S/H Equity</w:t>
            </w:r>
          </w:p>
        </w:tc>
        <w:tc>
          <w:tcPr>
            <w:tcW w:w="1815" w:type="dxa"/>
          </w:tcPr>
          <w:p w14:paraId="59DB4BC2" w14:textId="77777777" w:rsidR="00A1424D" w:rsidRPr="00DC4A43" w:rsidRDefault="00A1424D" w:rsidP="001C3A52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126571DA" w14:textId="77777777" w:rsidR="00A1424D" w:rsidRPr="00DC4A43" w:rsidRDefault="00A1424D" w:rsidP="00882D05">
      <w:pPr>
        <w:rPr>
          <w:rFonts w:cstheme="minorHAnsi"/>
        </w:rPr>
      </w:pPr>
    </w:p>
    <w:p w14:paraId="7C02927A" w14:textId="292B63C8" w:rsidR="00882D05" w:rsidRPr="00DC4A43" w:rsidRDefault="00882D05" w:rsidP="0075067A">
      <w:pPr>
        <w:rPr>
          <w:rFonts w:cstheme="minorHAnsi"/>
        </w:rPr>
      </w:pPr>
    </w:p>
    <w:p w14:paraId="51EFDCD4" w14:textId="77777777" w:rsidR="00882D05" w:rsidRPr="00DC4A43" w:rsidRDefault="00882D05">
      <w:pPr>
        <w:rPr>
          <w:rFonts w:eastAsiaTheme="minorEastAsia" w:cstheme="minorHAnsi"/>
          <w:color w:val="2F5496" w:themeColor="accent1" w:themeShade="BF"/>
          <w:sz w:val="32"/>
          <w:szCs w:val="32"/>
        </w:rPr>
      </w:pPr>
      <w:bookmarkStart w:id="31" w:name="_Toc65258779"/>
      <w:r w:rsidRPr="00DC4A43">
        <w:rPr>
          <w:rFonts w:eastAsiaTheme="minorEastAsia" w:cstheme="minorHAnsi"/>
        </w:rPr>
        <w:br w:type="page"/>
      </w:r>
    </w:p>
    <w:p w14:paraId="74FC8AD1" w14:textId="7EB7AE0C" w:rsidR="00882D05" w:rsidRPr="00830711" w:rsidRDefault="00882D05" w:rsidP="00882D05">
      <w:pPr>
        <w:pStyle w:val="Heading1"/>
        <w:rPr>
          <w:rFonts w:asciiTheme="minorHAnsi" w:eastAsiaTheme="minorEastAsia" w:hAnsiTheme="minorHAnsi" w:cstheme="minorHAnsi"/>
          <w:b/>
          <w:bCs/>
        </w:rPr>
      </w:pPr>
      <w:r w:rsidRPr="00830711">
        <w:rPr>
          <w:rFonts w:asciiTheme="minorHAnsi" w:eastAsiaTheme="minorEastAsia" w:hAnsiTheme="minorHAnsi" w:cstheme="minorHAnsi"/>
          <w:b/>
          <w:bCs/>
        </w:rPr>
        <w:lastRenderedPageBreak/>
        <w:t>Implementation Plan</w:t>
      </w:r>
      <w:bookmarkEnd w:id="31"/>
    </w:p>
    <w:p w14:paraId="5608EF4A" w14:textId="77777777" w:rsidR="00A1424D" w:rsidRPr="00DC4A43" w:rsidRDefault="00A1424D" w:rsidP="00A1424D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00A1424D" w:rsidRPr="00DC4A43" w14:paraId="35C642D7" w14:textId="77777777" w:rsidTr="001C3A52">
        <w:tc>
          <w:tcPr>
            <w:tcW w:w="3120" w:type="dxa"/>
            <w:shd w:val="clear" w:color="auto" w:fill="auto"/>
          </w:tcPr>
          <w:p w14:paraId="2FD0DA20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Phase/Project/Action</w:t>
            </w:r>
          </w:p>
        </w:tc>
        <w:tc>
          <w:tcPr>
            <w:tcW w:w="3120" w:type="dxa"/>
            <w:shd w:val="clear" w:color="auto" w:fill="auto"/>
          </w:tcPr>
          <w:p w14:paraId="7A4CDB35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Lead</w:t>
            </w:r>
          </w:p>
        </w:tc>
        <w:tc>
          <w:tcPr>
            <w:tcW w:w="3120" w:type="dxa"/>
            <w:shd w:val="clear" w:color="auto" w:fill="auto"/>
          </w:tcPr>
          <w:p w14:paraId="71827B6F" w14:textId="77777777" w:rsidR="00A1424D" w:rsidRPr="00DC4A43" w:rsidRDefault="00A1424D" w:rsidP="001C3A52">
            <w:pPr>
              <w:spacing w:line="259" w:lineRule="auto"/>
              <w:rPr>
                <w:rFonts w:cstheme="minorHAnsi"/>
              </w:rPr>
            </w:pPr>
            <w:r w:rsidRPr="00DC4A43">
              <w:rPr>
                <w:rFonts w:cstheme="minorHAnsi"/>
              </w:rPr>
              <w:t>Deadline/Anticipated Outcomes</w:t>
            </w:r>
          </w:p>
        </w:tc>
      </w:tr>
      <w:tr w:rsidR="00A1424D" w:rsidRPr="00DC4A43" w14:paraId="5E919ACB" w14:textId="77777777" w:rsidTr="001C3A52">
        <w:tc>
          <w:tcPr>
            <w:tcW w:w="3120" w:type="dxa"/>
            <w:shd w:val="clear" w:color="auto" w:fill="auto"/>
          </w:tcPr>
          <w:p w14:paraId="11FF132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018E082D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40DC4D63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62089DE6" w14:textId="77777777" w:rsidTr="001C3A52">
        <w:tc>
          <w:tcPr>
            <w:tcW w:w="3120" w:type="dxa"/>
            <w:shd w:val="clear" w:color="auto" w:fill="auto"/>
          </w:tcPr>
          <w:p w14:paraId="12EC3C29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0BCC9F47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44072AFA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00371AF8" w14:textId="77777777" w:rsidTr="001C3A52">
        <w:tc>
          <w:tcPr>
            <w:tcW w:w="3120" w:type="dxa"/>
            <w:shd w:val="clear" w:color="auto" w:fill="auto"/>
          </w:tcPr>
          <w:p w14:paraId="7F9E5BAA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792F8429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2EEE1F6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5C8C3FD4" w14:textId="77777777" w:rsidTr="001C3A52">
        <w:tc>
          <w:tcPr>
            <w:tcW w:w="3120" w:type="dxa"/>
            <w:shd w:val="clear" w:color="auto" w:fill="auto"/>
          </w:tcPr>
          <w:p w14:paraId="5D125530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235AFC0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7482E4B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1B94E9DB" w14:textId="77777777" w:rsidTr="001C3A52">
        <w:trPr>
          <w:trHeight w:val="63"/>
        </w:trPr>
        <w:tc>
          <w:tcPr>
            <w:tcW w:w="3120" w:type="dxa"/>
            <w:shd w:val="clear" w:color="auto" w:fill="auto"/>
          </w:tcPr>
          <w:p w14:paraId="0B7986A7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502F77F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4819A9D3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0E65A474" w14:textId="77777777" w:rsidTr="001C3A52">
        <w:tc>
          <w:tcPr>
            <w:tcW w:w="3120" w:type="dxa"/>
            <w:shd w:val="clear" w:color="auto" w:fill="auto"/>
          </w:tcPr>
          <w:p w14:paraId="3ADC471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2FA0BAC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3120" w:type="dxa"/>
            <w:shd w:val="clear" w:color="auto" w:fill="auto"/>
          </w:tcPr>
          <w:p w14:paraId="4429B085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</w:tbl>
    <w:p w14:paraId="6C62AA37" w14:textId="77777777" w:rsidR="00A1424D" w:rsidRPr="00DC4A43" w:rsidRDefault="00A1424D" w:rsidP="00A1424D">
      <w:pPr>
        <w:rPr>
          <w:rFonts w:cstheme="minorHAnsi"/>
          <w:u w:val="single"/>
        </w:rPr>
      </w:pPr>
    </w:p>
    <w:p w14:paraId="2028E30A" w14:textId="77777777" w:rsidR="00A1424D" w:rsidRPr="00DC4A43" w:rsidRDefault="00A1424D" w:rsidP="00A1424D">
      <w:pPr>
        <w:rPr>
          <w:rFonts w:cstheme="minorHAnsi"/>
          <w:u w:val="single"/>
        </w:rPr>
      </w:pPr>
      <w:r w:rsidRPr="00DC4A43">
        <w:rPr>
          <w:rFonts w:cstheme="minorHAnsi"/>
          <w:u w:val="single"/>
        </w:rPr>
        <w:t>Timeline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988"/>
        <w:gridCol w:w="884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A1424D" w:rsidRPr="00DC4A43" w14:paraId="0614CF6C" w14:textId="77777777" w:rsidTr="001C3A52">
        <w:tc>
          <w:tcPr>
            <w:tcW w:w="988" w:type="dxa"/>
          </w:tcPr>
          <w:p w14:paraId="5B9AAF34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Phase/ Project/Action</w:t>
            </w:r>
          </w:p>
        </w:tc>
        <w:tc>
          <w:tcPr>
            <w:tcW w:w="884" w:type="dxa"/>
          </w:tcPr>
          <w:p w14:paraId="58403D0C" w14:textId="77777777" w:rsidR="00A1424D" w:rsidRPr="00DC4A43" w:rsidRDefault="00A1424D" w:rsidP="001C3A52">
            <w:pPr>
              <w:spacing w:line="259" w:lineRule="auto"/>
              <w:rPr>
                <w:rFonts w:cstheme="minorHAnsi"/>
              </w:rPr>
            </w:pPr>
            <w:r w:rsidRPr="00DC4A43">
              <w:rPr>
                <w:rFonts w:cstheme="minorHAnsi"/>
              </w:rPr>
              <w:t>Month</w:t>
            </w:r>
          </w:p>
        </w:tc>
        <w:tc>
          <w:tcPr>
            <w:tcW w:w="936" w:type="dxa"/>
          </w:tcPr>
          <w:p w14:paraId="3372E96D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Month</w:t>
            </w:r>
          </w:p>
        </w:tc>
        <w:tc>
          <w:tcPr>
            <w:tcW w:w="936" w:type="dxa"/>
          </w:tcPr>
          <w:p w14:paraId="5A71BBEF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Month</w:t>
            </w:r>
          </w:p>
        </w:tc>
        <w:tc>
          <w:tcPr>
            <w:tcW w:w="936" w:type="dxa"/>
          </w:tcPr>
          <w:p w14:paraId="5843A8A6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Month</w:t>
            </w:r>
          </w:p>
          <w:p w14:paraId="36A9C69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2A336F7C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Month</w:t>
            </w:r>
          </w:p>
          <w:p w14:paraId="1248B47A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0A406A4A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Month</w:t>
            </w:r>
          </w:p>
          <w:p w14:paraId="643A54A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2CCF48BD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Month</w:t>
            </w:r>
          </w:p>
          <w:p w14:paraId="272656F9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04E35FE8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Month</w:t>
            </w:r>
          </w:p>
          <w:p w14:paraId="21E30BC5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1E4738CB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Month</w:t>
            </w:r>
          </w:p>
          <w:p w14:paraId="2D5A8E60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161E72D8" w14:textId="77777777" w:rsidTr="001C3A52">
        <w:tc>
          <w:tcPr>
            <w:tcW w:w="988" w:type="dxa"/>
          </w:tcPr>
          <w:p w14:paraId="67660DD7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Activity 1</w:t>
            </w:r>
          </w:p>
        </w:tc>
        <w:tc>
          <w:tcPr>
            <w:tcW w:w="884" w:type="dxa"/>
          </w:tcPr>
          <w:p w14:paraId="512DE65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  <w:shd w:val="clear" w:color="auto" w:fill="FFFFFF" w:themeFill="background1"/>
          </w:tcPr>
          <w:p w14:paraId="68EB8840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  <w:shd w:val="clear" w:color="auto" w:fill="FFFFFF" w:themeFill="background1"/>
          </w:tcPr>
          <w:p w14:paraId="2ED6F2D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  <w:shd w:val="clear" w:color="auto" w:fill="FFFFFF" w:themeFill="background1"/>
          </w:tcPr>
          <w:p w14:paraId="072FEC8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  <w:shd w:val="clear" w:color="auto" w:fill="FFFFFF" w:themeFill="background1"/>
          </w:tcPr>
          <w:p w14:paraId="54924552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  <w:shd w:val="clear" w:color="auto" w:fill="FFFFFF" w:themeFill="background1"/>
          </w:tcPr>
          <w:p w14:paraId="0A7A36CE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  <w:shd w:val="clear" w:color="auto" w:fill="FFFFFF" w:themeFill="background1"/>
          </w:tcPr>
          <w:p w14:paraId="0D95326A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  <w:shd w:val="clear" w:color="auto" w:fill="FFFFFF" w:themeFill="background1"/>
          </w:tcPr>
          <w:p w14:paraId="2FBBBB1D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500620A0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388DF63B" w14:textId="77777777" w:rsidTr="001C3A52">
        <w:tc>
          <w:tcPr>
            <w:tcW w:w="988" w:type="dxa"/>
          </w:tcPr>
          <w:p w14:paraId="29287E58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Activity 2</w:t>
            </w:r>
          </w:p>
        </w:tc>
        <w:tc>
          <w:tcPr>
            <w:tcW w:w="884" w:type="dxa"/>
          </w:tcPr>
          <w:p w14:paraId="1183C073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067AC463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2ECCBDD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7F9AC913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7020C90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34CDC7F9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557D639D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466354CD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6BB92359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4A66468F" w14:textId="77777777" w:rsidTr="001C3A52">
        <w:tc>
          <w:tcPr>
            <w:tcW w:w="988" w:type="dxa"/>
          </w:tcPr>
          <w:p w14:paraId="392C1AAA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Activity 3</w:t>
            </w:r>
          </w:p>
        </w:tc>
        <w:tc>
          <w:tcPr>
            <w:tcW w:w="884" w:type="dxa"/>
          </w:tcPr>
          <w:p w14:paraId="6C07AE7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7DBC1836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33F9D6DD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12B4B0E2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38F2845A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4ACC37A7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177FDC09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1F28FAF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0231C52F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  <w:tr w:rsidR="00A1424D" w:rsidRPr="00DC4A43" w14:paraId="1AA3ECAC" w14:textId="77777777" w:rsidTr="001C3A52">
        <w:tc>
          <w:tcPr>
            <w:tcW w:w="988" w:type="dxa"/>
          </w:tcPr>
          <w:p w14:paraId="50ADB56A" w14:textId="77777777" w:rsidR="00A1424D" w:rsidRPr="00DC4A43" w:rsidRDefault="00A1424D" w:rsidP="001C3A52">
            <w:pPr>
              <w:rPr>
                <w:rFonts w:cstheme="minorHAnsi"/>
              </w:rPr>
            </w:pPr>
            <w:r w:rsidRPr="00DC4A43">
              <w:rPr>
                <w:rFonts w:cstheme="minorHAnsi"/>
              </w:rPr>
              <w:t>Activity 4</w:t>
            </w:r>
          </w:p>
        </w:tc>
        <w:tc>
          <w:tcPr>
            <w:tcW w:w="884" w:type="dxa"/>
          </w:tcPr>
          <w:p w14:paraId="33158FB5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5D36D151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1B0903F8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43E9F80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01DC90C4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05AA647B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74DD7BC7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6FE281D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  <w:tc>
          <w:tcPr>
            <w:tcW w:w="936" w:type="dxa"/>
          </w:tcPr>
          <w:p w14:paraId="5F9CBA4C" w14:textId="77777777" w:rsidR="00A1424D" w:rsidRPr="00DC4A43" w:rsidRDefault="00A1424D" w:rsidP="001C3A52">
            <w:pPr>
              <w:rPr>
                <w:rFonts w:cstheme="minorHAnsi"/>
              </w:rPr>
            </w:pPr>
          </w:p>
        </w:tc>
      </w:tr>
    </w:tbl>
    <w:p w14:paraId="679CEC28" w14:textId="77777777" w:rsidR="00A1424D" w:rsidRPr="00DC4A43" w:rsidRDefault="00A1424D" w:rsidP="00A1424D">
      <w:pPr>
        <w:rPr>
          <w:rFonts w:cstheme="minorHAnsi"/>
        </w:rPr>
      </w:pPr>
    </w:p>
    <w:p w14:paraId="1766643F" w14:textId="5F88BA73" w:rsidR="00882D05" w:rsidRPr="00830711" w:rsidRDefault="00882D05" w:rsidP="00882D0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32" w:name="_Toc65258780"/>
      <w:r w:rsidRPr="00830711">
        <w:rPr>
          <w:rFonts w:asciiTheme="minorHAnsi" w:hAnsiTheme="minorHAnsi" w:cstheme="minorHAnsi"/>
          <w:sz w:val="28"/>
          <w:szCs w:val="28"/>
        </w:rPr>
        <w:t>Performance Strategies</w:t>
      </w:r>
      <w:bookmarkEnd w:id="32"/>
    </w:p>
    <w:p w14:paraId="7442FB43" w14:textId="77777777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>Type here...</w:t>
      </w:r>
    </w:p>
    <w:p w14:paraId="3A9F0DC2" w14:textId="77777777" w:rsidR="00882D05" w:rsidRPr="00830711" w:rsidRDefault="00882D05" w:rsidP="00882D0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33" w:name="_Toc65258781"/>
      <w:r w:rsidRPr="00830711">
        <w:rPr>
          <w:rFonts w:asciiTheme="minorHAnsi" w:hAnsiTheme="minorHAnsi" w:cstheme="minorHAnsi"/>
          <w:sz w:val="28"/>
          <w:szCs w:val="28"/>
        </w:rPr>
        <w:t>Risks and Mitigation Strategies</w:t>
      </w:r>
      <w:bookmarkEnd w:id="33"/>
    </w:p>
    <w:p w14:paraId="598AFDF3" w14:textId="77777777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>Type here...</w:t>
      </w:r>
    </w:p>
    <w:p w14:paraId="7B3D91F5" w14:textId="77777777" w:rsidR="00882D05" w:rsidRPr="00830711" w:rsidRDefault="00882D05" w:rsidP="00882D05">
      <w:pPr>
        <w:pStyle w:val="Heading2"/>
        <w:rPr>
          <w:rFonts w:asciiTheme="minorHAnsi" w:hAnsiTheme="minorHAnsi" w:cstheme="minorHAnsi"/>
          <w:sz w:val="28"/>
          <w:szCs w:val="28"/>
        </w:rPr>
      </w:pPr>
      <w:bookmarkStart w:id="34" w:name="_Toc65258782"/>
      <w:r w:rsidRPr="00830711">
        <w:rPr>
          <w:rFonts w:asciiTheme="minorHAnsi" w:hAnsiTheme="minorHAnsi" w:cstheme="minorHAnsi"/>
          <w:sz w:val="28"/>
          <w:szCs w:val="28"/>
        </w:rPr>
        <w:t>Exit Strategy</w:t>
      </w:r>
      <w:bookmarkEnd w:id="34"/>
    </w:p>
    <w:p w14:paraId="4178F09C" w14:textId="553785BF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4E12C222" w14:textId="40AE72B6" w:rsidR="00882D05" w:rsidRPr="00DC4A43" w:rsidRDefault="00882D05" w:rsidP="00882D05">
      <w:pPr>
        <w:rPr>
          <w:rFonts w:cstheme="minorHAnsi"/>
        </w:rPr>
      </w:pPr>
    </w:p>
    <w:p w14:paraId="2C84D7F8" w14:textId="77777777" w:rsidR="00882D05" w:rsidRPr="00DC4A43" w:rsidRDefault="00882D05">
      <w:pPr>
        <w:rPr>
          <w:rFonts w:eastAsiaTheme="minorEastAsia" w:cstheme="minorHAnsi"/>
          <w:color w:val="2F5496" w:themeColor="accent1" w:themeShade="BF"/>
          <w:sz w:val="32"/>
          <w:szCs w:val="32"/>
        </w:rPr>
      </w:pPr>
      <w:bookmarkStart w:id="35" w:name="_Toc65258783"/>
      <w:r w:rsidRPr="00DC4A43">
        <w:rPr>
          <w:rFonts w:eastAsiaTheme="minorEastAsia" w:cstheme="minorHAnsi"/>
        </w:rPr>
        <w:br w:type="page"/>
      </w:r>
    </w:p>
    <w:p w14:paraId="4A4B7636" w14:textId="79F7A514" w:rsidR="00882D05" w:rsidRPr="00830711" w:rsidRDefault="00882D05" w:rsidP="00882D05">
      <w:pPr>
        <w:pStyle w:val="Heading1"/>
        <w:rPr>
          <w:rFonts w:asciiTheme="minorHAnsi" w:eastAsiaTheme="minorEastAsia" w:hAnsiTheme="minorHAnsi" w:cstheme="minorHAnsi"/>
          <w:b/>
          <w:bCs/>
        </w:rPr>
      </w:pPr>
      <w:r w:rsidRPr="00830711">
        <w:rPr>
          <w:rFonts w:asciiTheme="minorHAnsi" w:eastAsiaTheme="minorEastAsia" w:hAnsiTheme="minorHAnsi" w:cstheme="minorHAnsi"/>
          <w:b/>
          <w:bCs/>
        </w:rPr>
        <w:lastRenderedPageBreak/>
        <w:t>Conclusion</w:t>
      </w:r>
      <w:bookmarkEnd w:id="35"/>
    </w:p>
    <w:p w14:paraId="009FBFD6" w14:textId="36BE9B15" w:rsidR="00882D05" w:rsidRPr="00DC4A43" w:rsidRDefault="00882D05" w:rsidP="0075067A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49504DCB" w14:textId="59CF1458" w:rsidR="00882D05" w:rsidRPr="00DC4A43" w:rsidRDefault="00882D05" w:rsidP="0075067A">
      <w:pPr>
        <w:rPr>
          <w:rFonts w:cstheme="minorHAnsi"/>
        </w:rPr>
      </w:pPr>
    </w:p>
    <w:p w14:paraId="5554B0D8" w14:textId="77777777" w:rsidR="00882D05" w:rsidRPr="00DC4A43" w:rsidRDefault="00882D05">
      <w:pPr>
        <w:rPr>
          <w:rFonts w:eastAsiaTheme="minorEastAsia" w:cstheme="minorHAnsi"/>
          <w:color w:val="2F5496" w:themeColor="accent1" w:themeShade="BF"/>
          <w:sz w:val="32"/>
          <w:szCs w:val="32"/>
        </w:rPr>
      </w:pPr>
      <w:bookmarkStart w:id="36" w:name="_Toc65258784"/>
      <w:r w:rsidRPr="00DC4A43">
        <w:rPr>
          <w:rFonts w:eastAsiaTheme="minorEastAsia" w:cstheme="minorHAnsi"/>
        </w:rPr>
        <w:br w:type="page"/>
      </w:r>
    </w:p>
    <w:p w14:paraId="25097093" w14:textId="7F5E078D" w:rsidR="00882D05" w:rsidRPr="009174F5" w:rsidRDefault="00882D05" w:rsidP="00882D05">
      <w:pPr>
        <w:pStyle w:val="Heading1"/>
        <w:rPr>
          <w:rFonts w:asciiTheme="minorHAnsi" w:eastAsiaTheme="minorEastAsia" w:hAnsiTheme="minorHAnsi" w:cstheme="minorHAnsi"/>
          <w:b/>
          <w:bCs/>
        </w:rPr>
      </w:pPr>
      <w:r w:rsidRPr="009174F5">
        <w:rPr>
          <w:rFonts w:asciiTheme="minorHAnsi" w:eastAsiaTheme="minorEastAsia" w:hAnsiTheme="minorHAnsi" w:cstheme="minorHAnsi"/>
          <w:b/>
          <w:bCs/>
        </w:rPr>
        <w:lastRenderedPageBreak/>
        <w:t>Appendices</w:t>
      </w:r>
      <w:bookmarkEnd w:id="36"/>
    </w:p>
    <w:p w14:paraId="403549B7" w14:textId="77777777" w:rsidR="00882D05" w:rsidRPr="00DC4A43" w:rsidRDefault="00882D05" w:rsidP="00882D05">
      <w:pPr>
        <w:rPr>
          <w:rFonts w:cstheme="minorHAnsi"/>
        </w:rPr>
      </w:pPr>
      <w:r w:rsidRPr="00DC4A43">
        <w:rPr>
          <w:rFonts w:cstheme="minorHAnsi"/>
        </w:rPr>
        <w:t xml:space="preserve">Type here... </w:t>
      </w:r>
    </w:p>
    <w:p w14:paraId="784C5FF0" w14:textId="77777777" w:rsidR="00882D05" w:rsidRPr="00DC4A43" w:rsidRDefault="00882D05" w:rsidP="0075067A">
      <w:pPr>
        <w:rPr>
          <w:rFonts w:cstheme="minorHAnsi"/>
        </w:rPr>
      </w:pPr>
    </w:p>
    <w:sectPr w:rsidR="00882D05" w:rsidRPr="00DC4A43" w:rsidSect="00AC554E">
      <w:headerReference w:type="default" r:id="rId8"/>
      <w:footerReference w:type="default" r:id="rId9"/>
      <w:pgSz w:w="12240" w:h="15840"/>
      <w:pgMar w:top="3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6F243" w14:textId="77777777" w:rsidR="008D32BF" w:rsidRDefault="008D32BF" w:rsidP="00882D05">
      <w:pPr>
        <w:spacing w:after="0" w:line="240" w:lineRule="auto"/>
      </w:pPr>
      <w:r>
        <w:separator/>
      </w:r>
    </w:p>
  </w:endnote>
  <w:endnote w:type="continuationSeparator" w:id="0">
    <w:p w14:paraId="76866722" w14:textId="77777777" w:rsidR="008D32BF" w:rsidRDefault="008D32BF" w:rsidP="00882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50935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95BC21" w14:textId="52F39CBC" w:rsidR="00882D05" w:rsidRDefault="00882D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2627FA" w14:textId="77777777" w:rsidR="00882D05" w:rsidRDefault="00882D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CDE4B" w14:textId="77777777" w:rsidR="008D32BF" w:rsidRDefault="008D32BF" w:rsidP="00882D05">
      <w:pPr>
        <w:spacing w:after="0" w:line="240" w:lineRule="auto"/>
      </w:pPr>
      <w:r>
        <w:separator/>
      </w:r>
    </w:p>
  </w:footnote>
  <w:footnote w:type="continuationSeparator" w:id="0">
    <w:p w14:paraId="4FC5E079" w14:textId="77777777" w:rsidR="008D32BF" w:rsidRDefault="008D32BF" w:rsidP="00882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244CF" w14:textId="61F2EB71" w:rsidR="008571BA" w:rsidRDefault="00C60452">
    <w:pPr>
      <w:pStyle w:val="Header"/>
      <w:tabs>
        <w:tab w:val="clear" w:pos="4680"/>
        <w:tab w:val="clear" w:pos="9360"/>
      </w:tabs>
      <w:jc w:val="right"/>
      <w:rPr>
        <w:color w:val="4472C4" w:themeColor="accent1"/>
      </w:rPr>
    </w:pPr>
    <w:sdt>
      <w:sdtPr>
        <w:rPr>
          <w:color w:val="4472C4" w:themeColor="accent1"/>
        </w:rPr>
        <w:alias w:val="Title"/>
        <w:tag w:val=""/>
        <w:id w:val="664756013"/>
        <w:placeholder>
          <w:docPart w:val="863C9F0553D346C98DC44E682E517D4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C30E5">
          <w:rPr>
            <w:color w:val="4472C4" w:themeColor="accent1"/>
          </w:rPr>
          <w:t xml:space="preserve">Shared-Use Food and Beverage Processing Facilities in B.C. Business Plan Guidebook </w:t>
        </w:r>
      </w:sdtContent>
    </w:sdt>
    <w:r w:rsidR="008571BA">
      <w:rPr>
        <w:color w:val="4472C4" w:themeColor="accent1"/>
      </w:rPr>
      <w:t xml:space="preserve"> </w:t>
    </w:r>
  </w:p>
  <w:p w14:paraId="007CCAB7" w14:textId="77777777" w:rsidR="008571BA" w:rsidRDefault="008571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344894"/>
    <w:multiLevelType w:val="hybridMultilevel"/>
    <w:tmpl w:val="16DA2D8E"/>
    <w:lvl w:ilvl="0" w:tplc="479808C8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67A"/>
    <w:rsid w:val="0026437B"/>
    <w:rsid w:val="0051319E"/>
    <w:rsid w:val="00567F8D"/>
    <w:rsid w:val="006A2C83"/>
    <w:rsid w:val="0075067A"/>
    <w:rsid w:val="00830711"/>
    <w:rsid w:val="008571BA"/>
    <w:rsid w:val="00882D05"/>
    <w:rsid w:val="008D32BF"/>
    <w:rsid w:val="009174F5"/>
    <w:rsid w:val="009C30E5"/>
    <w:rsid w:val="00A1424D"/>
    <w:rsid w:val="00AC554E"/>
    <w:rsid w:val="00B548C4"/>
    <w:rsid w:val="00BD75F3"/>
    <w:rsid w:val="00C60452"/>
    <w:rsid w:val="00DC4A43"/>
    <w:rsid w:val="00E50974"/>
    <w:rsid w:val="00E65FC3"/>
    <w:rsid w:val="00E85F5D"/>
    <w:rsid w:val="00FF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67DC10"/>
  <w15:chartTrackingRefBased/>
  <w15:docId w15:val="{16D83573-C4D5-41B8-957A-719BECC2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06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6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6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67A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506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067A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paragraph" w:styleId="ListParagraph">
    <w:name w:val="List Paragraph"/>
    <w:basedOn w:val="Normal"/>
    <w:link w:val="ListParagraphChar"/>
    <w:uiPriority w:val="34"/>
    <w:qFormat/>
    <w:rsid w:val="0075067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5067A"/>
  </w:style>
  <w:style w:type="character" w:styleId="Hyperlink">
    <w:name w:val="Hyperlink"/>
    <w:basedOn w:val="DefaultParagraphFont"/>
    <w:uiPriority w:val="99"/>
    <w:unhideWhenUsed/>
    <w:rsid w:val="0075067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506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5067A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506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5067A"/>
    <w:pPr>
      <w:spacing w:after="100"/>
      <w:ind w:left="220"/>
    </w:pPr>
  </w:style>
  <w:style w:type="table" w:styleId="TableGrid">
    <w:name w:val="Table Grid"/>
    <w:basedOn w:val="TableNormal"/>
    <w:uiPriority w:val="39"/>
    <w:rsid w:val="00750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75067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82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D05"/>
  </w:style>
  <w:style w:type="paragraph" w:styleId="Footer">
    <w:name w:val="footer"/>
    <w:basedOn w:val="Normal"/>
    <w:link w:val="FooterChar"/>
    <w:uiPriority w:val="99"/>
    <w:unhideWhenUsed/>
    <w:rsid w:val="00882D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63C9F0553D346C98DC44E682E517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90B65-42E1-4B6D-8F14-CEE3707F01F3}"/>
      </w:docPartPr>
      <w:docPartBody>
        <w:p w:rsidR="00072295" w:rsidRDefault="00960F0A" w:rsidP="00960F0A">
          <w:pPr>
            <w:pStyle w:val="863C9F0553D346C98DC44E682E517D40"/>
          </w:pPr>
          <w:r>
            <w:rPr>
              <w:color w:val="4472C4" w:themeColor="accent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0A"/>
    <w:rsid w:val="00072295"/>
    <w:rsid w:val="002F4320"/>
    <w:rsid w:val="00425A24"/>
    <w:rsid w:val="0096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3C9F0553D346C98DC44E682E517D40">
    <w:name w:val="863C9F0553D346C98DC44E682E517D40"/>
    <w:rsid w:val="00960F0A"/>
  </w:style>
  <w:style w:type="paragraph" w:customStyle="1" w:styleId="7F79862C0AE14D159119D7ECBEA80FF9">
    <w:name w:val="7F79862C0AE14D159119D7ECBEA80FF9"/>
    <w:rsid w:val="00960F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Sutherland, Chelsea AFF:EX</dc:creator>
  <cp:keywords/>
  <dc:description/>
  <cp:lastModifiedBy>Oickle, Nathan GCPE:EX</cp:lastModifiedBy>
  <cp:revision>7</cp:revision>
  <dcterms:created xsi:type="dcterms:W3CDTF">2021-03-11T00:26:00Z</dcterms:created>
  <dcterms:modified xsi:type="dcterms:W3CDTF">2021-06-17T21:40:00Z</dcterms:modified>
</cp:coreProperties>
</file>