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5E4F5" w14:textId="77777777" w:rsidR="005D2D4E" w:rsidRDefault="005D2D4E" w:rsidP="001971AE">
      <w:pPr>
        <w:pStyle w:val="BodyText"/>
      </w:pPr>
      <w:bookmarkStart w:id="0" w:name="_Hlk120890404"/>
      <w:bookmarkStart w:id="1" w:name="_Toc169510758"/>
      <w:bookmarkStart w:id="2" w:name="_Toc64783018"/>
    </w:p>
    <w:p w14:paraId="22548F5D" w14:textId="77777777" w:rsidR="00E951ED" w:rsidRDefault="00E951ED" w:rsidP="001971AE">
      <w:pPr>
        <w:pStyle w:val="BodyText"/>
      </w:pPr>
    </w:p>
    <w:p w14:paraId="50013B0D" w14:textId="77777777" w:rsidR="00AC0FCF" w:rsidRDefault="00AC0FCF" w:rsidP="001971AE">
      <w:pPr>
        <w:pStyle w:val="BodyText"/>
      </w:pPr>
    </w:p>
    <w:p w14:paraId="58A00218" w14:textId="77777777" w:rsidR="00E47BD1" w:rsidRPr="00C14F94" w:rsidRDefault="00E47BD1" w:rsidP="001971AE">
      <w:pPr>
        <w:pStyle w:val="BodyText"/>
      </w:pPr>
    </w:p>
    <w:p w14:paraId="547DCAF8" w14:textId="77777777" w:rsidR="00AA62CF" w:rsidRPr="00FA4FF1" w:rsidRDefault="00AA62CF" w:rsidP="00AA62CF">
      <w:pPr>
        <w:pStyle w:val="TitlePage1"/>
      </w:pPr>
      <w:r w:rsidRPr="00FA4FF1">
        <w:t>British Columbia Guide to Recovery Planning</w:t>
      </w:r>
      <w:r w:rsidRPr="00FA4FF1">
        <w:br/>
        <w:t xml:space="preserve">for Species </w:t>
      </w:r>
      <w:r>
        <w:t>at Risk</w:t>
      </w:r>
    </w:p>
    <w:p w14:paraId="78E0731E" w14:textId="77777777" w:rsidR="00AA62CF" w:rsidRDefault="00AA62CF" w:rsidP="00E47BD1">
      <w:pPr>
        <w:pStyle w:val="BodyText"/>
      </w:pPr>
    </w:p>
    <w:p w14:paraId="26E64B98" w14:textId="77777777" w:rsidR="00E47BD1" w:rsidRDefault="00E47BD1" w:rsidP="00E47BD1">
      <w:pPr>
        <w:pStyle w:val="BodyText"/>
      </w:pPr>
    </w:p>
    <w:p w14:paraId="7B5D74F7" w14:textId="77777777" w:rsidR="00E951ED" w:rsidRDefault="00E951ED" w:rsidP="00E47BD1">
      <w:pPr>
        <w:pStyle w:val="BodyText"/>
      </w:pPr>
    </w:p>
    <w:p w14:paraId="456FB89F" w14:textId="77777777" w:rsidR="00E47BD1" w:rsidRPr="00FA4FF1" w:rsidRDefault="00E47BD1" w:rsidP="00E47BD1">
      <w:pPr>
        <w:pStyle w:val="BodyText"/>
      </w:pPr>
    </w:p>
    <w:p w14:paraId="7EABD4B1" w14:textId="1D7F7DBC" w:rsidR="00AA62CF" w:rsidRPr="00FA4FF1" w:rsidRDefault="00AA62CF" w:rsidP="00AA62CF">
      <w:pPr>
        <w:pStyle w:val="TitlePage1"/>
        <w:rPr>
          <w:rFonts w:cstheme="minorHAnsi"/>
        </w:rPr>
      </w:pPr>
      <w:r w:rsidRPr="00FA4FF1">
        <w:rPr>
          <w:rFonts w:cstheme="minorHAnsi"/>
        </w:rPr>
        <w:t xml:space="preserve">Appendix </w:t>
      </w:r>
      <w:r>
        <w:rPr>
          <w:rFonts w:cstheme="minorHAnsi"/>
        </w:rPr>
        <w:t>7</w:t>
      </w:r>
      <w:r w:rsidRPr="00FA4FF1">
        <w:rPr>
          <w:rFonts w:cstheme="minorHAnsi"/>
        </w:rPr>
        <w:t xml:space="preserve">. </w:t>
      </w:r>
      <w:r>
        <w:rPr>
          <w:rFonts w:cstheme="minorHAnsi"/>
        </w:rPr>
        <w:t>Management</w:t>
      </w:r>
      <w:r w:rsidRPr="00FA4FF1">
        <w:rPr>
          <w:rFonts w:cstheme="minorHAnsi"/>
        </w:rPr>
        <w:t xml:space="preserve"> Plan Template</w:t>
      </w:r>
    </w:p>
    <w:p w14:paraId="4EA9BAD1" w14:textId="77777777" w:rsidR="00E951ED" w:rsidRDefault="00E951ED" w:rsidP="00E47BD1">
      <w:pPr>
        <w:pStyle w:val="BodyText"/>
        <w:rPr>
          <w:rFonts w:cstheme="minorHAnsi"/>
          <w:szCs w:val="36"/>
        </w:rPr>
      </w:pPr>
    </w:p>
    <w:p w14:paraId="210B94B2" w14:textId="4B5D2037" w:rsidR="00AA62CF" w:rsidRDefault="00AA62CF" w:rsidP="00E47BD1">
      <w:pPr>
        <w:pStyle w:val="BodyText"/>
        <w:rPr>
          <w:rFonts w:cstheme="minorHAnsi"/>
          <w:szCs w:val="36"/>
        </w:rPr>
      </w:pPr>
      <w:r>
        <w:rPr>
          <w:noProof/>
        </w:rPr>
        <mc:AlternateContent>
          <mc:Choice Requires="wps">
            <w:drawing>
              <wp:anchor distT="45720" distB="45720" distL="114300" distR="114300" simplePos="0" relativeHeight="251661312" behindDoc="0" locked="0" layoutInCell="1" allowOverlap="1" wp14:anchorId="648BD68E" wp14:editId="63B2E2DF">
                <wp:simplePos x="0" y="0"/>
                <wp:positionH relativeFrom="column">
                  <wp:posOffset>780415</wp:posOffset>
                </wp:positionH>
                <wp:positionV relativeFrom="paragraph">
                  <wp:posOffset>401955</wp:posOffset>
                </wp:positionV>
                <wp:extent cx="4619625" cy="1404620"/>
                <wp:effectExtent l="0" t="0" r="28575" b="158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9625" cy="1404620"/>
                        </a:xfrm>
                        <a:prstGeom prst="rect">
                          <a:avLst/>
                        </a:prstGeom>
                        <a:solidFill>
                          <a:srgbClr val="FFFFFF"/>
                        </a:solidFill>
                        <a:ln w="9525">
                          <a:solidFill>
                            <a:srgbClr val="000000"/>
                          </a:solidFill>
                          <a:miter lim="800000"/>
                          <a:headEnd/>
                          <a:tailEnd/>
                        </a:ln>
                      </wps:spPr>
                      <wps:txbx>
                        <w:txbxContent>
                          <w:p w14:paraId="6E919740" w14:textId="38D5E220" w:rsidR="00AA62CF" w:rsidRPr="00782917" w:rsidRDefault="00AA62CF" w:rsidP="00C47E56">
                            <w:pPr>
                              <w:pStyle w:val="BodyText"/>
                            </w:pPr>
                            <w:r w:rsidRPr="00C47E56">
                              <w:rPr>
                                <w:b/>
                                <w:bCs/>
                              </w:rPr>
                              <w:t xml:space="preserve">Notes: </w:t>
                            </w:r>
                            <w:r w:rsidR="00C47E56">
                              <w:rPr>
                                <w:b/>
                                <w:bCs/>
                              </w:rPr>
                              <w:br/>
                            </w:r>
                            <w:r w:rsidRPr="00782917">
                              <w:t>Before drafting, please refer to Appendix 4 (</w:t>
                            </w:r>
                            <w:r w:rsidRPr="00C47E56">
                              <w:rPr>
                                <w:b/>
                                <w:bCs/>
                              </w:rPr>
                              <w:t>Guide for Drafting Recovery Documents</w:t>
                            </w:r>
                            <w:r w:rsidRPr="00782917">
                              <w:t>) for core guidance on content and structure.</w:t>
                            </w:r>
                          </w:p>
                          <w:p w14:paraId="62646138" w14:textId="77777777" w:rsidR="00AA62CF" w:rsidRPr="00782917" w:rsidRDefault="00AA62CF" w:rsidP="00C47E56">
                            <w:pPr>
                              <w:pStyle w:val="BodyText"/>
                            </w:pPr>
                            <w:r w:rsidRPr="00782917">
                              <w:t xml:space="preserve">Appendix 3 </w:t>
                            </w:r>
                            <w:r w:rsidRPr="00C47E56">
                              <w:rPr>
                                <w:b/>
                                <w:bCs/>
                              </w:rPr>
                              <w:t>(Style Guide</w:t>
                            </w:r>
                            <w:r w:rsidRPr="00782917">
                              <w:t>) is also available for formatting support.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48BD68E" id="_x0000_t202" coordsize="21600,21600" o:spt="202" path="m,l,21600r21600,l21600,xe">
                <v:stroke joinstyle="miter"/>
                <v:path gradientshapeok="t" o:connecttype="rect"/>
              </v:shapetype>
              <v:shape id="Text Box 2" o:spid="_x0000_s1026" type="#_x0000_t202" style="position:absolute;margin-left:61.45pt;margin-top:31.65pt;width:363.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ykNDwIAACAEAAAOAAAAZHJzL2Uyb0RvYy54bWysU1Fv0zAQfkfiP1h+p0mqtqxR02l0FCGN&#10;gTT4AY7jNBaOz5zdJuPXc3a7rhqIB4QfLJ/v/Pm77+5W12Nv2EGh12ArXkxyzpSV0Gi7q/i3r9s3&#10;V5z5IGwjDFhV8Ufl+fX69avV4Eo1hQ5Mo5ARiPXl4CreheDKLPOyU73wE3DKkrMF7EUgE3dZg2Ig&#10;9N5k0zxfZANg4xCk8p5ub49Ovk74batk+Ny2XgVmKk7cQtox7XXcs/VKlDsUrtPyREP8A4teaEuf&#10;nqFuRRBsj/o3qF5LBA9tmEjoM2hbLVXKgbIp8hfZPHTCqZQLiePdWSb//2Dl/eHBfUEWxncwUgFT&#10;Et7dgfzumYVNJ+xO3SDC0CnR0MdFlCwbnC9PT6PUvvQRpB4+QUNFFvsACWhssY+qUJ6M0KkAj2fR&#10;1RiYpMvZolgupnPOJPmKWT5bTFNZMlE+PXfowwcFPYuHiiNVNcGLw50PkY4on0Libx6MbrbamGTg&#10;rt4YZAdBHbBNK2XwIsxYNlR8OScif4fI0/oTRK8DtbLRfcWvzkGijLq9t01qtCC0OZ6JsrEnIaN2&#10;RxXDWI8UGAWtoXkkSRGOLUsjRocO8CdnA7Vrxf2PvUDFmfloqSzLYjaL/Z2M2fwtacjw0lNfeoSV&#10;BFXxwNnxuAlpJlLq7obKt9VJ2GcmJ67Uhknv08jEPr+0U9TzYK9/AQAA//8DAFBLAwQUAAYACAAA&#10;ACEAo+LhWd4AAAAKAQAADwAAAGRycy9kb3ducmV2LnhtbEyPwU7DMBBE70j8g7VIXCrqkDRVCHEq&#10;qNQTp4Zyd+MliYjXwXbb9O9ZTnAc7dOb2Woz21Gc0YfBkYLHZQICqXVmoE7B4X33UIAIUZPRoyNU&#10;cMUAm/r2ptKlcRfa47mJnWAJhVIr6GOcSilD26PVYekmJL59Om915Og7aby+sNyOMk2StbR6IG7o&#10;9YTbHtuv5mQVrL+bbPH2YRa0v+5efWtzsz3kSt3fzS/PICLO8Q+G3/k8HWredHQnMkGMnNP0iVGW&#10;ZRkIBoo8WYE4KkiLVQ6yruT/F+ofAAAA//8DAFBLAQItABQABgAIAAAAIQC2gziS/gAAAOEBAAAT&#10;AAAAAAAAAAAAAAAAAAAAAABbQ29udGVudF9UeXBlc10ueG1sUEsBAi0AFAAGAAgAAAAhADj9If/W&#10;AAAAlAEAAAsAAAAAAAAAAAAAAAAALwEAAF9yZWxzLy5yZWxzUEsBAi0AFAAGAAgAAAAhAH0zKQ0P&#10;AgAAIAQAAA4AAAAAAAAAAAAAAAAALgIAAGRycy9lMm9Eb2MueG1sUEsBAi0AFAAGAAgAAAAhAKPi&#10;4VneAAAACgEAAA8AAAAAAAAAAAAAAAAAaQQAAGRycy9kb3ducmV2LnhtbFBLBQYAAAAABAAEAPMA&#10;AAB0BQAAAAA=&#10;">
                <v:textbox style="mso-fit-shape-to-text:t">
                  <w:txbxContent>
                    <w:p w14:paraId="6E919740" w14:textId="38D5E220" w:rsidR="00AA62CF" w:rsidRPr="00782917" w:rsidRDefault="00AA62CF" w:rsidP="00C47E56">
                      <w:pPr>
                        <w:pStyle w:val="BodyText"/>
                      </w:pPr>
                      <w:r w:rsidRPr="00C47E56">
                        <w:rPr>
                          <w:b/>
                          <w:bCs/>
                        </w:rPr>
                        <w:t xml:space="preserve">Notes: </w:t>
                      </w:r>
                      <w:r w:rsidR="00C47E56">
                        <w:rPr>
                          <w:b/>
                          <w:bCs/>
                        </w:rPr>
                        <w:br/>
                      </w:r>
                      <w:r w:rsidRPr="00782917">
                        <w:t>Before drafting, please refer to Appendix 4 (</w:t>
                      </w:r>
                      <w:r w:rsidRPr="00C47E56">
                        <w:rPr>
                          <w:b/>
                          <w:bCs/>
                        </w:rPr>
                        <w:t>Guide for Drafting Recovery Documents</w:t>
                      </w:r>
                      <w:r w:rsidRPr="00782917">
                        <w:t>) for core guidance on content and structure.</w:t>
                      </w:r>
                    </w:p>
                    <w:p w14:paraId="62646138" w14:textId="77777777" w:rsidR="00AA62CF" w:rsidRPr="00782917" w:rsidRDefault="00AA62CF" w:rsidP="00C47E56">
                      <w:pPr>
                        <w:pStyle w:val="BodyText"/>
                      </w:pPr>
                      <w:r w:rsidRPr="00782917">
                        <w:t xml:space="preserve">Appendix 3 </w:t>
                      </w:r>
                      <w:r w:rsidRPr="00C47E56">
                        <w:rPr>
                          <w:b/>
                          <w:bCs/>
                        </w:rPr>
                        <w:t>(Style Guide</w:t>
                      </w:r>
                      <w:r w:rsidRPr="00782917">
                        <w:t>) is also available for formatting support.</w:t>
                      </w:r>
                    </w:p>
                  </w:txbxContent>
                </v:textbox>
                <w10:wrap type="topAndBottom"/>
              </v:shape>
            </w:pict>
          </mc:Fallback>
        </mc:AlternateContent>
      </w:r>
    </w:p>
    <w:p w14:paraId="54543705" w14:textId="77777777" w:rsidR="00AA62CF" w:rsidRDefault="00AA62CF" w:rsidP="00E47BD1">
      <w:pPr>
        <w:pStyle w:val="BodyText"/>
      </w:pPr>
    </w:p>
    <w:p w14:paraId="3DCFAA29" w14:textId="77777777" w:rsidR="00AA62CF" w:rsidRDefault="00AA62CF" w:rsidP="00E47BD1">
      <w:pPr>
        <w:pStyle w:val="BodyText"/>
      </w:pPr>
    </w:p>
    <w:p w14:paraId="31F62822" w14:textId="77777777" w:rsidR="00E47BD1" w:rsidRDefault="00E47BD1" w:rsidP="00E47BD1">
      <w:pPr>
        <w:pStyle w:val="BodyText"/>
      </w:pPr>
    </w:p>
    <w:p w14:paraId="5FA17CDF" w14:textId="77777777" w:rsidR="00AC0FCF" w:rsidRDefault="00AC0FCF" w:rsidP="00E47BD1">
      <w:pPr>
        <w:pStyle w:val="BodyText"/>
      </w:pPr>
    </w:p>
    <w:p w14:paraId="19E3506E" w14:textId="77777777" w:rsidR="00E47BD1" w:rsidRPr="00C14F94" w:rsidRDefault="00E47BD1" w:rsidP="00E47BD1">
      <w:pPr>
        <w:pStyle w:val="BodyText"/>
      </w:pPr>
    </w:p>
    <w:p w14:paraId="62BFBD96" w14:textId="788E4416" w:rsidR="00AA62CF" w:rsidRPr="00FA4FF1" w:rsidRDefault="00A50DDC" w:rsidP="00AA62CF">
      <w:pPr>
        <w:pStyle w:val="TitlePage2"/>
      </w:pPr>
      <w:r>
        <w:t>June</w:t>
      </w:r>
      <w:r w:rsidR="00AA62CF">
        <w:t xml:space="preserve"> 2026</w:t>
      </w:r>
    </w:p>
    <w:p w14:paraId="70D90366" w14:textId="77777777" w:rsidR="00AA62CF" w:rsidRDefault="00AA62CF" w:rsidP="001971AE">
      <w:pPr>
        <w:pStyle w:val="BodyText"/>
      </w:pPr>
    </w:p>
    <w:p w14:paraId="68133E51" w14:textId="77777777" w:rsidR="00E47BD1" w:rsidRDefault="00E47BD1" w:rsidP="001971AE">
      <w:pPr>
        <w:pStyle w:val="BodyText"/>
      </w:pPr>
    </w:p>
    <w:p w14:paraId="2E86C90C" w14:textId="77777777" w:rsidR="00AC0FCF" w:rsidRPr="00C14F94" w:rsidRDefault="00AC0FCF" w:rsidP="001971AE">
      <w:pPr>
        <w:pStyle w:val="BodyText"/>
      </w:pPr>
    </w:p>
    <w:p w14:paraId="50644D13" w14:textId="2A8F46BC" w:rsidR="00AA62CF" w:rsidRPr="00C14F94" w:rsidRDefault="00AA62CF" w:rsidP="00AA62CF">
      <w:pPr>
        <w:pStyle w:val="TitlePage3"/>
      </w:pPr>
      <w:r w:rsidRPr="00C14F94">
        <w:t xml:space="preserve">Version </w:t>
      </w:r>
      <w:r w:rsidR="00AC4BCC">
        <w:t>4.0</w:t>
      </w:r>
    </w:p>
    <w:p w14:paraId="32EDB6D5" w14:textId="77777777" w:rsidR="00AA62CF" w:rsidRDefault="00AA62CF" w:rsidP="001971AE">
      <w:pPr>
        <w:pStyle w:val="BodyText"/>
      </w:pPr>
    </w:p>
    <w:p w14:paraId="153133C1" w14:textId="5B0B032B" w:rsidR="00AA74AB" w:rsidRDefault="00AA74AB" w:rsidP="001971AE">
      <w:pPr>
        <w:pStyle w:val="BodyText"/>
      </w:pPr>
    </w:p>
    <w:p w14:paraId="0CC0F721" w14:textId="77777777" w:rsidR="003B5A77" w:rsidRDefault="003B5A77" w:rsidP="001971AE">
      <w:pPr>
        <w:pStyle w:val="BodyText"/>
      </w:pPr>
    </w:p>
    <w:p w14:paraId="1FDC761F" w14:textId="77777777" w:rsidR="00E47BD1" w:rsidRPr="00C14F94" w:rsidRDefault="00E47BD1" w:rsidP="001971AE">
      <w:pPr>
        <w:pStyle w:val="BodyText"/>
      </w:pPr>
    </w:p>
    <w:p w14:paraId="1B9B33DB" w14:textId="7A008B49" w:rsidR="00AA74AB" w:rsidRDefault="003B5A77" w:rsidP="00E47BD1">
      <w:pPr>
        <w:pStyle w:val="Figure"/>
        <w:rPr>
          <w:rFonts w:cstheme="minorHAnsi"/>
        </w:rPr>
      </w:pPr>
      <w:r>
        <w:drawing>
          <wp:inline distT="0" distB="0" distL="0" distR="0" wp14:anchorId="3CCB526F" wp14:editId="0CCF80A6">
            <wp:extent cx="2878151" cy="1115000"/>
            <wp:effectExtent l="0" t="0" r="0" b="0"/>
            <wp:docPr id="2" name="Picture 2" descr="Ministry of Water, Land and Resource Stewardshi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inistry of Water, Land and Resource Stewardship logo."/>
                    <pic:cNvPicPr/>
                  </pic:nvPicPr>
                  <pic:blipFill>
                    <a:blip r:embed="rId12">
                      <a:extLst>
                        <a:ext uri="{28A0092B-C50C-407E-A947-70E740481C1C}">
                          <a14:useLocalDpi xmlns:a14="http://schemas.microsoft.com/office/drawing/2010/main" val="0"/>
                        </a:ext>
                      </a:extLst>
                    </a:blip>
                    <a:stretch>
                      <a:fillRect/>
                    </a:stretch>
                  </pic:blipFill>
                  <pic:spPr>
                    <a:xfrm>
                      <a:off x="0" y="0"/>
                      <a:ext cx="2878151" cy="1115000"/>
                    </a:xfrm>
                    <a:prstGeom prst="rect">
                      <a:avLst/>
                    </a:prstGeom>
                  </pic:spPr>
                </pic:pic>
              </a:graphicData>
            </a:graphic>
          </wp:inline>
        </w:drawing>
      </w:r>
    </w:p>
    <w:bookmarkEnd w:id="0"/>
    <w:p w14:paraId="5FBC55C9" w14:textId="1C228D90" w:rsidR="00216703" w:rsidRDefault="00216703">
      <w:pPr>
        <w:rPr>
          <w:szCs w:val="22"/>
        </w:rPr>
      </w:pPr>
    </w:p>
    <w:p w14:paraId="118BF78D" w14:textId="77777777" w:rsidR="001A4A67" w:rsidRDefault="001A4A67" w:rsidP="00E47BD1">
      <w:pPr>
        <w:pStyle w:val="BodyText"/>
        <w:sectPr w:rsidR="001A4A67" w:rsidSect="00035B6F">
          <w:footerReference w:type="default" r:id="rId13"/>
          <w:type w:val="continuous"/>
          <w:pgSz w:w="12240" w:h="15840"/>
          <w:pgMar w:top="1440" w:right="1440" w:bottom="1440" w:left="1440" w:header="720" w:footer="720" w:gutter="0"/>
          <w:pgNumType w:start="1"/>
          <w:cols w:space="708"/>
          <w:noEndnote/>
          <w:docGrid w:linePitch="326"/>
        </w:sectPr>
      </w:pPr>
    </w:p>
    <w:p w14:paraId="41FEE3A2" w14:textId="77777777" w:rsidR="00A559C2" w:rsidRDefault="00A559C2" w:rsidP="00E47BD1">
      <w:pPr>
        <w:pStyle w:val="BodyText"/>
      </w:pPr>
    </w:p>
    <w:p w14:paraId="3038D924" w14:textId="77777777" w:rsidR="001F0049" w:rsidRDefault="001F0049" w:rsidP="00E47BD1">
      <w:pPr>
        <w:pStyle w:val="BodyText"/>
      </w:pPr>
    </w:p>
    <w:p w14:paraId="67205867" w14:textId="794ED132" w:rsidR="0015287F" w:rsidRPr="00FA4FF1" w:rsidRDefault="005015FD" w:rsidP="0015287F">
      <w:pPr>
        <w:pStyle w:val="TitlePage1"/>
        <w:rPr>
          <w:rFonts w:asciiTheme="minorHAnsi" w:hAnsiTheme="minorHAnsi" w:cstheme="minorHAnsi"/>
        </w:rPr>
      </w:pPr>
      <w:r>
        <w:rPr>
          <w:rFonts w:asciiTheme="minorHAnsi" w:hAnsiTheme="minorHAnsi" w:cstheme="minorHAnsi"/>
        </w:rPr>
        <w:t>Management</w:t>
      </w:r>
      <w:r w:rsidRPr="00FA4FF1">
        <w:rPr>
          <w:rFonts w:asciiTheme="minorHAnsi" w:hAnsiTheme="minorHAnsi" w:cstheme="minorHAnsi"/>
        </w:rPr>
        <w:t xml:space="preserve"> </w:t>
      </w:r>
      <w:r w:rsidR="00313DC4" w:rsidRPr="007A0F0E">
        <w:rPr>
          <w:rFonts w:asciiTheme="minorHAnsi" w:hAnsiTheme="minorHAnsi" w:cstheme="minorHAnsi"/>
        </w:rPr>
        <w:t>Plan</w:t>
      </w:r>
      <w:r w:rsidR="00421246" w:rsidRPr="00FA4FF1">
        <w:rPr>
          <w:rFonts w:asciiTheme="minorHAnsi" w:hAnsiTheme="minorHAnsi" w:cstheme="minorHAnsi"/>
        </w:rPr>
        <w:t xml:space="preserve"> </w:t>
      </w:r>
      <w:bookmarkEnd w:id="1"/>
      <w:r w:rsidR="00BD356C" w:rsidRPr="00FA4FF1">
        <w:rPr>
          <w:rFonts w:asciiTheme="minorHAnsi" w:hAnsiTheme="minorHAnsi" w:cstheme="minorHAnsi"/>
        </w:rPr>
        <w:t xml:space="preserve">for </w:t>
      </w:r>
      <w:r w:rsidR="0015287F" w:rsidRPr="00FA4FF1">
        <w:rPr>
          <w:rFonts w:asciiTheme="minorHAnsi" w:hAnsiTheme="minorHAnsi" w:cstheme="minorHAnsi"/>
          <w:highlight w:val="yellow"/>
        </w:rPr>
        <w:t>Species Common Name</w:t>
      </w:r>
      <w:r w:rsidR="0015287F" w:rsidRPr="00FA4FF1">
        <w:rPr>
          <w:rFonts w:asciiTheme="minorHAnsi" w:hAnsiTheme="minorHAnsi" w:cstheme="minorHAnsi"/>
        </w:rPr>
        <w:t xml:space="preserve"> </w:t>
      </w:r>
      <w:r w:rsidR="0015287F" w:rsidRPr="00FA4FF1">
        <w:rPr>
          <w:rFonts w:asciiTheme="minorHAnsi" w:hAnsiTheme="minorHAnsi" w:cstheme="minorHAnsi"/>
        </w:rPr>
        <w:br/>
        <w:t>(</w:t>
      </w:r>
      <w:r w:rsidR="0015287F" w:rsidRPr="00FA4FF1">
        <w:rPr>
          <w:rFonts w:asciiTheme="minorHAnsi" w:hAnsiTheme="minorHAnsi" w:cstheme="minorHAnsi"/>
          <w:i/>
          <w:highlight w:val="yellow"/>
        </w:rPr>
        <w:t>Scientific name</w:t>
      </w:r>
      <w:r w:rsidR="0015287F" w:rsidRPr="00FA4FF1">
        <w:rPr>
          <w:rFonts w:asciiTheme="minorHAnsi" w:hAnsiTheme="minorHAnsi" w:cstheme="minorHAnsi"/>
        </w:rPr>
        <w:t>) in British Columbia</w:t>
      </w:r>
    </w:p>
    <w:bookmarkStart w:id="3" w:name="_Toc169510759"/>
    <w:p w14:paraId="5EEC6020" w14:textId="77777777" w:rsidR="0015287F" w:rsidRPr="00C14F94" w:rsidRDefault="00954EA8" w:rsidP="0054097E">
      <w:pPr>
        <w:pStyle w:val="Figure"/>
      </w:pPr>
      <w:r w:rsidRPr="00C14F94">
        <mc:AlternateContent>
          <mc:Choice Requires="wps">
            <w:drawing>
              <wp:anchor distT="0" distB="0" distL="114300" distR="114300" simplePos="0" relativeHeight="251659264" behindDoc="0" locked="0" layoutInCell="0" allowOverlap="1" wp14:anchorId="22042572" wp14:editId="15FF3631">
                <wp:simplePos x="0" y="0"/>
                <wp:positionH relativeFrom="column">
                  <wp:posOffset>733425</wp:posOffset>
                </wp:positionH>
                <wp:positionV relativeFrom="paragraph">
                  <wp:posOffset>213360</wp:posOffset>
                </wp:positionV>
                <wp:extent cx="4457700" cy="3771900"/>
                <wp:effectExtent l="19050" t="19050" r="38100" b="38100"/>
                <wp:wrapTopAndBottom/>
                <wp:docPr id="5"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3771900"/>
                        </a:xfrm>
                        <a:prstGeom prst="rect">
                          <a:avLst/>
                        </a:prstGeom>
                        <a:noFill/>
                        <a:ln w="50800">
                          <a:solidFill>
                            <a:srgbClr val="CED0A9"/>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49912" id="Rectangle 37" o:spid="_x0000_s1026" style="position:absolute;margin-left:57.75pt;margin-top:16.8pt;width:351pt;height:29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6e8CAIAAO8DAAAOAAAAZHJzL2Uyb0RvYy54bWysU8Fu2zAMvQ/YPwi6L7azdGmMOEWQtMOA&#10;rhvQ7QMUWbaFyaJGKXGyrx8lp2mw3Yb5IJAm9Ug+Pi3vjr1hB4Veg614Mck5U1ZCrW1b8e/fHt7d&#10;cuaDsLUwYFXFT8rzu9XbN8vBlWoKHZhaISMQ68vBVbwLwZVZ5mWneuEn4JSlYAPYi0AutlmNYiD0&#10;3mTTPP+QDYC1Q5DKe/q7HYN8lfCbRsnwpWm8CsxUnHoL6cR07uKZrZaibFG4TstzG+IfuuiFtlT0&#10;ArUVQbA96r+gei0RPDRhIqHPoGm0VGkGmqbI/5jmuRNOpVmIHO8uNPn/ByufDs/uK8bWvXsE+cMz&#10;C5tO2FatEWHolKipXBGJygbny8uF6Hi6ynbDZ6hptWIfIHFwbLCPgDQdOyaqTxeq1TEwST9ns5v5&#10;PKeNSIq9n8+LBTmxhihfrjv04aOCnkWj4ki7TPDi8OjDmPqSEqtZeNDGpH0ay4aK3+S3hJkmA6Pr&#10;GE0OtruNQXYQJInN/TZfL86F/XVarwMJ0+i+4gRD3yiVyMe9rVOZILQZbera2DNBkZMoP1/uoD4R&#10;Pwij6uiVkNEB/uJsIMVV3P/cC1ScmU+WOF4Us1mUaHKInik5eB3ZXUeElQRV8cDZaG7CKOu9Q912&#10;VKlIs1tY014anRh77ercLKkqcX5+AVG2137Ken2nq98AAAD//wMAUEsDBBQABgAIAAAAIQAgAxtq&#10;4AAAAAoBAAAPAAAAZHJzL2Rvd25yZXYueG1sTI/LTsMwEEX3SPyDNUhsEHUeSlqlcSpAQgKJRUn5&#10;gGkyjSNiO43dNvD1DCtY3pmjO2fKzWwGcabJ984qiBcRCLKNa3vbKfjYPd+vQPiAtsXBWVLwRR42&#10;1fVViUXrLvadznXoBJdYX6ACHcJYSOkbTQb9wo1keXdwk8HAcepkO+GFy80gkyjKpcHe8gWNIz1p&#10;aj7rk1GAx+Pja0i/k0xqdNu7l3rXvPVK3d7MD2sQgebwB8OvPqtDxU57d7KtFwPnOMsYVZCmOQgG&#10;VvGSB3sFebLMQVal/P9C9QMAAP//AwBQSwECLQAUAAYACAAAACEAtoM4kv4AAADhAQAAEwAAAAAA&#10;AAAAAAAAAAAAAAAAW0NvbnRlbnRfVHlwZXNdLnhtbFBLAQItABQABgAIAAAAIQA4/SH/1gAAAJQB&#10;AAALAAAAAAAAAAAAAAAAAC8BAABfcmVscy8ucmVsc1BLAQItABQABgAIAAAAIQB5l6e8CAIAAO8D&#10;AAAOAAAAAAAAAAAAAAAAAC4CAABkcnMvZTJvRG9jLnhtbFBLAQItABQABgAIAAAAIQAgAxtq4AAA&#10;AAoBAAAPAAAAAAAAAAAAAAAAAGIEAABkcnMvZG93bnJldi54bWxQSwUGAAAAAAQABADzAAAAbwUA&#10;AAAA&#10;" o:allowincell="f" filled="f" strokecolor="#ced0a9" strokeweight="4pt">
                <w10:wrap type="topAndBottom"/>
              </v:rect>
            </w:pict>
          </mc:Fallback>
        </mc:AlternateContent>
      </w:r>
      <w:bookmarkEnd w:id="3"/>
    </w:p>
    <w:p w14:paraId="5D0CE732" w14:textId="22395E9E" w:rsidR="0015287F" w:rsidRDefault="00695F4C" w:rsidP="0050290C">
      <w:pPr>
        <w:pStyle w:val="TitlePage4"/>
      </w:pPr>
      <w:r>
        <w:rPr>
          <w:highlight w:val="lightGray"/>
        </w:rPr>
        <w:t>[</w:t>
      </w:r>
      <w:r w:rsidR="0015287F" w:rsidRPr="0050290C">
        <w:rPr>
          <w:highlight w:val="lightGray"/>
        </w:rPr>
        <w:t>Include a photograph or illustration of the target for the cover</w:t>
      </w:r>
      <w:r>
        <w:rPr>
          <w:highlight w:val="lightGray"/>
        </w:rPr>
        <w:t>.</w:t>
      </w:r>
      <w:r w:rsidR="005C05E3">
        <w:rPr>
          <w:highlight w:val="lightGray"/>
        </w:rPr>
        <w:t>]</w:t>
      </w:r>
      <w:r>
        <w:rPr>
          <w:highlight w:val="lightGray"/>
        </w:rPr>
        <w:t xml:space="preserve"> </w:t>
      </w:r>
      <w:r w:rsidR="00542E87">
        <w:rPr>
          <w:highlight w:val="lightGray"/>
        </w:rPr>
        <w:br/>
      </w:r>
      <w:r w:rsidR="005C05E3">
        <w:rPr>
          <w:highlight w:val="lightGray"/>
        </w:rPr>
        <w:t>[</w:t>
      </w:r>
      <w:r>
        <w:rPr>
          <w:highlight w:val="lightGray"/>
        </w:rPr>
        <w:t xml:space="preserve">Use </w:t>
      </w:r>
      <w:proofErr w:type="spellStart"/>
      <w:r>
        <w:rPr>
          <w:highlight w:val="lightGray"/>
        </w:rPr>
        <w:t>Insert|Picture</w:t>
      </w:r>
      <w:proofErr w:type="spellEnd"/>
      <w:r>
        <w:rPr>
          <w:highlight w:val="lightGray"/>
        </w:rPr>
        <w:t xml:space="preserve"> instead of copy/paste</w:t>
      </w:r>
      <w:r w:rsidR="00B34649">
        <w:rPr>
          <w:highlight w:val="lightGray"/>
        </w:rPr>
        <w:t>; align behind gold frame.</w:t>
      </w:r>
      <w:r>
        <w:rPr>
          <w:highlight w:val="lightGray"/>
        </w:rPr>
        <w:t>]</w:t>
      </w:r>
    </w:p>
    <w:p w14:paraId="324FE230" w14:textId="77777777" w:rsidR="00E47BD1" w:rsidRDefault="00E47BD1" w:rsidP="00E47BD1">
      <w:pPr>
        <w:pStyle w:val="BodyText"/>
      </w:pPr>
    </w:p>
    <w:p w14:paraId="63B4B9B1" w14:textId="77777777" w:rsidR="003D0B69" w:rsidRPr="00E47BD1" w:rsidRDefault="003D0B69" w:rsidP="00E47BD1">
      <w:pPr>
        <w:pStyle w:val="BodyText"/>
      </w:pPr>
    </w:p>
    <w:p w14:paraId="22C37C0E" w14:textId="77777777" w:rsidR="007C0A0C" w:rsidRPr="00C14F94" w:rsidRDefault="007C0A0C" w:rsidP="007C0A0C">
      <w:pPr>
        <w:pStyle w:val="TitlePage2"/>
      </w:pPr>
      <w:r w:rsidRPr="00C14F94">
        <w:t xml:space="preserve">Prepared by </w:t>
      </w:r>
      <w:r w:rsidRPr="00410F2B">
        <w:t>the B.C. Ministry of Water, Land and Resource Stewardship</w:t>
      </w:r>
    </w:p>
    <w:p w14:paraId="47C3D097" w14:textId="77777777" w:rsidR="007C0A0C" w:rsidRDefault="007C0A0C" w:rsidP="00542E87">
      <w:pPr>
        <w:pStyle w:val="BodyText"/>
      </w:pPr>
    </w:p>
    <w:p w14:paraId="0F1720DD" w14:textId="77777777" w:rsidR="003D0B69" w:rsidRPr="00695F4C" w:rsidRDefault="003D0B69" w:rsidP="00542E87">
      <w:pPr>
        <w:pStyle w:val="BodyText"/>
      </w:pPr>
    </w:p>
    <w:p w14:paraId="3E26158F" w14:textId="77777777" w:rsidR="007C0A0C" w:rsidRDefault="007C0A0C" w:rsidP="007C0A0C">
      <w:pPr>
        <w:pStyle w:val="TitlePage3"/>
      </w:pPr>
      <w:r w:rsidRPr="00695F4C">
        <w:rPr>
          <w:highlight w:val="yellow"/>
        </w:rPr>
        <w:t>Month Year</w:t>
      </w:r>
    </w:p>
    <w:p w14:paraId="1D729195" w14:textId="7FBFB42C" w:rsidR="00D00C51" w:rsidRPr="00D00C51" w:rsidRDefault="00B34649" w:rsidP="003D0B69">
      <w:pPr>
        <w:pStyle w:val="Figure"/>
      </w:pPr>
      <w:r>
        <w:drawing>
          <wp:inline distT="0" distB="0" distL="0" distR="0" wp14:anchorId="3814AE19" wp14:editId="1474B045">
            <wp:extent cx="3270063" cy="1266827"/>
            <wp:effectExtent l="0" t="0" r="0" b="0"/>
            <wp:docPr id="3" name="Picture 3" descr="Ministry of Water, Land and Resource Stewardshi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Ministry of Water, Land and Resource Stewardship logo."/>
                    <pic:cNvPicPr/>
                  </pic:nvPicPr>
                  <pic:blipFill>
                    <a:blip r:embed="rId12">
                      <a:extLst>
                        <a:ext uri="{28A0092B-C50C-407E-A947-70E740481C1C}">
                          <a14:useLocalDpi xmlns:a14="http://schemas.microsoft.com/office/drawing/2010/main" val="0"/>
                        </a:ext>
                      </a:extLst>
                    </a:blip>
                    <a:stretch>
                      <a:fillRect/>
                    </a:stretch>
                  </pic:blipFill>
                  <pic:spPr>
                    <a:xfrm>
                      <a:off x="0" y="0"/>
                      <a:ext cx="3270063" cy="1266827"/>
                    </a:xfrm>
                    <a:prstGeom prst="rect">
                      <a:avLst/>
                    </a:prstGeom>
                  </pic:spPr>
                </pic:pic>
              </a:graphicData>
            </a:graphic>
          </wp:inline>
        </w:drawing>
      </w:r>
    </w:p>
    <w:p w14:paraId="03188DC5" w14:textId="77777777" w:rsidR="00D00C51" w:rsidRDefault="00D00C51" w:rsidP="00D00C51">
      <w:pPr>
        <w:pStyle w:val="BodyText"/>
        <w:sectPr w:rsidR="00D00C51" w:rsidSect="001A4A67">
          <w:headerReference w:type="default" r:id="rId14"/>
          <w:pgSz w:w="12240" w:h="15840"/>
          <w:pgMar w:top="1440" w:right="1440" w:bottom="1440" w:left="1440" w:header="720" w:footer="720" w:gutter="0"/>
          <w:pgNumType w:start="1"/>
          <w:cols w:space="708"/>
          <w:noEndnote/>
          <w:docGrid w:linePitch="326"/>
        </w:sectPr>
      </w:pPr>
      <w:bookmarkStart w:id="4" w:name="_Toc180150451"/>
      <w:bookmarkStart w:id="5" w:name="_Toc120697107"/>
      <w:bookmarkStart w:id="6" w:name="_Toc127090981"/>
      <w:bookmarkStart w:id="7" w:name="_Toc128553565"/>
    </w:p>
    <w:p w14:paraId="16126905" w14:textId="3ADA5EA3" w:rsidR="00B91C31" w:rsidRPr="00634E68" w:rsidRDefault="00B91C31" w:rsidP="00634E68">
      <w:pPr>
        <w:pStyle w:val="FRONTHEADING"/>
      </w:pPr>
      <w:bookmarkStart w:id="8" w:name="_Toc229580627"/>
      <w:r w:rsidRPr="00634E68">
        <w:lastRenderedPageBreak/>
        <w:t>Preface</w:t>
      </w:r>
      <w:bookmarkEnd w:id="4"/>
      <w:bookmarkEnd w:id="8"/>
    </w:p>
    <w:p w14:paraId="5B53B18B" w14:textId="68A1CE0C" w:rsidR="00B91C31" w:rsidRDefault="00B91C31" w:rsidP="001971AE">
      <w:pPr>
        <w:pStyle w:val="BodyText"/>
      </w:pPr>
      <w:r w:rsidRPr="005015FD">
        <w:t xml:space="preserve">The </w:t>
      </w:r>
      <w:r w:rsidRPr="001C0BA7">
        <w:t xml:space="preserve">British Columbia Ministry of </w:t>
      </w:r>
      <w:r>
        <w:t>Water, Land and</w:t>
      </w:r>
      <w:r w:rsidRPr="001C0BA7">
        <w:t xml:space="preserve"> Resource Stewardship</w:t>
      </w:r>
      <w:r w:rsidRPr="009156CA">
        <w:t xml:space="preserve"> </w:t>
      </w:r>
      <w:r w:rsidRPr="005015FD">
        <w:t xml:space="preserve">has prepared this management plan as advice to the responsible jurisdictions and organizations that may be involved in managing the species. </w:t>
      </w:r>
      <w:r w:rsidR="000B49B8" w:rsidRPr="00C33D50">
        <w:t>The B.C. Ministry of Water, Land and Resource Stewardship has received this advice as part of fulfilling its commitments under the</w:t>
      </w:r>
      <w:r w:rsidR="00AA62CF" w:rsidRPr="00C33D50">
        <w:t xml:space="preserve"> </w:t>
      </w:r>
      <w:hyperlink r:id="rId15" w:history="1">
        <w:r w:rsidR="00AA62CF" w:rsidRPr="00D83475">
          <w:rPr>
            <w:rStyle w:val="Hyperlink"/>
            <w:rFonts w:ascii="Calibri" w:hAnsi="Calibri" w:cstheme="minorHAnsi"/>
            <w:kern w:val="32"/>
            <w:sz w:val="22"/>
          </w:rPr>
          <w:t>Accord for the Protection of Species at Risk in Canada</w:t>
        </w:r>
      </w:hyperlink>
      <w:r w:rsidR="00AA62CF" w:rsidRPr="00D83475">
        <w:t xml:space="preserve"> and the </w:t>
      </w:r>
      <w:hyperlink r:id="rId16" w:history="1">
        <w:r w:rsidR="00AA62CF" w:rsidRPr="00D83475">
          <w:rPr>
            <w:rStyle w:val="Hyperlink"/>
            <w:rFonts w:ascii="Calibri" w:hAnsi="Calibri" w:cstheme="minorHAnsi"/>
            <w:kern w:val="32"/>
            <w:sz w:val="22"/>
          </w:rPr>
          <w:t>Canada–British Columbia Agreement on Species at Risk</w:t>
        </w:r>
      </w:hyperlink>
      <w:r w:rsidR="00AA62CF" w:rsidRPr="00D83475">
        <w:t>.</w:t>
      </w:r>
    </w:p>
    <w:p w14:paraId="02045872" w14:textId="77777777" w:rsidR="00E47BD1" w:rsidRPr="00D83475" w:rsidRDefault="00E47BD1" w:rsidP="001971AE">
      <w:pPr>
        <w:pStyle w:val="BodyText"/>
      </w:pPr>
    </w:p>
    <w:p w14:paraId="34CEFB56" w14:textId="2BCC587D" w:rsidR="00B91C31" w:rsidRPr="00AA62CF" w:rsidRDefault="00B91C31" w:rsidP="001971AE">
      <w:pPr>
        <w:pStyle w:val="BodyText"/>
      </w:pPr>
      <w:r w:rsidRPr="005015FD">
        <w:t xml:space="preserve">This document identifies the </w:t>
      </w:r>
      <w:r w:rsidR="00D11784">
        <w:t>conservation</w:t>
      </w:r>
      <w:r w:rsidR="00D11784" w:rsidRPr="005015FD">
        <w:t xml:space="preserve"> </w:t>
      </w:r>
      <w:r w:rsidRPr="005015FD">
        <w:t xml:space="preserve">actions that are </w:t>
      </w:r>
      <w:r w:rsidRPr="004B4582">
        <w:t xml:space="preserve">deemed necessary, based on the best available information, to </w:t>
      </w:r>
      <w:r w:rsidRPr="00AA62CF">
        <w:t>prevent</w:t>
      </w:r>
      <w:r w:rsidRPr="004B4582">
        <w:t xml:space="preserve"> </w:t>
      </w:r>
      <w:r w:rsidRPr="00D877C4">
        <w:rPr>
          <w:highlight w:val="yellow"/>
        </w:rPr>
        <w:t>Species Common Name</w:t>
      </w:r>
      <w:r w:rsidRPr="004B4582">
        <w:t xml:space="preserve"> populations in </w:t>
      </w:r>
      <w:r w:rsidRPr="00AA62CF">
        <w:t xml:space="preserve">British Columbia from becoming endangered or threatened. </w:t>
      </w:r>
      <w:r w:rsidR="00871841" w:rsidRPr="00AA62CF">
        <w:t>Implementing</w:t>
      </w:r>
      <w:r w:rsidRPr="00AA62CF">
        <w:t xml:space="preserve"> </w:t>
      </w:r>
      <w:r w:rsidR="00871841" w:rsidRPr="00AA62CF">
        <w:t xml:space="preserve">the </w:t>
      </w:r>
      <w:r w:rsidRPr="00AA62CF">
        <w:t>actions to achieve the objective</w:t>
      </w:r>
      <w:r w:rsidR="00D11784" w:rsidRPr="00AA62CF">
        <w:t xml:space="preserve"> </w:t>
      </w:r>
      <w:r w:rsidR="00871841" w:rsidRPr="00AA62CF">
        <w:t>set out in this plan</w:t>
      </w:r>
      <w:r w:rsidRPr="00AA62CF">
        <w:t xml:space="preserve"> </w:t>
      </w:r>
      <w:r w:rsidR="00871841" w:rsidRPr="00AA62CF">
        <w:t xml:space="preserve">is </w:t>
      </w:r>
      <w:r w:rsidRPr="00AA62CF">
        <w:t xml:space="preserve">subject to priorities and budgetary constraints of </w:t>
      </w:r>
      <w:r w:rsidR="00871841" w:rsidRPr="00AA62CF">
        <w:t xml:space="preserve">the </w:t>
      </w:r>
      <w:r w:rsidRPr="00AA62CF">
        <w:t xml:space="preserve">participatory agencies and organizations. </w:t>
      </w:r>
      <w:r w:rsidR="00871841" w:rsidRPr="00AA62CF">
        <w:t>O</w:t>
      </w:r>
      <w:r w:rsidRPr="00AA62CF">
        <w:t>bjectives and management approaches may be modified in the future to accommodate new findings.</w:t>
      </w:r>
    </w:p>
    <w:p w14:paraId="038CE3EB" w14:textId="77777777" w:rsidR="00B91C31" w:rsidRDefault="00B91C31" w:rsidP="001971AE">
      <w:pPr>
        <w:pStyle w:val="BodyText"/>
      </w:pPr>
      <w:r w:rsidRPr="00AA62CF">
        <w:t>The responsible jurisdictions have had an opportunity to review this document. However, this document does not necessarily represent the official positions of the agencies or the personal views of all individuals.</w:t>
      </w:r>
    </w:p>
    <w:p w14:paraId="529BE1CE" w14:textId="77777777" w:rsidR="00E47BD1" w:rsidRPr="00AA62CF" w:rsidRDefault="00E47BD1" w:rsidP="001971AE">
      <w:pPr>
        <w:pStyle w:val="BodyText"/>
      </w:pPr>
    </w:p>
    <w:p w14:paraId="4F106166" w14:textId="5221978D" w:rsidR="00B91C31" w:rsidRDefault="00B91C31" w:rsidP="001971AE">
      <w:pPr>
        <w:pStyle w:val="BodyText"/>
      </w:pPr>
      <w:r w:rsidRPr="00AA62CF">
        <w:t>Success in the conservation of this species depends on the commitment and cooperation of many different constituencies that may be involved in implementing the directions set out in this management plan. The Ministry of Water, Land and Resource Stewardship encourages everyone in British Columbia to participat</w:t>
      </w:r>
      <w:r w:rsidRPr="004B4582">
        <w:t xml:space="preserve">e in the conservation of </w:t>
      </w:r>
      <w:r w:rsidRPr="00282A31">
        <w:rPr>
          <w:highlight w:val="yellow"/>
        </w:rPr>
        <w:t>Species Common Name</w:t>
      </w:r>
      <w:r w:rsidRPr="004B4582">
        <w:t>.</w:t>
      </w:r>
    </w:p>
    <w:p w14:paraId="47CDC009" w14:textId="77777777" w:rsidR="00E47BD1" w:rsidRDefault="00E47BD1" w:rsidP="001971AE">
      <w:pPr>
        <w:pStyle w:val="BodyText"/>
      </w:pPr>
    </w:p>
    <w:p w14:paraId="2A36E0EA" w14:textId="77777777" w:rsidR="00421246" w:rsidRPr="009F157E" w:rsidRDefault="00421246" w:rsidP="0050290C">
      <w:pPr>
        <w:pStyle w:val="Frontsubheading"/>
      </w:pPr>
      <w:r w:rsidRPr="009F157E">
        <w:t>Recommended citation</w:t>
      </w:r>
      <w:bookmarkEnd w:id="5"/>
    </w:p>
    <w:p w14:paraId="165F3E1D" w14:textId="487C7985" w:rsidR="00421246" w:rsidRDefault="00EF2F06" w:rsidP="001971AE">
      <w:pPr>
        <w:pStyle w:val="BodyText"/>
      </w:pPr>
      <w:r w:rsidRPr="00C14F94">
        <w:t xml:space="preserve">B.C. Ministry of </w:t>
      </w:r>
      <w:r w:rsidR="00C323A7">
        <w:t>Water, Land and</w:t>
      </w:r>
      <w:r w:rsidRPr="00C14F94">
        <w:t xml:space="preserve"> Resource Stewardship</w:t>
      </w:r>
      <w:r w:rsidR="00421246" w:rsidRPr="00C14F94">
        <w:t xml:space="preserve">. </w:t>
      </w:r>
      <w:r w:rsidR="00E00B80" w:rsidRPr="00C14F94">
        <w:rPr>
          <w:highlight w:val="yellow"/>
        </w:rPr>
        <w:t>YEAR</w:t>
      </w:r>
      <w:r w:rsidR="00421246" w:rsidRPr="00C14F94">
        <w:t xml:space="preserve">. </w:t>
      </w:r>
      <w:r w:rsidR="005015FD">
        <w:t>Management</w:t>
      </w:r>
      <w:r w:rsidR="005015FD" w:rsidRPr="00C14F94">
        <w:t xml:space="preserve"> </w:t>
      </w:r>
      <w:r w:rsidR="00AA2B0A">
        <w:t>P</w:t>
      </w:r>
      <w:r w:rsidR="00313DC4" w:rsidRPr="00C14F94">
        <w:t>lan</w:t>
      </w:r>
      <w:r w:rsidR="006B2EE3" w:rsidRPr="00C14F94">
        <w:t xml:space="preserve"> for </w:t>
      </w:r>
      <w:r w:rsidR="00421246" w:rsidRPr="00C14F94">
        <w:rPr>
          <w:highlight w:val="yellow"/>
        </w:rPr>
        <w:t>Species Common Name</w:t>
      </w:r>
      <w:r w:rsidR="00421246" w:rsidRPr="00C14F94">
        <w:t xml:space="preserve"> (</w:t>
      </w:r>
      <w:r w:rsidR="00421246" w:rsidRPr="00C14F94">
        <w:rPr>
          <w:i/>
          <w:highlight w:val="yellow"/>
        </w:rPr>
        <w:t>Scientific</w:t>
      </w:r>
      <w:r w:rsidR="00421246" w:rsidRPr="00C14F94">
        <w:rPr>
          <w:highlight w:val="yellow"/>
        </w:rPr>
        <w:t xml:space="preserve"> </w:t>
      </w:r>
      <w:r w:rsidR="00421246" w:rsidRPr="00C14F94">
        <w:rPr>
          <w:i/>
          <w:highlight w:val="yellow"/>
        </w:rPr>
        <w:t>name</w:t>
      </w:r>
      <w:r w:rsidR="00421246" w:rsidRPr="00C14F94">
        <w:t xml:space="preserve">) in British Columbia. B.C. </w:t>
      </w:r>
      <w:r w:rsidRPr="00C14F94">
        <w:t xml:space="preserve">Ministry of </w:t>
      </w:r>
      <w:r w:rsidR="00C323A7">
        <w:t>Water, Land and</w:t>
      </w:r>
      <w:r w:rsidRPr="00C14F94">
        <w:t xml:space="preserve"> Resource Stewardship</w:t>
      </w:r>
      <w:r w:rsidR="00421246" w:rsidRPr="00C14F94">
        <w:t>, Victoria, B</w:t>
      </w:r>
      <w:r w:rsidR="00AA62CF">
        <w:t>.</w:t>
      </w:r>
      <w:r w:rsidR="00421246" w:rsidRPr="00C14F94">
        <w:t xml:space="preserve">C. </w:t>
      </w:r>
      <w:r w:rsidR="00917283" w:rsidRPr="00C14F94">
        <w:rPr>
          <w:highlight w:val="yellow"/>
        </w:rPr>
        <w:t>##</w:t>
      </w:r>
      <w:r w:rsidR="00421246" w:rsidRPr="00C14F94">
        <w:t xml:space="preserve"> pp.</w:t>
      </w:r>
    </w:p>
    <w:p w14:paraId="147E6F2C" w14:textId="77777777" w:rsidR="00E47BD1" w:rsidRPr="00C14F94" w:rsidRDefault="00E47BD1" w:rsidP="001971AE">
      <w:pPr>
        <w:pStyle w:val="BodyText"/>
      </w:pPr>
    </w:p>
    <w:p w14:paraId="73212DCD" w14:textId="77777777" w:rsidR="00421246" w:rsidRPr="00C14F94" w:rsidRDefault="00421246" w:rsidP="0050290C">
      <w:pPr>
        <w:pStyle w:val="Frontsubheading"/>
      </w:pPr>
      <w:bookmarkStart w:id="9" w:name="_Toc120697108"/>
      <w:r w:rsidRPr="00C14F94">
        <w:t>Additional copies</w:t>
      </w:r>
      <w:bookmarkEnd w:id="9"/>
    </w:p>
    <w:p w14:paraId="67BC38DB" w14:textId="255841FE" w:rsidR="004A6E71" w:rsidRDefault="00421246" w:rsidP="001971AE">
      <w:pPr>
        <w:pStyle w:val="BodyText"/>
      </w:pPr>
      <w:r w:rsidRPr="00C14F94">
        <w:t>Add</w:t>
      </w:r>
      <w:r w:rsidRPr="00D83475">
        <w:t>itional copies can be downloaded from the B.C. Recovery Planning webpage at:</w:t>
      </w:r>
      <w:r w:rsidR="00975077">
        <w:t xml:space="preserve"> </w:t>
      </w:r>
      <w:r w:rsidR="00975077">
        <w:br/>
      </w:r>
      <w:hyperlink r:id="rId17" w:history="1">
        <w:r w:rsidR="00785B15" w:rsidRPr="00D83475">
          <w:rPr>
            <w:rStyle w:val="Hyperlink"/>
            <w:rFonts w:cstheme="minorHAnsi"/>
            <w:sz w:val="22"/>
          </w:rPr>
          <w:t>http://www2.gov.bc.ca/gov/content/environment/plants-animals-ecosystems/species-ecosystems-at-risk/recovery-planning</w:t>
        </w:r>
      </w:hyperlink>
      <w:bookmarkStart w:id="10" w:name="_Toc162771414"/>
    </w:p>
    <w:p w14:paraId="760FBEE2" w14:textId="2D27D096" w:rsidR="00421246" w:rsidRPr="00C14F94" w:rsidRDefault="00421246" w:rsidP="00634E68">
      <w:pPr>
        <w:pStyle w:val="FRONTHEADING"/>
      </w:pPr>
      <w:r w:rsidRPr="000376C3">
        <w:br w:type="page"/>
      </w:r>
      <w:bookmarkStart w:id="11" w:name="_Toc127090983"/>
      <w:bookmarkStart w:id="12" w:name="_Toc128553567"/>
      <w:bookmarkStart w:id="13" w:name="_Toc169510763"/>
      <w:bookmarkStart w:id="14" w:name="_Toc120697112"/>
      <w:bookmarkStart w:id="15" w:name="_Toc229580628"/>
      <w:bookmarkEnd w:id="6"/>
      <w:bookmarkEnd w:id="7"/>
      <w:bookmarkEnd w:id="10"/>
      <w:r w:rsidR="00A56FA0" w:rsidRPr="00C14F94">
        <w:lastRenderedPageBreak/>
        <w:t>Acknowledgements</w:t>
      </w:r>
      <w:bookmarkEnd w:id="11"/>
      <w:bookmarkEnd w:id="12"/>
      <w:bookmarkEnd w:id="13"/>
      <w:bookmarkEnd w:id="14"/>
      <w:bookmarkEnd w:id="15"/>
    </w:p>
    <w:bookmarkEnd w:id="2"/>
    <w:p w14:paraId="610656D8" w14:textId="0BB87E00" w:rsidR="001B71BE" w:rsidRDefault="001B71BE" w:rsidP="001B71BE">
      <w:pPr>
        <w:pStyle w:val="BodyText"/>
        <w:rPr>
          <w:highlight w:val="lightGray"/>
        </w:rPr>
      </w:pPr>
      <w:r w:rsidRPr="00C14F94">
        <w:rPr>
          <w:highlight w:val="lightGray"/>
        </w:rPr>
        <w:t>[</w:t>
      </w:r>
      <w:r>
        <w:rPr>
          <w:highlight w:val="lightGray"/>
        </w:rPr>
        <w:t>I</w:t>
      </w:r>
      <w:r w:rsidRPr="00C14F94">
        <w:rPr>
          <w:highlight w:val="lightGray"/>
        </w:rPr>
        <w:t xml:space="preserve">nsert </w:t>
      </w:r>
      <w:r>
        <w:rPr>
          <w:highlight w:val="lightGray"/>
        </w:rPr>
        <w:t xml:space="preserve">appropriate </w:t>
      </w:r>
      <w:r w:rsidRPr="009D726B">
        <w:rPr>
          <w:highlight w:val="lightGray"/>
        </w:rPr>
        <w:t>land acknowledgement</w:t>
      </w:r>
      <w:r w:rsidR="009D726B">
        <w:rPr>
          <w:highlight w:val="lightGray"/>
        </w:rPr>
        <w:t>. Example:</w:t>
      </w:r>
      <w:r w:rsidRPr="00C14F94">
        <w:rPr>
          <w:highlight w:val="lightGray"/>
        </w:rPr>
        <w:t>]</w:t>
      </w:r>
    </w:p>
    <w:p w14:paraId="5968BD37" w14:textId="01856E26" w:rsidR="009D726B" w:rsidRDefault="003E4F68" w:rsidP="001B71BE">
      <w:pPr>
        <w:pStyle w:val="BodyText"/>
        <w:rPr>
          <w:highlight w:val="lightGray"/>
        </w:rPr>
      </w:pPr>
      <w:r w:rsidRPr="003E4F68">
        <w:rPr>
          <w:highlight w:val="yellow"/>
        </w:rPr>
        <w:t>Species Common Name</w:t>
      </w:r>
      <w:r w:rsidR="009D726B" w:rsidRPr="009D726B">
        <w:t xml:space="preserve"> (</w:t>
      </w:r>
      <w:r w:rsidRPr="003E4F68">
        <w:rPr>
          <w:highlight w:val="yellow"/>
        </w:rPr>
        <w:t>Scientific name</w:t>
      </w:r>
      <w:r w:rsidR="009D726B" w:rsidRPr="009D726B">
        <w:t xml:space="preserve">) is found on the traditional territories of the </w:t>
      </w:r>
      <w:r w:rsidR="005F11DE" w:rsidRPr="005F11DE">
        <w:rPr>
          <w:highlight w:val="yellow"/>
        </w:rPr>
        <w:t>name</w:t>
      </w:r>
      <w:r w:rsidR="005F11DE">
        <w:rPr>
          <w:highlight w:val="yellow"/>
        </w:rPr>
        <w:t>(</w:t>
      </w:r>
      <w:r w:rsidR="005F11DE" w:rsidRPr="005F11DE">
        <w:rPr>
          <w:highlight w:val="yellow"/>
        </w:rPr>
        <w:t>s</w:t>
      </w:r>
      <w:r w:rsidR="005F11DE">
        <w:rPr>
          <w:highlight w:val="yellow"/>
        </w:rPr>
        <w:t>)</w:t>
      </w:r>
      <w:r w:rsidR="005F11DE" w:rsidRPr="005F11DE">
        <w:rPr>
          <w:highlight w:val="yellow"/>
        </w:rPr>
        <w:t xml:space="preserve"> of First Nation(s)</w:t>
      </w:r>
      <w:r w:rsidR="009D726B" w:rsidRPr="009D726B">
        <w:t xml:space="preserve"> peoples. It is recognized that Indigenous peoples in British Columbia (and elsewhere in Canada) have stewarded wildlife and their habitats for time immemorial.</w:t>
      </w:r>
    </w:p>
    <w:p w14:paraId="0E7AE68B" w14:textId="77777777" w:rsidR="00E47BD1" w:rsidRPr="00C14F94" w:rsidRDefault="00E47BD1" w:rsidP="001B71BE">
      <w:pPr>
        <w:pStyle w:val="BodyText"/>
        <w:rPr>
          <w:highlight w:val="lightGray"/>
        </w:rPr>
      </w:pPr>
    </w:p>
    <w:p w14:paraId="736B00D6" w14:textId="77777777" w:rsidR="00594C9B" w:rsidRDefault="009376AF" w:rsidP="001971AE">
      <w:pPr>
        <w:pStyle w:val="BodyText"/>
      </w:pPr>
      <w:r w:rsidRPr="00C14F94">
        <w:rPr>
          <w:highlight w:val="lightGray"/>
        </w:rPr>
        <w:t>[Use applicable portions]</w:t>
      </w:r>
    </w:p>
    <w:p w14:paraId="74270EB2" w14:textId="31DC81C4" w:rsidR="00E831E5" w:rsidRDefault="009376AF" w:rsidP="001971AE">
      <w:pPr>
        <w:pStyle w:val="BodyText"/>
      </w:pPr>
      <w:r w:rsidRPr="00C14F94">
        <w:t xml:space="preserve">This </w:t>
      </w:r>
      <w:r w:rsidR="00241A4D">
        <w:t>management</w:t>
      </w:r>
      <w:r w:rsidR="00241A4D" w:rsidRPr="00C14F94">
        <w:t xml:space="preserve"> </w:t>
      </w:r>
      <w:r w:rsidRPr="00C14F94">
        <w:t xml:space="preserve">plan was prepared by </w:t>
      </w:r>
      <w:r w:rsidRPr="00C14F94">
        <w:rPr>
          <w:highlight w:val="yellow"/>
        </w:rPr>
        <w:t>Name of main writer(s)</w:t>
      </w:r>
      <w:r w:rsidR="009156CA">
        <w:t xml:space="preserve">, </w:t>
      </w:r>
      <w:r w:rsidR="009156CA" w:rsidRPr="001C0BA7">
        <w:rPr>
          <w:highlight w:val="yellow"/>
        </w:rPr>
        <w:t>Agency</w:t>
      </w:r>
      <w:r w:rsidRPr="00C14F94">
        <w:t xml:space="preserve">. It is based on an earlier draft prepared by </w:t>
      </w:r>
      <w:r w:rsidRPr="00C14F94">
        <w:rPr>
          <w:highlight w:val="yellow"/>
        </w:rPr>
        <w:t>Name</w:t>
      </w:r>
      <w:r w:rsidRPr="00C14F94">
        <w:t xml:space="preserve">. </w:t>
      </w:r>
      <w:r w:rsidRPr="00C14F94">
        <w:rPr>
          <w:highlight w:val="lightGray"/>
        </w:rPr>
        <w:t>Or</w:t>
      </w:r>
      <w:r w:rsidRPr="00C14F94">
        <w:t xml:space="preserve"> It </w:t>
      </w:r>
      <w:r w:rsidRPr="00C14F94">
        <w:rPr>
          <w:highlight w:val="yellow"/>
        </w:rPr>
        <w:t>builds on/is</w:t>
      </w:r>
      <w:r w:rsidRPr="00C14F94">
        <w:t xml:space="preserve"> an update to the </w:t>
      </w:r>
      <w:r w:rsidRPr="00C14F94">
        <w:rPr>
          <w:highlight w:val="yellow"/>
        </w:rPr>
        <w:t>Title of document</w:t>
      </w:r>
      <w:r w:rsidRPr="00C14F94">
        <w:t xml:space="preserve"> (</w:t>
      </w:r>
      <w:r w:rsidRPr="00C14F94">
        <w:rPr>
          <w:highlight w:val="yellow"/>
        </w:rPr>
        <w:t>Reference</w:t>
      </w:r>
      <w:r w:rsidRPr="00C14F94">
        <w:t xml:space="preserve">). Funding for this document was provided by the </w:t>
      </w:r>
      <w:r w:rsidRPr="00AA2B0A">
        <w:rPr>
          <w:highlight w:val="yellow"/>
        </w:rPr>
        <w:t>Agency</w:t>
      </w:r>
      <w:r w:rsidR="00AA2B0A" w:rsidRPr="00AA2B0A">
        <w:rPr>
          <w:highlight w:val="yellow"/>
        </w:rPr>
        <w:t xml:space="preserve"> (if external to BC Govt</w:t>
      </w:r>
      <w:r w:rsidR="00AA2B0A">
        <w:t>)</w:t>
      </w:r>
      <w:r w:rsidRPr="00C14F94">
        <w:t xml:space="preserve">. </w:t>
      </w:r>
      <w:r w:rsidRPr="00C14F94">
        <w:rPr>
          <w:highlight w:val="yellow"/>
        </w:rPr>
        <w:t>Team/Names</w:t>
      </w:r>
      <w:r w:rsidRPr="00C14F94">
        <w:t xml:space="preserve"> </w:t>
      </w:r>
      <w:r w:rsidR="009156CA">
        <w:t>(</w:t>
      </w:r>
      <w:r w:rsidR="009156CA" w:rsidRPr="001C0BA7">
        <w:rPr>
          <w:highlight w:val="yellow"/>
        </w:rPr>
        <w:t>Agencies</w:t>
      </w:r>
      <w:r w:rsidR="009156CA">
        <w:t xml:space="preserve">) </w:t>
      </w:r>
      <w:r w:rsidRPr="00C14F94">
        <w:t xml:space="preserve">participated in the threats assessment. </w:t>
      </w:r>
      <w:r w:rsidRPr="00C14F94">
        <w:rPr>
          <w:highlight w:val="yellow"/>
        </w:rPr>
        <w:t>Team/Name(s)</w:t>
      </w:r>
      <w:r w:rsidRPr="00C14F94">
        <w:t xml:space="preserve"> </w:t>
      </w:r>
      <w:r w:rsidR="009156CA">
        <w:t>(</w:t>
      </w:r>
      <w:r w:rsidR="009156CA" w:rsidRPr="001C0BA7">
        <w:rPr>
          <w:highlight w:val="yellow"/>
        </w:rPr>
        <w:t>Agencies</w:t>
      </w:r>
      <w:r w:rsidR="009156CA">
        <w:t xml:space="preserve">) </w:t>
      </w:r>
      <w:r w:rsidRPr="00C14F94">
        <w:t xml:space="preserve">provided review comments. </w:t>
      </w:r>
      <w:r w:rsidRPr="00C14F94">
        <w:rPr>
          <w:highlight w:val="yellow"/>
        </w:rPr>
        <w:t>Agency/Name</w:t>
      </w:r>
      <w:r w:rsidRPr="00C14F94">
        <w:t xml:space="preserve"> provided permission to incorporate new information from the interim </w:t>
      </w:r>
      <w:r w:rsidRPr="00C14F94">
        <w:rPr>
          <w:highlight w:val="yellow"/>
        </w:rPr>
        <w:t>report title</w:t>
      </w:r>
      <w:r w:rsidRPr="00C14F94">
        <w:t xml:space="preserve">. </w:t>
      </w:r>
    </w:p>
    <w:p w14:paraId="51C12470" w14:textId="77777777" w:rsidR="00E47BD1" w:rsidRDefault="00E47BD1" w:rsidP="001971AE">
      <w:pPr>
        <w:pStyle w:val="BodyText"/>
      </w:pPr>
    </w:p>
    <w:p w14:paraId="6AB89E26" w14:textId="77777777" w:rsidR="00AA62CF" w:rsidRDefault="00AA62CF" w:rsidP="001971AE">
      <w:pPr>
        <w:pStyle w:val="BodyText"/>
      </w:pPr>
      <w:r w:rsidRPr="00C14F94">
        <w:rPr>
          <w:highlight w:val="yellow"/>
        </w:rPr>
        <w:t>Agency/Name</w:t>
      </w:r>
      <w:r w:rsidRPr="00C14F94">
        <w:t xml:space="preserve"> provided the </w:t>
      </w:r>
      <w:r w:rsidRPr="00C14F94">
        <w:rPr>
          <w:highlight w:val="yellow"/>
        </w:rPr>
        <w:t>maps/figures</w:t>
      </w:r>
      <w:r w:rsidRPr="00C14F94">
        <w:t>.</w:t>
      </w:r>
    </w:p>
    <w:p w14:paraId="02A542A1" w14:textId="77777777" w:rsidR="00E47BD1" w:rsidRDefault="00E47BD1" w:rsidP="001971AE">
      <w:pPr>
        <w:pStyle w:val="BodyText"/>
      </w:pPr>
    </w:p>
    <w:p w14:paraId="2C5777BF" w14:textId="77777777" w:rsidR="00AA62CF" w:rsidRDefault="00AA62CF" w:rsidP="001971AE">
      <w:pPr>
        <w:pStyle w:val="BodyText"/>
      </w:pPr>
      <w:r>
        <w:t xml:space="preserve">The cover photo was taken by </w:t>
      </w:r>
      <w:r w:rsidRPr="009872D1">
        <w:rPr>
          <w:highlight w:val="yellow"/>
        </w:rPr>
        <w:t>Name of Photographer, Ministry</w:t>
      </w:r>
      <w:r w:rsidRPr="0044356E">
        <w:rPr>
          <w:highlight w:val="yellow"/>
        </w:rPr>
        <w:t>/Organization</w:t>
      </w:r>
      <w:r>
        <w:t>.</w:t>
      </w:r>
    </w:p>
    <w:p w14:paraId="40936319" w14:textId="77777777" w:rsidR="00E47BD1" w:rsidRDefault="00E47BD1" w:rsidP="001971AE">
      <w:pPr>
        <w:pStyle w:val="BodyText"/>
      </w:pPr>
    </w:p>
    <w:p w14:paraId="3299B653" w14:textId="77777777" w:rsidR="00AA62CF" w:rsidRPr="0044356E" w:rsidRDefault="00AA62CF" w:rsidP="001971AE">
      <w:pPr>
        <w:pStyle w:val="BodyText"/>
      </w:pPr>
      <w:r w:rsidRPr="0044356E">
        <w:rPr>
          <w:highlight w:val="lightGray"/>
        </w:rPr>
        <w:t xml:space="preserve">[Photos not taken by B.C. government staff </w:t>
      </w:r>
      <w:r>
        <w:rPr>
          <w:highlight w:val="lightGray"/>
        </w:rPr>
        <w:t>require a</w:t>
      </w:r>
      <w:r w:rsidRPr="0044356E">
        <w:rPr>
          <w:highlight w:val="lightGray"/>
        </w:rPr>
        <w:t xml:space="preserve"> photographer’s </w:t>
      </w:r>
      <w:r>
        <w:rPr>
          <w:highlight w:val="lightGray"/>
        </w:rPr>
        <w:t xml:space="preserve">media-use waiver. </w:t>
      </w:r>
      <w:r w:rsidRPr="0044356E">
        <w:rPr>
          <w:highlight w:val="lightGray"/>
        </w:rPr>
        <w:t>See Recovery Planning Coordinator for details.]</w:t>
      </w:r>
    </w:p>
    <w:p w14:paraId="3FA7918F" w14:textId="46E1A50A" w:rsidR="00421246" w:rsidRPr="00C14F94" w:rsidRDefault="00421246" w:rsidP="00634E68">
      <w:pPr>
        <w:pStyle w:val="FRONTHEADING"/>
      </w:pPr>
      <w:bookmarkStart w:id="16" w:name="_Toc120445410"/>
      <w:r w:rsidRPr="0050290C">
        <w:br w:type="page"/>
      </w:r>
      <w:bookmarkStart w:id="17" w:name="_Toc229580629"/>
      <w:bookmarkEnd w:id="16"/>
      <w:r w:rsidR="0050290C">
        <w:lastRenderedPageBreak/>
        <w:t>Executive Summary</w:t>
      </w:r>
      <w:bookmarkEnd w:id="17"/>
    </w:p>
    <w:p w14:paraId="1A87FE3C" w14:textId="1458FD66" w:rsidR="001315C8" w:rsidRPr="00C14F94" w:rsidRDefault="0015287F" w:rsidP="001971AE">
      <w:pPr>
        <w:pStyle w:val="BodyText"/>
        <w:rPr>
          <w:color w:val="000000"/>
        </w:rPr>
      </w:pPr>
      <w:r w:rsidRPr="00C14F94">
        <w:rPr>
          <w:color w:val="000000"/>
          <w:highlight w:val="yellow"/>
        </w:rPr>
        <w:t xml:space="preserve">Species </w:t>
      </w:r>
      <w:r w:rsidR="001315C8" w:rsidRPr="00C14F94">
        <w:rPr>
          <w:highlight w:val="yellow"/>
        </w:rPr>
        <w:t>Common Name (</w:t>
      </w:r>
      <w:r w:rsidR="001315C8" w:rsidRPr="00C14F94">
        <w:rPr>
          <w:i/>
          <w:highlight w:val="yellow"/>
        </w:rPr>
        <w:t>Scientific name</w:t>
      </w:r>
      <w:r w:rsidR="001315C8" w:rsidRPr="00C14F94">
        <w:rPr>
          <w:highlight w:val="yellow"/>
        </w:rPr>
        <w:t>)</w:t>
      </w:r>
      <w:r w:rsidR="001315C8" w:rsidRPr="00C14F94">
        <w:t xml:space="preserve"> is a [brief description]</w:t>
      </w:r>
      <w:r w:rsidR="00F24AC7" w:rsidRPr="00C14F94">
        <w:t xml:space="preserve"> </w:t>
      </w:r>
      <w:r w:rsidR="005C05E3" w:rsidRPr="00FD0925">
        <w:rPr>
          <w:highlight w:val="lightGray"/>
        </w:rPr>
        <w:t>[OR]</w:t>
      </w:r>
    </w:p>
    <w:p w14:paraId="15861EFA" w14:textId="108AFFFE" w:rsidR="005C05E3" w:rsidRDefault="005C05E3" w:rsidP="001971AE">
      <w:pPr>
        <w:pStyle w:val="BodyText"/>
      </w:pPr>
      <w:r w:rsidRPr="00C14F94">
        <w:rPr>
          <w:color w:val="000000"/>
          <w:highlight w:val="yellow"/>
        </w:rPr>
        <w:t>Species</w:t>
      </w:r>
      <w:r w:rsidRPr="00C14F94">
        <w:rPr>
          <w:highlight w:val="yellow"/>
        </w:rPr>
        <w:t xml:space="preserve"> Common Name (</w:t>
      </w:r>
      <w:r w:rsidRPr="00C14F94">
        <w:rPr>
          <w:i/>
          <w:highlight w:val="yellow"/>
        </w:rPr>
        <w:t>Scientific name</w:t>
      </w:r>
      <w:r w:rsidRPr="00C14F94">
        <w:rPr>
          <w:highlight w:val="yellow"/>
        </w:rPr>
        <w:t>)</w:t>
      </w:r>
      <w:r w:rsidRPr="00C14F94">
        <w:t xml:space="preserve"> was </w:t>
      </w:r>
      <w:r w:rsidR="006A0D5B">
        <w:t>assessed</w:t>
      </w:r>
      <w:r w:rsidRPr="00C14F94">
        <w:t xml:space="preserve"> a</w:t>
      </w:r>
      <w:r w:rsidRPr="00AA62CF">
        <w:t>s Special Concern by t</w:t>
      </w:r>
      <w:r w:rsidRPr="00C14F94">
        <w:t xml:space="preserve">he Committee on the Status of Endangered Wildlife in Canada (COSEWIC) </w:t>
      </w:r>
      <w:r w:rsidR="00226A2D">
        <w:t xml:space="preserve">in </w:t>
      </w:r>
      <w:r w:rsidR="00226A2D" w:rsidRPr="00C14F94">
        <w:rPr>
          <w:highlight w:val="yellow"/>
        </w:rPr>
        <w:t>XXXX</w:t>
      </w:r>
      <w:r w:rsidR="00226A2D">
        <w:rPr>
          <w:highlight w:val="yellow"/>
        </w:rPr>
        <w:t xml:space="preserve"> </w:t>
      </w:r>
      <w:r w:rsidR="00226A2D" w:rsidRPr="00226A2D">
        <w:t xml:space="preserve">due to </w:t>
      </w:r>
      <w:r>
        <w:rPr>
          <w:highlight w:val="lightGray"/>
        </w:rPr>
        <w:t>[i</w:t>
      </w:r>
      <w:r w:rsidRPr="00C14F94">
        <w:rPr>
          <w:highlight w:val="lightGray"/>
        </w:rPr>
        <w:t>nsert reason</w:t>
      </w:r>
      <w:r>
        <w:rPr>
          <w:highlight w:val="lightGray"/>
        </w:rPr>
        <w:t>s]</w:t>
      </w:r>
      <w:r w:rsidRPr="00C14F94">
        <w:t xml:space="preserve">. It is listed </w:t>
      </w:r>
      <w:r w:rsidRPr="00AA62CF">
        <w:t>as Special Concern in Canad</w:t>
      </w:r>
      <w:r w:rsidRPr="00C14F94">
        <w:t xml:space="preserve">a on Schedule 1 of the </w:t>
      </w:r>
      <w:r w:rsidRPr="009A6E4A">
        <w:rPr>
          <w:iCs/>
        </w:rPr>
        <w:t xml:space="preserve">Species at Risk Act </w:t>
      </w:r>
      <w:r w:rsidRPr="00C14F94">
        <w:t xml:space="preserve">(SARA). </w:t>
      </w:r>
      <w:r w:rsidRPr="00FD0925">
        <w:rPr>
          <w:highlight w:val="lightGray"/>
        </w:rPr>
        <w:t>[OR]</w:t>
      </w:r>
      <w:r w:rsidRPr="00C14F94">
        <w:t xml:space="preserve"> It is not yet listed in Canada on Schedule 1 of the </w:t>
      </w:r>
      <w:r w:rsidRPr="009A6E4A">
        <w:rPr>
          <w:iCs/>
        </w:rPr>
        <w:t>Species at Risk Act</w:t>
      </w:r>
      <w:r w:rsidRPr="00C14F94">
        <w:t xml:space="preserve"> (SARA).</w:t>
      </w:r>
      <w:r w:rsidRPr="00C14F94">
        <w:rPr>
          <w:rStyle w:val="FootnoteReference"/>
          <w:rFonts w:cstheme="minorHAnsi"/>
        </w:rPr>
        <w:footnoteReference w:id="1"/>
      </w:r>
      <w:r w:rsidRPr="00C14F94">
        <w:t xml:space="preserve"> In British Columbia (B.C.), </w:t>
      </w:r>
      <w:r w:rsidRPr="00C14F94">
        <w:rPr>
          <w:color w:val="000000"/>
          <w:highlight w:val="yellow"/>
        </w:rPr>
        <w:t>Species</w:t>
      </w:r>
      <w:r w:rsidRPr="00C14F94">
        <w:rPr>
          <w:highlight w:val="yellow"/>
        </w:rPr>
        <w:t xml:space="preserve"> Common Name</w:t>
      </w:r>
      <w:r w:rsidRPr="00C14F94">
        <w:t xml:space="preserve"> is ranked </w:t>
      </w:r>
      <w:r w:rsidRPr="00C14F94">
        <w:rPr>
          <w:highlight w:val="yellow"/>
        </w:rPr>
        <w:t>S# (description)</w:t>
      </w:r>
      <w:r w:rsidRPr="00C14F94">
        <w:t xml:space="preserve"> by the B.C. Conservation Data Centre and is on the provincial </w:t>
      </w:r>
      <w:r w:rsidRPr="00E02B7A">
        <w:rPr>
          <w:highlight w:val="yellow"/>
        </w:rPr>
        <w:t>Yellow/</w:t>
      </w:r>
      <w:r w:rsidRPr="00C14F94">
        <w:rPr>
          <w:highlight w:val="yellow"/>
        </w:rPr>
        <w:t>Blue</w:t>
      </w:r>
      <w:r w:rsidRPr="00C14F94">
        <w:t xml:space="preserve"> list. The </w:t>
      </w:r>
      <w:r w:rsidRPr="00C14F94">
        <w:rPr>
          <w:shd w:val="clear" w:color="auto" w:fill="FFFF00"/>
        </w:rPr>
        <w:t>[number of]</w:t>
      </w:r>
      <w:r w:rsidRPr="00C14F94">
        <w:t xml:space="preserve"> main threats are </w:t>
      </w:r>
      <w:r w:rsidRPr="00C14F94">
        <w:rPr>
          <w:shd w:val="clear" w:color="auto" w:fill="FFFF00"/>
        </w:rPr>
        <w:t>[list main threats]</w:t>
      </w:r>
      <w:r w:rsidRPr="00C14F94">
        <w:t>.</w:t>
      </w:r>
    </w:p>
    <w:p w14:paraId="464C9147" w14:textId="77777777" w:rsidR="00E47BD1" w:rsidRDefault="00E47BD1" w:rsidP="001971AE">
      <w:pPr>
        <w:pStyle w:val="BodyText"/>
      </w:pPr>
    </w:p>
    <w:p w14:paraId="5FEF8735" w14:textId="2F45CEFA" w:rsidR="0059428E" w:rsidRPr="00C14F94" w:rsidRDefault="00AF4D28" w:rsidP="001971AE">
      <w:pPr>
        <w:pStyle w:val="BodyText"/>
      </w:pPr>
      <w:r w:rsidRPr="00C14F94">
        <w:rPr>
          <w:highlight w:val="lightGray"/>
        </w:rPr>
        <w:t>[Include the following text as appropriate]</w:t>
      </w:r>
      <w:r w:rsidRPr="00C14F94">
        <w:t xml:space="preserve"> </w:t>
      </w:r>
    </w:p>
    <w:p w14:paraId="6E30F639" w14:textId="7E554DBC" w:rsidR="00316D01" w:rsidRDefault="00406031" w:rsidP="001971AE">
      <w:pPr>
        <w:pStyle w:val="BodyText"/>
      </w:pPr>
      <w:r w:rsidRPr="001C0BA7">
        <w:rPr>
          <w:highlight w:val="yellow"/>
        </w:rPr>
        <w:t>Species Common Name</w:t>
      </w:r>
      <w:r w:rsidRPr="00406031">
        <w:t xml:space="preserve"> is protected from capture and killing under the B.C. </w:t>
      </w:r>
      <w:r w:rsidRPr="00C02093">
        <w:t>Wildlife Act.</w:t>
      </w:r>
      <w:r w:rsidRPr="00406031">
        <w:t xml:space="preserve"> It is also listed as a species that requires specia</w:t>
      </w:r>
      <w:r w:rsidRPr="00C02093">
        <w:t xml:space="preserve">l management attention to address the impacts of forest and range activities under the Forest and Range Practices Act (FRPA) and/or the impacts of </w:t>
      </w:r>
      <w:r w:rsidR="00095DC0" w:rsidRPr="00C02093">
        <w:t>energy resource</w:t>
      </w:r>
      <w:r w:rsidRPr="00C02093">
        <w:t xml:space="preserve"> activities under the </w:t>
      </w:r>
      <w:r w:rsidR="007C0A0C" w:rsidRPr="00C02093">
        <w:t>Energy Resource</w:t>
      </w:r>
      <w:r w:rsidRPr="00C02093">
        <w:t xml:space="preserve"> Activities Act (</w:t>
      </w:r>
      <w:r w:rsidR="007C0A0C" w:rsidRPr="00C02093">
        <w:t>ERAA</w:t>
      </w:r>
      <w:r w:rsidRPr="00C02093">
        <w:t xml:space="preserve">) on Crown land. </w:t>
      </w:r>
      <w:r w:rsidR="005C05E3" w:rsidRPr="00C02093">
        <w:rPr>
          <w:highlight w:val="lightGray"/>
        </w:rPr>
        <w:t>[OR]</w:t>
      </w:r>
      <w:r w:rsidRPr="00C02093">
        <w:t xml:space="preserve">It is also listed as a species for which an ungulate winter range is necessary for the winter survival of the species and requires special management attention to address the impacts of forest and range activities under the Forest and Range Practices Act (FRPA) and/or the impacts of </w:t>
      </w:r>
      <w:r w:rsidR="00095DC0" w:rsidRPr="00C02093">
        <w:t>energy resource</w:t>
      </w:r>
      <w:r w:rsidRPr="00C02093">
        <w:t xml:space="preserve"> activities under the </w:t>
      </w:r>
      <w:r w:rsidR="00095DC0" w:rsidRPr="00C02093">
        <w:t>Energy Resource</w:t>
      </w:r>
      <w:r w:rsidRPr="00C02093">
        <w:t xml:space="preserve"> Activities Act (</w:t>
      </w:r>
      <w:r w:rsidR="00095DC0" w:rsidRPr="00C02093">
        <w:t>ERAA</w:t>
      </w:r>
      <w:r w:rsidRPr="00C02093">
        <w:t xml:space="preserve">) on Crown </w:t>
      </w:r>
      <w:r w:rsidRPr="00406031">
        <w:t xml:space="preserve">land. </w:t>
      </w:r>
    </w:p>
    <w:p w14:paraId="596043C3" w14:textId="77777777" w:rsidR="00E47BD1" w:rsidRPr="00C14F94" w:rsidRDefault="00E47BD1" w:rsidP="001971AE">
      <w:pPr>
        <w:pStyle w:val="BodyText"/>
      </w:pPr>
    </w:p>
    <w:p w14:paraId="6762CBE9" w14:textId="77777777" w:rsidR="009D219D" w:rsidRPr="00C14F94" w:rsidRDefault="001F534C" w:rsidP="001971AE">
      <w:pPr>
        <w:pStyle w:val="BodyText"/>
      </w:pPr>
      <w:r w:rsidRPr="00C14F94">
        <w:rPr>
          <w:highlight w:val="lightGray"/>
        </w:rPr>
        <w:t xml:space="preserve">[Insert additional </w:t>
      </w:r>
      <w:r w:rsidR="009D219D" w:rsidRPr="00C14F94">
        <w:rPr>
          <w:highlight w:val="lightGray"/>
        </w:rPr>
        <w:t>text here</w:t>
      </w:r>
      <w:r w:rsidRPr="00C14F94">
        <w:t>]</w:t>
      </w:r>
    </w:p>
    <w:p w14:paraId="739FDB74" w14:textId="77777777" w:rsidR="00E47BD1" w:rsidRDefault="00E47BD1" w:rsidP="001971AE">
      <w:pPr>
        <w:pStyle w:val="BodyText"/>
      </w:pPr>
    </w:p>
    <w:p w14:paraId="26D65D21" w14:textId="5D146CD4" w:rsidR="009D219D" w:rsidRDefault="009D219D" w:rsidP="001971AE">
      <w:pPr>
        <w:pStyle w:val="BodyText"/>
      </w:pPr>
      <w:r w:rsidRPr="00E831E5">
        <w:t xml:space="preserve">The </w:t>
      </w:r>
      <w:r w:rsidR="00241A4D" w:rsidRPr="00AA62CF">
        <w:t>management</w:t>
      </w:r>
      <w:r w:rsidR="00FD75CB" w:rsidRPr="00AA62CF">
        <w:t xml:space="preserve"> </w:t>
      </w:r>
      <w:r w:rsidR="00A81EB8" w:rsidRPr="00AA62CF">
        <w:t>objective</w:t>
      </w:r>
      <w:r w:rsidR="00A81EB8" w:rsidRPr="00C14F94">
        <w:t xml:space="preserve"> for </w:t>
      </w:r>
      <w:r w:rsidR="00A81EB8" w:rsidRPr="002D1486">
        <w:rPr>
          <w:highlight w:val="yellow"/>
        </w:rPr>
        <w:t>Species Common Name</w:t>
      </w:r>
      <w:r w:rsidR="00A81EB8" w:rsidRPr="00C14F94">
        <w:t xml:space="preserve"> </w:t>
      </w:r>
      <w:r w:rsidR="00AA2B0A">
        <w:t>is</w:t>
      </w:r>
      <w:r w:rsidR="00E901A5" w:rsidRPr="00C14F94">
        <w:t>:</w:t>
      </w:r>
      <w:r w:rsidRPr="00C14F94">
        <w:t xml:space="preserve"> </w:t>
      </w:r>
    </w:p>
    <w:p w14:paraId="7D4759AD" w14:textId="05FDC31E" w:rsidR="00AA2B0A" w:rsidRDefault="00D11784" w:rsidP="001971AE">
      <w:pPr>
        <w:pStyle w:val="BodyText"/>
      </w:pPr>
      <w:r w:rsidRPr="00AA62CF">
        <w:rPr>
          <w:highlight w:val="lightGray"/>
        </w:rPr>
        <w:t>[Note: management plans have only one objective. In rare cases where the species is managed as a harvested/angled species, there can be a second objective around maintaining sustainable populations for harvesting/angling.]</w:t>
      </w:r>
    </w:p>
    <w:p w14:paraId="205D0B4B" w14:textId="6E1D8EF4" w:rsidR="00AA2B0A" w:rsidRPr="00C14F94" w:rsidRDefault="00AA2B0A" w:rsidP="001971AE">
      <w:pPr>
        <w:pStyle w:val="BodyText"/>
      </w:pPr>
      <w:bookmarkStart w:id="19" w:name="_Hlk196314186"/>
      <w:r w:rsidRPr="000376C3">
        <w:rPr>
          <w:highlight w:val="lightGray"/>
        </w:rPr>
        <w:t>[If protection is mentioned, include this footnote</w:t>
      </w:r>
      <w:r w:rsidRPr="000376C3">
        <w:rPr>
          <w:rStyle w:val="FootnoteReference"/>
          <w:rFonts w:cstheme="minorHAnsi"/>
          <w:highlight w:val="lightGray"/>
        </w:rPr>
        <w:footnoteReference w:id="2"/>
      </w:r>
      <w:r w:rsidRPr="000376C3">
        <w:rPr>
          <w:highlight w:val="lightGray"/>
        </w:rPr>
        <w:t>]</w:t>
      </w:r>
    </w:p>
    <w:p w14:paraId="78E4AE1B" w14:textId="77777777" w:rsidR="00406031" w:rsidRDefault="00406031" w:rsidP="001971AE">
      <w:pPr>
        <w:pStyle w:val="BodyText"/>
        <w:rPr>
          <w:b/>
          <w:kern w:val="32"/>
          <w:sz w:val="28"/>
        </w:rPr>
      </w:pPr>
      <w:bookmarkStart w:id="20" w:name="_Toc485389047"/>
      <w:bookmarkEnd w:id="19"/>
      <w:r>
        <w:br w:type="page"/>
      </w:r>
    </w:p>
    <w:p w14:paraId="3D4953FA" w14:textId="446B36FD" w:rsidR="00421246" w:rsidRPr="009F157E" w:rsidRDefault="00421246" w:rsidP="0050290C">
      <w:pPr>
        <w:pStyle w:val="Frontsubheading"/>
      </w:pPr>
      <w:bookmarkStart w:id="21" w:name="_Toc120697115"/>
      <w:bookmarkEnd w:id="20"/>
      <w:r w:rsidRPr="00973ABB">
        <w:lastRenderedPageBreak/>
        <w:t>TABLE OF CONTENTS</w:t>
      </w:r>
      <w:bookmarkEnd w:id="21"/>
    </w:p>
    <w:bookmarkStart w:id="22" w:name="_Toc120445414"/>
    <w:bookmarkStart w:id="23" w:name="_Toc169510765"/>
    <w:p w14:paraId="78091496" w14:textId="5AF8EB12" w:rsidR="00C618A0" w:rsidRDefault="00CA49C2">
      <w:pPr>
        <w:pStyle w:val="TOC1"/>
        <w:rPr>
          <w:rFonts w:asciiTheme="minorHAnsi" w:eastAsiaTheme="minorEastAsia" w:hAnsiTheme="minorHAnsi" w:cstheme="minorBidi"/>
          <w:caps w:val="0"/>
          <w:kern w:val="2"/>
          <w:sz w:val="24"/>
          <w14:ligatures w14:val="standardContextual"/>
        </w:rPr>
      </w:pPr>
      <w:r>
        <w:rPr>
          <w:rFonts w:asciiTheme="minorHAnsi" w:hAnsiTheme="minorHAnsi" w:cstheme="minorHAnsi"/>
          <w:caps w:val="0"/>
        </w:rPr>
        <w:fldChar w:fldCharType="begin"/>
      </w:r>
      <w:r>
        <w:rPr>
          <w:rFonts w:asciiTheme="minorHAnsi" w:hAnsiTheme="minorHAnsi" w:cstheme="minorHAnsi"/>
          <w:caps w:val="0"/>
        </w:rPr>
        <w:instrText xml:space="preserve"> TOC \o "1-3" \h \z \t "FRONT HEADING,1" </w:instrText>
      </w:r>
      <w:r>
        <w:rPr>
          <w:rFonts w:asciiTheme="minorHAnsi" w:hAnsiTheme="minorHAnsi" w:cstheme="minorHAnsi"/>
          <w:caps w:val="0"/>
        </w:rPr>
        <w:fldChar w:fldCharType="separate"/>
      </w:r>
      <w:hyperlink w:anchor="_Toc229580627" w:history="1">
        <w:r w:rsidR="00C618A0" w:rsidRPr="00AD605C">
          <w:rPr>
            <w:rStyle w:val="Hyperlink"/>
          </w:rPr>
          <w:t>Preface</w:t>
        </w:r>
        <w:r w:rsidR="00C618A0">
          <w:rPr>
            <w:webHidden/>
          </w:rPr>
          <w:tab/>
        </w:r>
        <w:r w:rsidR="00C618A0">
          <w:rPr>
            <w:webHidden/>
          </w:rPr>
          <w:fldChar w:fldCharType="begin"/>
        </w:r>
        <w:r w:rsidR="00C618A0">
          <w:rPr>
            <w:webHidden/>
          </w:rPr>
          <w:instrText xml:space="preserve"> PAGEREF _Toc229580627 \h </w:instrText>
        </w:r>
        <w:r w:rsidR="00C618A0">
          <w:rPr>
            <w:webHidden/>
          </w:rPr>
        </w:r>
        <w:r w:rsidR="00C618A0">
          <w:rPr>
            <w:webHidden/>
          </w:rPr>
          <w:fldChar w:fldCharType="separate"/>
        </w:r>
        <w:r w:rsidR="00C618A0">
          <w:rPr>
            <w:webHidden/>
          </w:rPr>
          <w:t>i</w:t>
        </w:r>
        <w:r w:rsidR="00C618A0">
          <w:rPr>
            <w:webHidden/>
          </w:rPr>
          <w:fldChar w:fldCharType="end"/>
        </w:r>
      </w:hyperlink>
    </w:p>
    <w:p w14:paraId="0F67BFAC" w14:textId="4A07F0EA" w:rsidR="00C618A0" w:rsidRDefault="00C618A0">
      <w:pPr>
        <w:pStyle w:val="TOC1"/>
        <w:rPr>
          <w:rFonts w:asciiTheme="minorHAnsi" w:eastAsiaTheme="minorEastAsia" w:hAnsiTheme="minorHAnsi" w:cstheme="minorBidi"/>
          <w:caps w:val="0"/>
          <w:kern w:val="2"/>
          <w:sz w:val="24"/>
          <w14:ligatures w14:val="standardContextual"/>
        </w:rPr>
      </w:pPr>
      <w:hyperlink w:anchor="_Toc229580628" w:history="1">
        <w:r w:rsidRPr="00AD605C">
          <w:rPr>
            <w:rStyle w:val="Hyperlink"/>
          </w:rPr>
          <w:t>Acknowledgements</w:t>
        </w:r>
        <w:r>
          <w:rPr>
            <w:webHidden/>
          </w:rPr>
          <w:tab/>
        </w:r>
        <w:r>
          <w:rPr>
            <w:webHidden/>
          </w:rPr>
          <w:fldChar w:fldCharType="begin"/>
        </w:r>
        <w:r>
          <w:rPr>
            <w:webHidden/>
          </w:rPr>
          <w:instrText xml:space="preserve"> PAGEREF _Toc229580628 \h </w:instrText>
        </w:r>
        <w:r>
          <w:rPr>
            <w:webHidden/>
          </w:rPr>
        </w:r>
        <w:r>
          <w:rPr>
            <w:webHidden/>
          </w:rPr>
          <w:fldChar w:fldCharType="separate"/>
        </w:r>
        <w:r>
          <w:rPr>
            <w:webHidden/>
          </w:rPr>
          <w:t>ii</w:t>
        </w:r>
        <w:r>
          <w:rPr>
            <w:webHidden/>
          </w:rPr>
          <w:fldChar w:fldCharType="end"/>
        </w:r>
      </w:hyperlink>
    </w:p>
    <w:p w14:paraId="1A30E2A8" w14:textId="245DECC6" w:rsidR="00C618A0" w:rsidRDefault="00C618A0">
      <w:pPr>
        <w:pStyle w:val="TOC1"/>
        <w:rPr>
          <w:rFonts w:asciiTheme="minorHAnsi" w:eastAsiaTheme="minorEastAsia" w:hAnsiTheme="minorHAnsi" w:cstheme="minorBidi"/>
          <w:caps w:val="0"/>
          <w:kern w:val="2"/>
          <w:sz w:val="24"/>
          <w14:ligatures w14:val="standardContextual"/>
        </w:rPr>
      </w:pPr>
      <w:hyperlink w:anchor="_Toc229580629" w:history="1">
        <w:r w:rsidRPr="00AD605C">
          <w:rPr>
            <w:rStyle w:val="Hyperlink"/>
          </w:rPr>
          <w:t>Executive Summary</w:t>
        </w:r>
        <w:r>
          <w:rPr>
            <w:webHidden/>
          </w:rPr>
          <w:tab/>
        </w:r>
        <w:r>
          <w:rPr>
            <w:webHidden/>
          </w:rPr>
          <w:fldChar w:fldCharType="begin"/>
        </w:r>
        <w:r>
          <w:rPr>
            <w:webHidden/>
          </w:rPr>
          <w:instrText xml:space="preserve"> PAGEREF _Toc229580629 \h </w:instrText>
        </w:r>
        <w:r>
          <w:rPr>
            <w:webHidden/>
          </w:rPr>
        </w:r>
        <w:r>
          <w:rPr>
            <w:webHidden/>
          </w:rPr>
          <w:fldChar w:fldCharType="separate"/>
        </w:r>
        <w:r>
          <w:rPr>
            <w:webHidden/>
          </w:rPr>
          <w:t>iii</w:t>
        </w:r>
        <w:r>
          <w:rPr>
            <w:webHidden/>
          </w:rPr>
          <w:fldChar w:fldCharType="end"/>
        </w:r>
      </w:hyperlink>
    </w:p>
    <w:p w14:paraId="60741135" w14:textId="3FA5F326" w:rsidR="00C618A0" w:rsidRDefault="00C618A0">
      <w:pPr>
        <w:pStyle w:val="TOC1"/>
        <w:rPr>
          <w:rFonts w:asciiTheme="minorHAnsi" w:eastAsiaTheme="minorEastAsia" w:hAnsiTheme="minorHAnsi" w:cstheme="minorBidi"/>
          <w:caps w:val="0"/>
          <w:kern w:val="2"/>
          <w:sz w:val="24"/>
          <w14:ligatures w14:val="standardContextual"/>
        </w:rPr>
      </w:pPr>
      <w:hyperlink w:anchor="_Toc229580630" w:history="1">
        <w:r w:rsidRPr="00AD605C">
          <w:rPr>
            <w:rStyle w:val="Hyperlink"/>
          </w:rPr>
          <w:t>1</w:t>
        </w:r>
        <w:r>
          <w:rPr>
            <w:rFonts w:asciiTheme="minorHAnsi" w:eastAsiaTheme="minorEastAsia" w:hAnsiTheme="minorHAnsi" w:cstheme="minorBidi"/>
            <w:caps w:val="0"/>
            <w:kern w:val="2"/>
            <w:sz w:val="24"/>
            <w14:ligatures w14:val="standardContextual"/>
          </w:rPr>
          <w:tab/>
        </w:r>
        <w:r w:rsidRPr="00AD605C">
          <w:rPr>
            <w:rStyle w:val="Hyperlink"/>
          </w:rPr>
          <w:t>COSEWIC Species Assessment Information</w:t>
        </w:r>
        <w:r>
          <w:rPr>
            <w:webHidden/>
          </w:rPr>
          <w:tab/>
        </w:r>
        <w:r>
          <w:rPr>
            <w:webHidden/>
          </w:rPr>
          <w:fldChar w:fldCharType="begin"/>
        </w:r>
        <w:r>
          <w:rPr>
            <w:webHidden/>
          </w:rPr>
          <w:instrText xml:space="preserve"> PAGEREF _Toc229580630 \h </w:instrText>
        </w:r>
        <w:r>
          <w:rPr>
            <w:webHidden/>
          </w:rPr>
        </w:r>
        <w:r>
          <w:rPr>
            <w:webHidden/>
          </w:rPr>
          <w:fldChar w:fldCharType="separate"/>
        </w:r>
        <w:r>
          <w:rPr>
            <w:webHidden/>
          </w:rPr>
          <w:t>1</w:t>
        </w:r>
        <w:r>
          <w:rPr>
            <w:webHidden/>
          </w:rPr>
          <w:fldChar w:fldCharType="end"/>
        </w:r>
      </w:hyperlink>
    </w:p>
    <w:p w14:paraId="5FC517B6" w14:textId="7A458BFC" w:rsidR="00C618A0" w:rsidRDefault="00C618A0">
      <w:pPr>
        <w:pStyle w:val="TOC1"/>
        <w:rPr>
          <w:rFonts w:asciiTheme="minorHAnsi" w:eastAsiaTheme="minorEastAsia" w:hAnsiTheme="minorHAnsi" w:cstheme="minorBidi"/>
          <w:caps w:val="0"/>
          <w:kern w:val="2"/>
          <w:sz w:val="24"/>
          <w14:ligatures w14:val="standardContextual"/>
        </w:rPr>
      </w:pPr>
      <w:hyperlink w:anchor="_Toc229580631" w:history="1">
        <w:r w:rsidRPr="00AD605C">
          <w:rPr>
            <w:rStyle w:val="Hyperlink"/>
            <w:rFonts w:cstheme="minorHAnsi"/>
          </w:rPr>
          <w:t>2</w:t>
        </w:r>
        <w:r>
          <w:rPr>
            <w:rFonts w:asciiTheme="minorHAnsi" w:eastAsiaTheme="minorEastAsia" w:hAnsiTheme="minorHAnsi" w:cstheme="minorBidi"/>
            <w:caps w:val="0"/>
            <w:kern w:val="2"/>
            <w:sz w:val="24"/>
            <w14:ligatures w14:val="standardContextual"/>
          </w:rPr>
          <w:tab/>
        </w:r>
        <w:r w:rsidRPr="00AD605C">
          <w:rPr>
            <w:rStyle w:val="Hyperlink"/>
            <w:rFonts w:cstheme="minorHAnsi"/>
          </w:rPr>
          <w:t>Species Status Information</w:t>
        </w:r>
        <w:r>
          <w:rPr>
            <w:webHidden/>
          </w:rPr>
          <w:tab/>
        </w:r>
        <w:r>
          <w:rPr>
            <w:webHidden/>
          </w:rPr>
          <w:fldChar w:fldCharType="begin"/>
        </w:r>
        <w:r>
          <w:rPr>
            <w:webHidden/>
          </w:rPr>
          <w:instrText xml:space="preserve"> PAGEREF _Toc229580631 \h </w:instrText>
        </w:r>
        <w:r>
          <w:rPr>
            <w:webHidden/>
          </w:rPr>
        </w:r>
        <w:r>
          <w:rPr>
            <w:webHidden/>
          </w:rPr>
          <w:fldChar w:fldCharType="separate"/>
        </w:r>
        <w:r>
          <w:rPr>
            <w:webHidden/>
          </w:rPr>
          <w:t>1</w:t>
        </w:r>
        <w:r>
          <w:rPr>
            <w:webHidden/>
          </w:rPr>
          <w:fldChar w:fldCharType="end"/>
        </w:r>
      </w:hyperlink>
    </w:p>
    <w:p w14:paraId="272B8BD1" w14:textId="10500DBF" w:rsidR="00C618A0" w:rsidRDefault="00C618A0">
      <w:pPr>
        <w:pStyle w:val="TOC1"/>
        <w:rPr>
          <w:rFonts w:asciiTheme="minorHAnsi" w:eastAsiaTheme="minorEastAsia" w:hAnsiTheme="minorHAnsi" w:cstheme="minorBidi"/>
          <w:caps w:val="0"/>
          <w:kern w:val="2"/>
          <w:sz w:val="24"/>
          <w14:ligatures w14:val="standardContextual"/>
        </w:rPr>
      </w:pPr>
      <w:hyperlink w:anchor="_Toc229580632" w:history="1">
        <w:r w:rsidRPr="00AD605C">
          <w:rPr>
            <w:rStyle w:val="Hyperlink"/>
            <w:rFonts w:cstheme="minorHAnsi"/>
          </w:rPr>
          <w:t>3</w:t>
        </w:r>
        <w:r>
          <w:rPr>
            <w:rFonts w:asciiTheme="minorHAnsi" w:eastAsiaTheme="minorEastAsia" w:hAnsiTheme="minorHAnsi" w:cstheme="minorBidi"/>
            <w:caps w:val="0"/>
            <w:kern w:val="2"/>
            <w:sz w:val="24"/>
            <w14:ligatures w14:val="standardContextual"/>
          </w:rPr>
          <w:tab/>
        </w:r>
        <w:r w:rsidRPr="00AD605C">
          <w:rPr>
            <w:rStyle w:val="Hyperlink"/>
            <w:rFonts w:cstheme="minorHAnsi"/>
          </w:rPr>
          <w:t>Species Information</w:t>
        </w:r>
        <w:r>
          <w:rPr>
            <w:webHidden/>
          </w:rPr>
          <w:tab/>
        </w:r>
        <w:r>
          <w:rPr>
            <w:webHidden/>
          </w:rPr>
          <w:fldChar w:fldCharType="begin"/>
        </w:r>
        <w:r>
          <w:rPr>
            <w:webHidden/>
          </w:rPr>
          <w:instrText xml:space="preserve"> PAGEREF _Toc229580632 \h </w:instrText>
        </w:r>
        <w:r>
          <w:rPr>
            <w:webHidden/>
          </w:rPr>
        </w:r>
        <w:r>
          <w:rPr>
            <w:webHidden/>
          </w:rPr>
          <w:fldChar w:fldCharType="separate"/>
        </w:r>
        <w:r>
          <w:rPr>
            <w:webHidden/>
          </w:rPr>
          <w:t>2</w:t>
        </w:r>
        <w:r>
          <w:rPr>
            <w:webHidden/>
          </w:rPr>
          <w:fldChar w:fldCharType="end"/>
        </w:r>
      </w:hyperlink>
    </w:p>
    <w:p w14:paraId="4C9F9D94" w14:textId="39C3ECF2" w:rsidR="00C618A0" w:rsidRDefault="00C618A0">
      <w:pPr>
        <w:pStyle w:val="TOC2"/>
        <w:rPr>
          <w:rFonts w:asciiTheme="minorHAnsi" w:eastAsiaTheme="minorEastAsia" w:hAnsiTheme="minorHAnsi" w:cstheme="minorBidi"/>
          <w:kern w:val="2"/>
          <w:sz w:val="24"/>
          <w14:ligatures w14:val="standardContextual"/>
        </w:rPr>
      </w:pPr>
      <w:hyperlink w:anchor="_Toc229580633" w:history="1">
        <w:r w:rsidRPr="00AD605C">
          <w:rPr>
            <w:rStyle w:val="Hyperlink"/>
          </w:rPr>
          <w:t>3.1</w:t>
        </w:r>
        <w:r>
          <w:rPr>
            <w:rFonts w:asciiTheme="minorHAnsi" w:eastAsiaTheme="minorEastAsia" w:hAnsiTheme="minorHAnsi" w:cstheme="minorBidi"/>
            <w:kern w:val="2"/>
            <w:sz w:val="24"/>
            <w14:ligatures w14:val="standardContextual"/>
          </w:rPr>
          <w:tab/>
        </w:r>
        <w:r w:rsidRPr="00AD605C">
          <w:rPr>
            <w:rStyle w:val="Hyperlink"/>
          </w:rPr>
          <w:t>Species Description</w:t>
        </w:r>
        <w:r>
          <w:rPr>
            <w:webHidden/>
          </w:rPr>
          <w:tab/>
        </w:r>
        <w:r>
          <w:rPr>
            <w:webHidden/>
          </w:rPr>
          <w:fldChar w:fldCharType="begin"/>
        </w:r>
        <w:r>
          <w:rPr>
            <w:webHidden/>
          </w:rPr>
          <w:instrText xml:space="preserve"> PAGEREF _Toc229580633 \h </w:instrText>
        </w:r>
        <w:r>
          <w:rPr>
            <w:webHidden/>
          </w:rPr>
        </w:r>
        <w:r>
          <w:rPr>
            <w:webHidden/>
          </w:rPr>
          <w:fldChar w:fldCharType="separate"/>
        </w:r>
        <w:r>
          <w:rPr>
            <w:webHidden/>
          </w:rPr>
          <w:t>2</w:t>
        </w:r>
        <w:r>
          <w:rPr>
            <w:webHidden/>
          </w:rPr>
          <w:fldChar w:fldCharType="end"/>
        </w:r>
      </w:hyperlink>
    </w:p>
    <w:p w14:paraId="226D09A3" w14:textId="58DB843E" w:rsidR="00C618A0" w:rsidRDefault="00C618A0">
      <w:pPr>
        <w:pStyle w:val="TOC2"/>
        <w:rPr>
          <w:rFonts w:asciiTheme="minorHAnsi" w:eastAsiaTheme="minorEastAsia" w:hAnsiTheme="minorHAnsi" w:cstheme="minorBidi"/>
          <w:kern w:val="2"/>
          <w:sz w:val="24"/>
          <w14:ligatures w14:val="standardContextual"/>
        </w:rPr>
      </w:pPr>
      <w:hyperlink w:anchor="_Toc229580634" w:history="1">
        <w:r w:rsidRPr="00AD605C">
          <w:rPr>
            <w:rStyle w:val="Hyperlink"/>
          </w:rPr>
          <w:t>3.2</w:t>
        </w:r>
        <w:r>
          <w:rPr>
            <w:rFonts w:asciiTheme="minorHAnsi" w:eastAsiaTheme="minorEastAsia" w:hAnsiTheme="minorHAnsi" w:cstheme="minorBidi"/>
            <w:kern w:val="2"/>
            <w:sz w:val="24"/>
            <w14:ligatures w14:val="standardContextual"/>
          </w:rPr>
          <w:tab/>
        </w:r>
        <w:r w:rsidRPr="00AD605C">
          <w:rPr>
            <w:rStyle w:val="Hyperlink"/>
          </w:rPr>
          <w:t>Species Population and Distribution</w:t>
        </w:r>
        <w:r>
          <w:rPr>
            <w:webHidden/>
          </w:rPr>
          <w:tab/>
        </w:r>
        <w:r>
          <w:rPr>
            <w:webHidden/>
          </w:rPr>
          <w:fldChar w:fldCharType="begin"/>
        </w:r>
        <w:r>
          <w:rPr>
            <w:webHidden/>
          </w:rPr>
          <w:instrText xml:space="preserve"> PAGEREF _Toc229580634 \h </w:instrText>
        </w:r>
        <w:r>
          <w:rPr>
            <w:webHidden/>
          </w:rPr>
        </w:r>
        <w:r>
          <w:rPr>
            <w:webHidden/>
          </w:rPr>
          <w:fldChar w:fldCharType="separate"/>
        </w:r>
        <w:r>
          <w:rPr>
            <w:webHidden/>
          </w:rPr>
          <w:t>2</w:t>
        </w:r>
        <w:r>
          <w:rPr>
            <w:webHidden/>
          </w:rPr>
          <w:fldChar w:fldCharType="end"/>
        </w:r>
      </w:hyperlink>
    </w:p>
    <w:p w14:paraId="4C178802" w14:textId="0F1DF900" w:rsidR="00C618A0" w:rsidRDefault="00C618A0">
      <w:pPr>
        <w:pStyle w:val="TOC2"/>
        <w:rPr>
          <w:rFonts w:asciiTheme="minorHAnsi" w:eastAsiaTheme="minorEastAsia" w:hAnsiTheme="minorHAnsi" w:cstheme="minorBidi"/>
          <w:kern w:val="2"/>
          <w:sz w:val="24"/>
          <w14:ligatures w14:val="standardContextual"/>
        </w:rPr>
      </w:pPr>
      <w:hyperlink w:anchor="_Toc229580635" w:history="1">
        <w:r w:rsidRPr="00AD605C">
          <w:rPr>
            <w:rStyle w:val="Hyperlink"/>
          </w:rPr>
          <w:t>3.3</w:t>
        </w:r>
        <w:r>
          <w:rPr>
            <w:rFonts w:asciiTheme="minorHAnsi" w:eastAsiaTheme="minorEastAsia" w:hAnsiTheme="minorHAnsi" w:cstheme="minorBidi"/>
            <w:kern w:val="2"/>
            <w:sz w:val="24"/>
            <w14:ligatures w14:val="standardContextual"/>
          </w:rPr>
          <w:tab/>
        </w:r>
        <w:r w:rsidRPr="00AD605C">
          <w:rPr>
            <w:rStyle w:val="Hyperlink"/>
          </w:rPr>
          <w:t>Habitat and Biological Needs</w:t>
        </w:r>
        <w:r>
          <w:rPr>
            <w:webHidden/>
          </w:rPr>
          <w:tab/>
        </w:r>
        <w:r>
          <w:rPr>
            <w:webHidden/>
          </w:rPr>
          <w:fldChar w:fldCharType="begin"/>
        </w:r>
        <w:r>
          <w:rPr>
            <w:webHidden/>
          </w:rPr>
          <w:instrText xml:space="preserve"> PAGEREF _Toc229580635 \h </w:instrText>
        </w:r>
        <w:r>
          <w:rPr>
            <w:webHidden/>
          </w:rPr>
        </w:r>
        <w:r>
          <w:rPr>
            <w:webHidden/>
          </w:rPr>
          <w:fldChar w:fldCharType="separate"/>
        </w:r>
        <w:r>
          <w:rPr>
            <w:webHidden/>
          </w:rPr>
          <w:t>4</w:t>
        </w:r>
        <w:r>
          <w:rPr>
            <w:webHidden/>
          </w:rPr>
          <w:fldChar w:fldCharType="end"/>
        </w:r>
      </w:hyperlink>
    </w:p>
    <w:p w14:paraId="3DC98DBE" w14:textId="17D3E02F" w:rsidR="00C618A0" w:rsidRDefault="00C618A0">
      <w:pPr>
        <w:pStyle w:val="TOC2"/>
        <w:rPr>
          <w:rFonts w:asciiTheme="minorHAnsi" w:eastAsiaTheme="minorEastAsia" w:hAnsiTheme="minorHAnsi" w:cstheme="minorBidi"/>
          <w:kern w:val="2"/>
          <w:sz w:val="24"/>
          <w14:ligatures w14:val="standardContextual"/>
        </w:rPr>
      </w:pPr>
      <w:hyperlink w:anchor="_Toc229580636" w:history="1">
        <w:r w:rsidRPr="00AD605C">
          <w:rPr>
            <w:rStyle w:val="Hyperlink"/>
          </w:rPr>
          <w:t>3.4</w:t>
        </w:r>
        <w:r>
          <w:rPr>
            <w:rFonts w:asciiTheme="minorHAnsi" w:eastAsiaTheme="minorEastAsia" w:hAnsiTheme="minorHAnsi" w:cstheme="minorBidi"/>
            <w:kern w:val="2"/>
            <w:sz w:val="24"/>
            <w14:ligatures w14:val="standardContextual"/>
          </w:rPr>
          <w:tab/>
        </w:r>
        <w:r w:rsidRPr="00AD605C">
          <w:rPr>
            <w:rStyle w:val="Hyperlink"/>
          </w:rPr>
          <w:t>Limiting Factors</w:t>
        </w:r>
        <w:r>
          <w:rPr>
            <w:webHidden/>
          </w:rPr>
          <w:tab/>
        </w:r>
        <w:r>
          <w:rPr>
            <w:webHidden/>
          </w:rPr>
          <w:fldChar w:fldCharType="begin"/>
        </w:r>
        <w:r>
          <w:rPr>
            <w:webHidden/>
          </w:rPr>
          <w:instrText xml:space="preserve"> PAGEREF _Toc229580636 \h </w:instrText>
        </w:r>
        <w:r>
          <w:rPr>
            <w:webHidden/>
          </w:rPr>
        </w:r>
        <w:r>
          <w:rPr>
            <w:webHidden/>
          </w:rPr>
          <w:fldChar w:fldCharType="separate"/>
        </w:r>
        <w:r>
          <w:rPr>
            <w:webHidden/>
          </w:rPr>
          <w:t>4</w:t>
        </w:r>
        <w:r>
          <w:rPr>
            <w:webHidden/>
          </w:rPr>
          <w:fldChar w:fldCharType="end"/>
        </w:r>
      </w:hyperlink>
    </w:p>
    <w:p w14:paraId="784F83C4" w14:textId="2405B8D3" w:rsidR="00C618A0" w:rsidRDefault="00C618A0">
      <w:pPr>
        <w:pStyle w:val="TOC1"/>
        <w:rPr>
          <w:rFonts w:asciiTheme="minorHAnsi" w:eastAsiaTheme="minorEastAsia" w:hAnsiTheme="minorHAnsi" w:cstheme="minorBidi"/>
          <w:caps w:val="0"/>
          <w:kern w:val="2"/>
          <w:sz w:val="24"/>
          <w14:ligatures w14:val="standardContextual"/>
        </w:rPr>
      </w:pPr>
      <w:hyperlink w:anchor="_Toc229580637" w:history="1">
        <w:r w:rsidRPr="00AD605C">
          <w:rPr>
            <w:rStyle w:val="Hyperlink"/>
            <w:rFonts w:cstheme="minorHAnsi"/>
          </w:rPr>
          <w:t>4</w:t>
        </w:r>
        <w:r>
          <w:rPr>
            <w:rFonts w:asciiTheme="minorHAnsi" w:eastAsiaTheme="minorEastAsia" w:hAnsiTheme="minorHAnsi" w:cstheme="minorBidi"/>
            <w:caps w:val="0"/>
            <w:kern w:val="2"/>
            <w:sz w:val="24"/>
            <w14:ligatures w14:val="standardContextual"/>
          </w:rPr>
          <w:tab/>
        </w:r>
        <w:r w:rsidRPr="00AD605C">
          <w:rPr>
            <w:rStyle w:val="Hyperlink"/>
            <w:rFonts w:cstheme="minorHAnsi"/>
          </w:rPr>
          <w:t>Threats</w:t>
        </w:r>
        <w:r>
          <w:rPr>
            <w:webHidden/>
          </w:rPr>
          <w:tab/>
        </w:r>
        <w:r>
          <w:rPr>
            <w:webHidden/>
          </w:rPr>
          <w:fldChar w:fldCharType="begin"/>
        </w:r>
        <w:r>
          <w:rPr>
            <w:webHidden/>
          </w:rPr>
          <w:instrText xml:space="preserve"> PAGEREF _Toc229580637 \h </w:instrText>
        </w:r>
        <w:r>
          <w:rPr>
            <w:webHidden/>
          </w:rPr>
        </w:r>
        <w:r>
          <w:rPr>
            <w:webHidden/>
          </w:rPr>
          <w:fldChar w:fldCharType="separate"/>
        </w:r>
        <w:r>
          <w:rPr>
            <w:webHidden/>
          </w:rPr>
          <w:t>4</w:t>
        </w:r>
        <w:r>
          <w:rPr>
            <w:webHidden/>
          </w:rPr>
          <w:fldChar w:fldCharType="end"/>
        </w:r>
      </w:hyperlink>
    </w:p>
    <w:p w14:paraId="1D7EFCED" w14:textId="59ACAEA4" w:rsidR="00C618A0" w:rsidRDefault="00C618A0">
      <w:pPr>
        <w:pStyle w:val="TOC2"/>
        <w:rPr>
          <w:rFonts w:asciiTheme="minorHAnsi" w:eastAsiaTheme="minorEastAsia" w:hAnsiTheme="minorHAnsi" w:cstheme="minorBidi"/>
          <w:kern w:val="2"/>
          <w:sz w:val="24"/>
          <w14:ligatures w14:val="standardContextual"/>
        </w:rPr>
      </w:pPr>
      <w:hyperlink w:anchor="_Toc229580638" w:history="1">
        <w:r w:rsidRPr="00AD605C">
          <w:rPr>
            <w:rStyle w:val="Hyperlink"/>
          </w:rPr>
          <w:t>4.1</w:t>
        </w:r>
        <w:r>
          <w:rPr>
            <w:rFonts w:asciiTheme="minorHAnsi" w:eastAsiaTheme="minorEastAsia" w:hAnsiTheme="minorHAnsi" w:cstheme="minorBidi"/>
            <w:kern w:val="2"/>
            <w:sz w:val="24"/>
            <w14:ligatures w14:val="standardContextual"/>
          </w:rPr>
          <w:tab/>
        </w:r>
        <w:r w:rsidRPr="00AD605C">
          <w:rPr>
            <w:rStyle w:val="Hyperlink"/>
          </w:rPr>
          <w:t>Threat Assessment</w:t>
        </w:r>
        <w:r>
          <w:rPr>
            <w:webHidden/>
          </w:rPr>
          <w:tab/>
        </w:r>
        <w:r>
          <w:rPr>
            <w:webHidden/>
          </w:rPr>
          <w:fldChar w:fldCharType="begin"/>
        </w:r>
        <w:r>
          <w:rPr>
            <w:webHidden/>
          </w:rPr>
          <w:instrText xml:space="preserve"> PAGEREF _Toc229580638 \h </w:instrText>
        </w:r>
        <w:r>
          <w:rPr>
            <w:webHidden/>
          </w:rPr>
        </w:r>
        <w:r>
          <w:rPr>
            <w:webHidden/>
          </w:rPr>
          <w:fldChar w:fldCharType="separate"/>
        </w:r>
        <w:r>
          <w:rPr>
            <w:webHidden/>
          </w:rPr>
          <w:t>5</w:t>
        </w:r>
        <w:r>
          <w:rPr>
            <w:webHidden/>
          </w:rPr>
          <w:fldChar w:fldCharType="end"/>
        </w:r>
      </w:hyperlink>
    </w:p>
    <w:p w14:paraId="2BB9DA5A" w14:textId="3C2A9A56" w:rsidR="00C618A0" w:rsidRDefault="00C618A0">
      <w:pPr>
        <w:pStyle w:val="TOC2"/>
        <w:rPr>
          <w:rFonts w:asciiTheme="minorHAnsi" w:eastAsiaTheme="minorEastAsia" w:hAnsiTheme="minorHAnsi" w:cstheme="minorBidi"/>
          <w:kern w:val="2"/>
          <w:sz w:val="24"/>
          <w14:ligatures w14:val="standardContextual"/>
        </w:rPr>
      </w:pPr>
      <w:hyperlink w:anchor="_Toc229580639" w:history="1">
        <w:r w:rsidRPr="00AD605C">
          <w:rPr>
            <w:rStyle w:val="Hyperlink"/>
          </w:rPr>
          <w:t>4.2</w:t>
        </w:r>
        <w:r>
          <w:rPr>
            <w:rFonts w:asciiTheme="minorHAnsi" w:eastAsiaTheme="minorEastAsia" w:hAnsiTheme="minorHAnsi" w:cstheme="minorBidi"/>
            <w:kern w:val="2"/>
            <w:sz w:val="24"/>
            <w14:ligatures w14:val="standardContextual"/>
          </w:rPr>
          <w:tab/>
        </w:r>
        <w:r w:rsidRPr="00AD605C">
          <w:rPr>
            <w:rStyle w:val="Hyperlink"/>
          </w:rPr>
          <w:t>Description of Threats</w:t>
        </w:r>
        <w:r>
          <w:rPr>
            <w:webHidden/>
          </w:rPr>
          <w:tab/>
        </w:r>
        <w:r>
          <w:rPr>
            <w:webHidden/>
          </w:rPr>
          <w:fldChar w:fldCharType="begin"/>
        </w:r>
        <w:r>
          <w:rPr>
            <w:webHidden/>
          </w:rPr>
          <w:instrText xml:space="preserve"> PAGEREF _Toc229580639 \h </w:instrText>
        </w:r>
        <w:r>
          <w:rPr>
            <w:webHidden/>
          </w:rPr>
        </w:r>
        <w:r>
          <w:rPr>
            <w:webHidden/>
          </w:rPr>
          <w:fldChar w:fldCharType="separate"/>
        </w:r>
        <w:r>
          <w:rPr>
            <w:webHidden/>
          </w:rPr>
          <w:t>8</w:t>
        </w:r>
        <w:r>
          <w:rPr>
            <w:webHidden/>
          </w:rPr>
          <w:fldChar w:fldCharType="end"/>
        </w:r>
      </w:hyperlink>
    </w:p>
    <w:p w14:paraId="13FA88C3" w14:textId="5E4BB6E6" w:rsidR="00C618A0" w:rsidRDefault="00C618A0">
      <w:pPr>
        <w:pStyle w:val="TOC3"/>
        <w:rPr>
          <w:rFonts w:asciiTheme="minorHAnsi" w:eastAsiaTheme="minorEastAsia" w:hAnsiTheme="minorHAnsi" w:cstheme="minorBidi"/>
          <w:kern w:val="2"/>
          <w:sz w:val="24"/>
          <w14:ligatures w14:val="standardContextual"/>
        </w:rPr>
      </w:pPr>
      <w:hyperlink w:anchor="_Toc229580640" w:history="1">
        <w:r w:rsidRPr="00AD605C">
          <w:rPr>
            <w:rStyle w:val="Hyperlink"/>
          </w:rPr>
          <w:t>4.2.1</w:t>
        </w:r>
        <w:r>
          <w:rPr>
            <w:rFonts w:asciiTheme="minorHAnsi" w:eastAsiaTheme="minorEastAsia" w:hAnsiTheme="minorHAnsi" w:cstheme="minorBidi"/>
            <w:kern w:val="2"/>
            <w:sz w:val="24"/>
            <w14:ligatures w14:val="standardContextual"/>
          </w:rPr>
          <w:tab/>
        </w:r>
        <w:r w:rsidRPr="00AD605C">
          <w:rPr>
            <w:rStyle w:val="Hyperlink"/>
          </w:rPr>
          <w:t>Identified Threats</w:t>
        </w:r>
        <w:r>
          <w:rPr>
            <w:webHidden/>
          </w:rPr>
          <w:tab/>
        </w:r>
        <w:r>
          <w:rPr>
            <w:webHidden/>
          </w:rPr>
          <w:fldChar w:fldCharType="begin"/>
        </w:r>
        <w:r>
          <w:rPr>
            <w:webHidden/>
          </w:rPr>
          <w:instrText xml:space="preserve"> PAGEREF _Toc229580640 \h </w:instrText>
        </w:r>
        <w:r>
          <w:rPr>
            <w:webHidden/>
          </w:rPr>
        </w:r>
        <w:r>
          <w:rPr>
            <w:webHidden/>
          </w:rPr>
          <w:fldChar w:fldCharType="separate"/>
        </w:r>
        <w:r>
          <w:rPr>
            <w:webHidden/>
          </w:rPr>
          <w:t>8</w:t>
        </w:r>
        <w:r>
          <w:rPr>
            <w:webHidden/>
          </w:rPr>
          <w:fldChar w:fldCharType="end"/>
        </w:r>
      </w:hyperlink>
    </w:p>
    <w:p w14:paraId="0D5D610F" w14:textId="3F2A0D6D" w:rsidR="00C618A0" w:rsidRDefault="00C618A0">
      <w:pPr>
        <w:pStyle w:val="TOC3"/>
        <w:rPr>
          <w:rFonts w:asciiTheme="minorHAnsi" w:eastAsiaTheme="minorEastAsia" w:hAnsiTheme="minorHAnsi" w:cstheme="minorBidi"/>
          <w:kern w:val="2"/>
          <w:sz w:val="24"/>
          <w14:ligatures w14:val="standardContextual"/>
        </w:rPr>
      </w:pPr>
      <w:hyperlink w:anchor="_Toc229580641" w:history="1">
        <w:r w:rsidRPr="00AD605C">
          <w:rPr>
            <w:rStyle w:val="Hyperlink"/>
          </w:rPr>
          <w:t>4.2.2</w:t>
        </w:r>
        <w:r>
          <w:rPr>
            <w:rFonts w:asciiTheme="minorHAnsi" w:eastAsiaTheme="minorEastAsia" w:hAnsiTheme="minorHAnsi" w:cstheme="minorBidi"/>
            <w:kern w:val="2"/>
            <w:sz w:val="24"/>
            <w14:ligatures w14:val="standardContextual"/>
          </w:rPr>
          <w:tab/>
        </w:r>
        <w:r w:rsidRPr="00AD605C">
          <w:rPr>
            <w:rStyle w:val="Hyperlink"/>
          </w:rPr>
          <w:t>Unknown Threats</w:t>
        </w:r>
        <w:r>
          <w:rPr>
            <w:webHidden/>
          </w:rPr>
          <w:tab/>
        </w:r>
        <w:r>
          <w:rPr>
            <w:webHidden/>
          </w:rPr>
          <w:fldChar w:fldCharType="begin"/>
        </w:r>
        <w:r>
          <w:rPr>
            <w:webHidden/>
          </w:rPr>
          <w:instrText xml:space="preserve"> PAGEREF _Toc229580641 \h </w:instrText>
        </w:r>
        <w:r>
          <w:rPr>
            <w:webHidden/>
          </w:rPr>
        </w:r>
        <w:r>
          <w:rPr>
            <w:webHidden/>
          </w:rPr>
          <w:fldChar w:fldCharType="separate"/>
        </w:r>
        <w:r>
          <w:rPr>
            <w:webHidden/>
          </w:rPr>
          <w:t>10</w:t>
        </w:r>
        <w:r>
          <w:rPr>
            <w:webHidden/>
          </w:rPr>
          <w:fldChar w:fldCharType="end"/>
        </w:r>
      </w:hyperlink>
    </w:p>
    <w:p w14:paraId="5261231D" w14:textId="1F85AB6A" w:rsidR="00C618A0" w:rsidRDefault="00C618A0">
      <w:pPr>
        <w:pStyle w:val="TOC3"/>
        <w:rPr>
          <w:rFonts w:asciiTheme="minorHAnsi" w:eastAsiaTheme="minorEastAsia" w:hAnsiTheme="minorHAnsi" w:cstheme="minorBidi"/>
          <w:kern w:val="2"/>
          <w:sz w:val="24"/>
          <w14:ligatures w14:val="standardContextual"/>
        </w:rPr>
      </w:pPr>
      <w:hyperlink w:anchor="_Toc229580642" w:history="1">
        <w:r w:rsidRPr="00AD605C">
          <w:rPr>
            <w:rStyle w:val="Hyperlink"/>
          </w:rPr>
          <w:t>4.2.3</w:t>
        </w:r>
        <w:r>
          <w:rPr>
            <w:rFonts w:asciiTheme="minorHAnsi" w:eastAsiaTheme="minorEastAsia" w:hAnsiTheme="minorHAnsi" w:cstheme="minorBidi"/>
            <w:kern w:val="2"/>
            <w:sz w:val="24"/>
            <w14:ligatures w14:val="standardContextual"/>
          </w:rPr>
          <w:tab/>
        </w:r>
        <w:r w:rsidRPr="00AD605C">
          <w:rPr>
            <w:rStyle w:val="Hyperlink"/>
          </w:rPr>
          <w:t xml:space="preserve">Activities Considered Negligible </w:t>
        </w:r>
        <w:r w:rsidRPr="00AD605C">
          <w:rPr>
            <w:rStyle w:val="Hyperlink"/>
            <w:highlight w:val="lightGray"/>
          </w:rPr>
          <w:t>[Optional]</w:t>
        </w:r>
        <w:r>
          <w:rPr>
            <w:webHidden/>
          </w:rPr>
          <w:tab/>
        </w:r>
        <w:r>
          <w:rPr>
            <w:webHidden/>
          </w:rPr>
          <w:fldChar w:fldCharType="begin"/>
        </w:r>
        <w:r>
          <w:rPr>
            <w:webHidden/>
          </w:rPr>
          <w:instrText xml:space="preserve"> PAGEREF _Toc229580642 \h </w:instrText>
        </w:r>
        <w:r>
          <w:rPr>
            <w:webHidden/>
          </w:rPr>
        </w:r>
        <w:r>
          <w:rPr>
            <w:webHidden/>
          </w:rPr>
          <w:fldChar w:fldCharType="separate"/>
        </w:r>
        <w:r>
          <w:rPr>
            <w:webHidden/>
          </w:rPr>
          <w:t>11</w:t>
        </w:r>
        <w:r>
          <w:rPr>
            <w:webHidden/>
          </w:rPr>
          <w:fldChar w:fldCharType="end"/>
        </w:r>
      </w:hyperlink>
    </w:p>
    <w:p w14:paraId="738CDEE2" w14:textId="39D05798" w:rsidR="00C618A0" w:rsidRDefault="00C618A0">
      <w:pPr>
        <w:pStyle w:val="TOC1"/>
        <w:rPr>
          <w:rFonts w:asciiTheme="minorHAnsi" w:eastAsiaTheme="minorEastAsia" w:hAnsiTheme="minorHAnsi" w:cstheme="minorBidi"/>
          <w:caps w:val="0"/>
          <w:kern w:val="2"/>
          <w:sz w:val="24"/>
          <w14:ligatures w14:val="standardContextual"/>
        </w:rPr>
      </w:pPr>
      <w:hyperlink w:anchor="_Toc229580643" w:history="1">
        <w:r w:rsidRPr="00AD605C">
          <w:rPr>
            <w:rStyle w:val="Hyperlink"/>
          </w:rPr>
          <w:t>5</w:t>
        </w:r>
        <w:r>
          <w:rPr>
            <w:rFonts w:asciiTheme="minorHAnsi" w:eastAsiaTheme="minorEastAsia" w:hAnsiTheme="minorHAnsi" w:cstheme="minorBidi"/>
            <w:caps w:val="0"/>
            <w:kern w:val="2"/>
            <w:sz w:val="24"/>
            <w14:ligatures w14:val="standardContextual"/>
          </w:rPr>
          <w:tab/>
        </w:r>
        <w:r w:rsidRPr="00AD605C">
          <w:rPr>
            <w:rStyle w:val="Hyperlink"/>
          </w:rPr>
          <w:t>Management Objective</w:t>
        </w:r>
        <w:r>
          <w:rPr>
            <w:webHidden/>
          </w:rPr>
          <w:tab/>
        </w:r>
        <w:r>
          <w:rPr>
            <w:webHidden/>
          </w:rPr>
          <w:fldChar w:fldCharType="begin"/>
        </w:r>
        <w:r>
          <w:rPr>
            <w:webHidden/>
          </w:rPr>
          <w:instrText xml:space="preserve"> PAGEREF _Toc229580643 \h </w:instrText>
        </w:r>
        <w:r>
          <w:rPr>
            <w:webHidden/>
          </w:rPr>
        </w:r>
        <w:r>
          <w:rPr>
            <w:webHidden/>
          </w:rPr>
          <w:fldChar w:fldCharType="separate"/>
        </w:r>
        <w:r>
          <w:rPr>
            <w:webHidden/>
          </w:rPr>
          <w:t>11</w:t>
        </w:r>
        <w:r>
          <w:rPr>
            <w:webHidden/>
          </w:rPr>
          <w:fldChar w:fldCharType="end"/>
        </w:r>
      </w:hyperlink>
    </w:p>
    <w:p w14:paraId="7E4F6BA6" w14:textId="5F0C193D" w:rsidR="00C618A0" w:rsidRDefault="00C618A0">
      <w:pPr>
        <w:pStyle w:val="TOC2"/>
        <w:rPr>
          <w:rFonts w:asciiTheme="minorHAnsi" w:eastAsiaTheme="minorEastAsia" w:hAnsiTheme="minorHAnsi" w:cstheme="minorBidi"/>
          <w:kern w:val="2"/>
          <w:sz w:val="24"/>
          <w14:ligatures w14:val="standardContextual"/>
        </w:rPr>
      </w:pPr>
      <w:hyperlink w:anchor="_Toc229580644" w:history="1">
        <w:r w:rsidRPr="00AD605C">
          <w:rPr>
            <w:rStyle w:val="Hyperlink"/>
          </w:rPr>
          <w:t>5.1</w:t>
        </w:r>
        <w:r>
          <w:rPr>
            <w:rFonts w:asciiTheme="minorHAnsi" w:eastAsiaTheme="minorEastAsia" w:hAnsiTheme="minorHAnsi" w:cstheme="minorBidi"/>
            <w:kern w:val="2"/>
            <w:sz w:val="24"/>
            <w14:ligatures w14:val="standardContextual"/>
          </w:rPr>
          <w:tab/>
        </w:r>
        <w:r w:rsidRPr="00AD605C">
          <w:rPr>
            <w:rStyle w:val="Hyperlink"/>
          </w:rPr>
          <w:t>Rationale for the Management Objective</w:t>
        </w:r>
        <w:r>
          <w:rPr>
            <w:webHidden/>
          </w:rPr>
          <w:tab/>
        </w:r>
        <w:r>
          <w:rPr>
            <w:webHidden/>
          </w:rPr>
          <w:fldChar w:fldCharType="begin"/>
        </w:r>
        <w:r>
          <w:rPr>
            <w:webHidden/>
          </w:rPr>
          <w:instrText xml:space="preserve"> PAGEREF _Toc229580644 \h </w:instrText>
        </w:r>
        <w:r>
          <w:rPr>
            <w:webHidden/>
          </w:rPr>
        </w:r>
        <w:r>
          <w:rPr>
            <w:webHidden/>
          </w:rPr>
          <w:fldChar w:fldCharType="separate"/>
        </w:r>
        <w:r>
          <w:rPr>
            <w:webHidden/>
          </w:rPr>
          <w:t>11</w:t>
        </w:r>
        <w:r>
          <w:rPr>
            <w:webHidden/>
          </w:rPr>
          <w:fldChar w:fldCharType="end"/>
        </w:r>
      </w:hyperlink>
    </w:p>
    <w:p w14:paraId="47E1C0B5" w14:textId="701985F9" w:rsidR="00C618A0" w:rsidRDefault="00C618A0">
      <w:pPr>
        <w:pStyle w:val="TOC1"/>
        <w:rPr>
          <w:rFonts w:asciiTheme="minorHAnsi" w:eastAsiaTheme="minorEastAsia" w:hAnsiTheme="minorHAnsi" w:cstheme="minorBidi"/>
          <w:caps w:val="0"/>
          <w:kern w:val="2"/>
          <w:sz w:val="24"/>
          <w14:ligatures w14:val="standardContextual"/>
        </w:rPr>
      </w:pPr>
      <w:hyperlink w:anchor="_Toc229580645" w:history="1">
        <w:r w:rsidRPr="00AD605C">
          <w:rPr>
            <w:rStyle w:val="Hyperlink"/>
            <w:rFonts w:cstheme="minorHAnsi"/>
          </w:rPr>
          <w:t>6</w:t>
        </w:r>
        <w:r>
          <w:rPr>
            <w:rFonts w:asciiTheme="minorHAnsi" w:eastAsiaTheme="minorEastAsia" w:hAnsiTheme="minorHAnsi" w:cstheme="minorBidi"/>
            <w:caps w:val="0"/>
            <w:kern w:val="2"/>
            <w:sz w:val="24"/>
            <w14:ligatures w14:val="standardContextual"/>
          </w:rPr>
          <w:tab/>
        </w:r>
        <w:r w:rsidRPr="00AD605C">
          <w:rPr>
            <w:rStyle w:val="Hyperlink"/>
          </w:rPr>
          <w:t>Conservation Actions</w:t>
        </w:r>
        <w:r>
          <w:rPr>
            <w:webHidden/>
          </w:rPr>
          <w:tab/>
        </w:r>
        <w:r>
          <w:rPr>
            <w:webHidden/>
          </w:rPr>
          <w:fldChar w:fldCharType="begin"/>
        </w:r>
        <w:r>
          <w:rPr>
            <w:webHidden/>
          </w:rPr>
          <w:instrText xml:space="preserve"> PAGEREF _Toc229580645 \h </w:instrText>
        </w:r>
        <w:r>
          <w:rPr>
            <w:webHidden/>
          </w:rPr>
        </w:r>
        <w:r>
          <w:rPr>
            <w:webHidden/>
          </w:rPr>
          <w:fldChar w:fldCharType="separate"/>
        </w:r>
        <w:r>
          <w:rPr>
            <w:webHidden/>
          </w:rPr>
          <w:t>11</w:t>
        </w:r>
        <w:r>
          <w:rPr>
            <w:webHidden/>
          </w:rPr>
          <w:fldChar w:fldCharType="end"/>
        </w:r>
      </w:hyperlink>
    </w:p>
    <w:p w14:paraId="3AAAADE8" w14:textId="09DB29E8" w:rsidR="00C618A0" w:rsidRDefault="00C618A0">
      <w:pPr>
        <w:pStyle w:val="TOC2"/>
        <w:rPr>
          <w:rFonts w:asciiTheme="minorHAnsi" w:eastAsiaTheme="minorEastAsia" w:hAnsiTheme="minorHAnsi" w:cstheme="minorBidi"/>
          <w:kern w:val="2"/>
          <w:sz w:val="24"/>
          <w14:ligatures w14:val="standardContextual"/>
        </w:rPr>
      </w:pPr>
      <w:hyperlink w:anchor="_Toc229580646" w:history="1">
        <w:r w:rsidRPr="00AD605C">
          <w:rPr>
            <w:rStyle w:val="Hyperlink"/>
          </w:rPr>
          <w:t>6.1</w:t>
        </w:r>
        <w:r>
          <w:rPr>
            <w:rFonts w:asciiTheme="minorHAnsi" w:eastAsiaTheme="minorEastAsia" w:hAnsiTheme="minorHAnsi" w:cstheme="minorBidi"/>
            <w:kern w:val="2"/>
            <w:sz w:val="24"/>
            <w14:ligatures w14:val="standardContextual"/>
          </w:rPr>
          <w:tab/>
        </w:r>
        <w:r w:rsidRPr="00AD605C">
          <w:rPr>
            <w:rStyle w:val="Hyperlink"/>
          </w:rPr>
          <w:t>Actions Already Completed or Underway</w:t>
        </w:r>
        <w:r>
          <w:rPr>
            <w:webHidden/>
          </w:rPr>
          <w:tab/>
        </w:r>
        <w:r>
          <w:rPr>
            <w:webHidden/>
          </w:rPr>
          <w:fldChar w:fldCharType="begin"/>
        </w:r>
        <w:r>
          <w:rPr>
            <w:webHidden/>
          </w:rPr>
          <w:instrText xml:space="preserve"> PAGEREF _Toc229580646 \h </w:instrText>
        </w:r>
        <w:r>
          <w:rPr>
            <w:webHidden/>
          </w:rPr>
        </w:r>
        <w:r>
          <w:rPr>
            <w:webHidden/>
          </w:rPr>
          <w:fldChar w:fldCharType="separate"/>
        </w:r>
        <w:r>
          <w:rPr>
            <w:webHidden/>
          </w:rPr>
          <w:t>12</w:t>
        </w:r>
        <w:r>
          <w:rPr>
            <w:webHidden/>
          </w:rPr>
          <w:fldChar w:fldCharType="end"/>
        </w:r>
      </w:hyperlink>
    </w:p>
    <w:p w14:paraId="40DE6211" w14:textId="263409A1" w:rsidR="00C618A0" w:rsidRDefault="00C618A0">
      <w:pPr>
        <w:pStyle w:val="TOC2"/>
        <w:rPr>
          <w:rFonts w:asciiTheme="minorHAnsi" w:eastAsiaTheme="minorEastAsia" w:hAnsiTheme="minorHAnsi" w:cstheme="minorBidi"/>
          <w:kern w:val="2"/>
          <w:sz w:val="24"/>
          <w14:ligatures w14:val="standardContextual"/>
        </w:rPr>
      </w:pPr>
      <w:hyperlink w:anchor="_Toc229580647" w:history="1">
        <w:r w:rsidRPr="00AD605C">
          <w:rPr>
            <w:rStyle w:val="Hyperlink"/>
          </w:rPr>
          <w:t>6.2</w:t>
        </w:r>
        <w:r>
          <w:rPr>
            <w:rFonts w:asciiTheme="minorHAnsi" w:eastAsiaTheme="minorEastAsia" w:hAnsiTheme="minorHAnsi" w:cstheme="minorBidi"/>
            <w:kern w:val="2"/>
            <w:sz w:val="24"/>
            <w14:ligatures w14:val="standardContextual"/>
          </w:rPr>
          <w:tab/>
        </w:r>
        <w:r w:rsidRPr="00AD605C">
          <w:rPr>
            <w:rStyle w:val="Hyperlink"/>
          </w:rPr>
          <w:t>Conservation Actions Table</w:t>
        </w:r>
        <w:r>
          <w:rPr>
            <w:webHidden/>
          </w:rPr>
          <w:tab/>
        </w:r>
        <w:r>
          <w:rPr>
            <w:webHidden/>
          </w:rPr>
          <w:fldChar w:fldCharType="begin"/>
        </w:r>
        <w:r>
          <w:rPr>
            <w:webHidden/>
          </w:rPr>
          <w:instrText xml:space="preserve"> PAGEREF _Toc229580647 \h </w:instrText>
        </w:r>
        <w:r>
          <w:rPr>
            <w:webHidden/>
          </w:rPr>
        </w:r>
        <w:r>
          <w:rPr>
            <w:webHidden/>
          </w:rPr>
          <w:fldChar w:fldCharType="separate"/>
        </w:r>
        <w:r>
          <w:rPr>
            <w:webHidden/>
          </w:rPr>
          <w:t>14</w:t>
        </w:r>
        <w:r>
          <w:rPr>
            <w:webHidden/>
          </w:rPr>
          <w:fldChar w:fldCharType="end"/>
        </w:r>
      </w:hyperlink>
    </w:p>
    <w:p w14:paraId="2E64F647" w14:textId="1041E373" w:rsidR="00C618A0" w:rsidRDefault="00C618A0">
      <w:pPr>
        <w:pStyle w:val="TOC2"/>
        <w:rPr>
          <w:rFonts w:asciiTheme="minorHAnsi" w:eastAsiaTheme="minorEastAsia" w:hAnsiTheme="minorHAnsi" w:cstheme="minorBidi"/>
          <w:kern w:val="2"/>
          <w:sz w:val="24"/>
          <w14:ligatures w14:val="standardContextual"/>
        </w:rPr>
      </w:pPr>
      <w:hyperlink w:anchor="_Toc229580648" w:history="1">
        <w:r w:rsidRPr="00AD605C">
          <w:rPr>
            <w:rStyle w:val="Hyperlink"/>
          </w:rPr>
          <w:t>6.3</w:t>
        </w:r>
        <w:r>
          <w:rPr>
            <w:rFonts w:asciiTheme="minorHAnsi" w:eastAsiaTheme="minorEastAsia" w:hAnsiTheme="minorHAnsi" w:cstheme="minorBidi"/>
            <w:kern w:val="2"/>
            <w:sz w:val="24"/>
            <w14:ligatures w14:val="standardContextual"/>
          </w:rPr>
          <w:tab/>
        </w:r>
        <w:r w:rsidRPr="00AD605C">
          <w:rPr>
            <w:rStyle w:val="Hyperlink"/>
          </w:rPr>
          <w:t>Additional Details for Conservation Actions</w:t>
        </w:r>
        <w:r>
          <w:rPr>
            <w:webHidden/>
          </w:rPr>
          <w:tab/>
        </w:r>
        <w:r>
          <w:rPr>
            <w:webHidden/>
          </w:rPr>
          <w:fldChar w:fldCharType="begin"/>
        </w:r>
        <w:r>
          <w:rPr>
            <w:webHidden/>
          </w:rPr>
          <w:instrText xml:space="preserve"> PAGEREF _Toc229580648 \h </w:instrText>
        </w:r>
        <w:r>
          <w:rPr>
            <w:webHidden/>
          </w:rPr>
        </w:r>
        <w:r>
          <w:rPr>
            <w:webHidden/>
          </w:rPr>
          <w:fldChar w:fldCharType="separate"/>
        </w:r>
        <w:r>
          <w:rPr>
            <w:webHidden/>
          </w:rPr>
          <w:t>16</w:t>
        </w:r>
        <w:r>
          <w:rPr>
            <w:webHidden/>
          </w:rPr>
          <w:fldChar w:fldCharType="end"/>
        </w:r>
      </w:hyperlink>
    </w:p>
    <w:p w14:paraId="7248BBEF" w14:textId="2A21D00A" w:rsidR="00C618A0" w:rsidRDefault="00C618A0">
      <w:pPr>
        <w:pStyle w:val="TOC1"/>
        <w:rPr>
          <w:rFonts w:asciiTheme="minorHAnsi" w:eastAsiaTheme="minorEastAsia" w:hAnsiTheme="minorHAnsi" w:cstheme="minorBidi"/>
          <w:caps w:val="0"/>
          <w:kern w:val="2"/>
          <w:sz w:val="24"/>
          <w14:ligatures w14:val="standardContextual"/>
        </w:rPr>
      </w:pPr>
      <w:hyperlink w:anchor="_Toc229580649" w:history="1">
        <w:r w:rsidRPr="00AD605C">
          <w:rPr>
            <w:rStyle w:val="Hyperlink"/>
            <w:rFonts w:cstheme="minorHAnsi"/>
          </w:rPr>
          <w:t>7</w:t>
        </w:r>
        <w:r>
          <w:rPr>
            <w:rFonts w:asciiTheme="minorHAnsi" w:eastAsiaTheme="minorEastAsia" w:hAnsiTheme="minorHAnsi" w:cstheme="minorBidi"/>
            <w:caps w:val="0"/>
            <w:kern w:val="2"/>
            <w:sz w:val="24"/>
            <w14:ligatures w14:val="standardContextual"/>
          </w:rPr>
          <w:tab/>
        </w:r>
        <w:r w:rsidRPr="00AD605C">
          <w:rPr>
            <w:rStyle w:val="Hyperlink"/>
            <w:rFonts w:cstheme="minorHAnsi"/>
          </w:rPr>
          <w:t>Measuring Progress</w:t>
        </w:r>
        <w:r>
          <w:rPr>
            <w:webHidden/>
          </w:rPr>
          <w:tab/>
        </w:r>
        <w:r>
          <w:rPr>
            <w:webHidden/>
          </w:rPr>
          <w:fldChar w:fldCharType="begin"/>
        </w:r>
        <w:r>
          <w:rPr>
            <w:webHidden/>
          </w:rPr>
          <w:instrText xml:space="preserve"> PAGEREF _Toc229580649 \h </w:instrText>
        </w:r>
        <w:r>
          <w:rPr>
            <w:webHidden/>
          </w:rPr>
        </w:r>
        <w:r>
          <w:rPr>
            <w:webHidden/>
          </w:rPr>
          <w:fldChar w:fldCharType="separate"/>
        </w:r>
        <w:r>
          <w:rPr>
            <w:webHidden/>
          </w:rPr>
          <w:t>18</w:t>
        </w:r>
        <w:r>
          <w:rPr>
            <w:webHidden/>
          </w:rPr>
          <w:fldChar w:fldCharType="end"/>
        </w:r>
      </w:hyperlink>
    </w:p>
    <w:p w14:paraId="6B5EBE3A" w14:textId="49269578" w:rsidR="00C618A0" w:rsidRDefault="00C618A0">
      <w:pPr>
        <w:pStyle w:val="TOC1"/>
        <w:rPr>
          <w:rFonts w:asciiTheme="minorHAnsi" w:eastAsiaTheme="minorEastAsia" w:hAnsiTheme="minorHAnsi" w:cstheme="minorBidi"/>
          <w:caps w:val="0"/>
          <w:kern w:val="2"/>
          <w:sz w:val="24"/>
          <w14:ligatures w14:val="standardContextual"/>
        </w:rPr>
      </w:pPr>
      <w:hyperlink w:anchor="_Toc229580650" w:history="1">
        <w:r w:rsidRPr="00AD605C">
          <w:rPr>
            <w:rStyle w:val="Hyperlink"/>
            <w:rFonts w:cstheme="minorHAnsi"/>
          </w:rPr>
          <w:t>8</w:t>
        </w:r>
        <w:r>
          <w:rPr>
            <w:rFonts w:asciiTheme="minorHAnsi" w:eastAsiaTheme="minorEastAsia" w:hAnsiTheme="minorHAnsi" w:cstheme="minorBidi"/>
            <w:caps w:val="0"/>
            <w:kern w:val="2"/>
            <w:sz w:val="24"/>
            <w14:ligatures w14:val="standardContextual"/>
          </w:rPr>
          <w:tab/>
        </w:r>
        <w:r w:rsidRPr="00AD605C">
          <w:rPr>
            <w:rStyle w:val="Hyperlink"/>
            <w:rFonts w:cstheme="minorHAnsi"/>
          </w:rPr>
          <w:t>Effects on Other Species</w:t>
        </w:r>
        <w:r>
          <w:rPr>
            <w:webHidden/>
          </w:rPr>
          <w:tab/>
        </w:r>
        <w:r>
          <w:rPr>
            <w:webHidden/>
          </w:rPr>
          <w:fldChar w:fldCharType="begin"/>
        </w:r>
        <w:r>
          <w:rPr>
            <w:webHidden/>
          </w:rPr>
          <w:instrText xml:space="preserve"> PAGEREF _Toc229580650 \h </w:instrText>
        </w:r>
        <w:r>
          <w:rPr>
            <w:webHidden/>
          </w:rPr>
        </w:r>
        <w:r>
          <w:rPr>
            <w:webHidden/>
          </w:rPr>
          <w:fldChar w:fldCharType="separate"/>
        </w:r>
        <w:r>
          <w:rPr>
            <w:webHidden/>
          </w:rPr>
          <w:t>18</w:t>
        </w:r>
        <w:r>
          <w:rPr>
            <w:webHidden/>
          </w:rPr>
          <w:fldChar w:fldCharType="end"/>
        </w:r>
      </w:hyperlink>
    </w:p>
    <w:p w14:paraId="2CB4A165" w14:textId="1EEA559F" w:rsidR="00C618A0" w:rsidRDefault="00C618A0">
      <w:pPr>
        <w:pStyle w:val="TOC1"/>
        <w:rPr>
          <w:rFonts w:asciiTheme="minorHAnsi" w:eastAsiaTheme="minorEastAsia" w:hAnsiTheme="minorHAnsi" w:cstheme="minorBidi"/>
          <w:caps w:val="0"/>
          <w:kern w:val="2"/>
          <w:sz w:val="24"/>
          <w14:ligatures w14:val="standardContextual"/>
        </w:rPr>
      </w:pPr>
      <w:hyperlink w:anchor="_Toc229580651" w:history="1">
        <w:r w:rsidRPr="00AD605C">
          <w:rPr>
            <w:rStyle w:val="Hyperlink"/>
          </w:rPr>
          <w:t>9</w:t>
        </w:r>
        <w:r>
          <w:rPr>
            <w:rFonts w:asciiTheme="minorHAnsi" w:eastAsiaTheme="minorEastAsia" w:hAnsiTheme="minorHAnsi" w:cstheme="minorBidi"/>
            <w:caps w:val="0"/>
            <w:kern w:val="2"/>
            <w:sz w:val="24"/>
            <w14:ligatures w14:val="standardContextual"/>
          </w:rPr>
          <w:tab/>
        </w:r>
        <w:r w:rsidRPr="00AD605C">
          <w:rPr>
            <w:rStyle w:val="Hyperlink"/>
          </w:rPr>
          <w:t>Ecosystem Services</w:t>
        </w:r>
        <w:r>
          <w:rPr>
            <w:webHidden/>
          </w:rPr>
          <w:tab/>
        </w:r>
        <w:r>
          <w:rPr>
            <w:webHidden/>
          </w:rPr>
          <w:fldChar w:fldCharType="begin"/>
        </w:r>
        <w:r>
          <w:rPr>
            <w:webHidden/>
          </w:rPr>
          <w:instrText xml:space="preserve"> PAGEREF _Toc229580651 \h </w:instrText>
        </w:r>
        <w:r>
          <w:rPr>
            <w:webHidden/>
          </w:rPr>
        </w:r>
        <w:r>
          <w:rPr>
            <w:webHidden/>
          </w:rPr>
          <w:fldChar w:fldCharType="separate"/>
        </w:r>
        <w:r>
          <w:rPr>
            <w:webHidden/>
          </w:rPr>
          <w:t>19</w:t>
        </w:r>
        <w:r>
          <w:rPr>
            <w:webHidden/>
          </w:rPr>
          <w:fldChar w:fldCharType="end"/>
        </w:r>
      </w:hyperlink>
    </w:p>
    <w:p w14:paraId="28A06FF1" w14:textId="151CFE18" w:rsidR="00C618A0" w:rsidRDefault="00C618A0">
      <w:pPr>
        <w:pStyle w:val="TOC2"/>
        <w:rPr>
          <w:rFonts w:asciiTheme="minorHAnsi" w:eastAsiaTheme="minorEastAsia" w:hAnsiTheme="minorHAnsi" w:cstheme="minorBidi"/>
          <w:kern w:val="2"/>
          <w:sz w:val="24"/>
          <w14:ligatures w14:val="standardContextual"/>
        </w:rPr>
      </w:pPr>
      <w:hyperlink w:anchor="_Toc229580652" w:history="1">
        <w:r w:rsidRPr="00AD605C">
          <w:rPr>
            <w:rStyle w:val="Hyperlink"/>
          </w:rPr>
          <w:t>9.1</w:t>
        </w:r>
        <w:r>
          <w:rPr>
            <w:rFonts w:asciiTheme="minorHAnsi" w:eastAsiaTheme="minorEastAsia" w:hAnsiTheme="minorHAnsi" w:cstheme="minorBidi"/>
            <w:kern w:val="2"/>
            <w:sz w:val="24"/>
            <w14:ligatures w14:val="standardContextual"/>
          </w:rPr>
          <w:tab/>
        </w:r>
        <w:r w:rsidRPr="00AD605C">
          <w:rPr>
            <w:rStyle w:val="Hyperlink"/>
          </w:rPr>
          <w:t>Provisioning Services</w:t>
        </w:r>
        <w:r>
          <w:rPr>
            <w:webHidden/>
          </w:rPr>
          <w:tab/>
        </w:r>
        <w:r>
          <w:rPr>
            <w:webHidden/>
          </w:rPr>
          <w:fldChar w:fldCharType="begin"/>
        </w:r>
        <w:r>
          <w:rPr>
            <w:webHidden/>
          </w:rPr>
          <w:instrText xml:space="preserve"> PAGEREF _Toc229580652 \h </w:instrText>
        </w:r>
        <w:r>
          <w:rPr>
            <w:webHidden/>
          </w:rPr>
        </w:r>
        <w:r>
          <w:rPr>
            <w:webHidden/>
          </w:rPr>
          <w:fldChar w:fldCharType="separate"/>
        </w:r>
        <w:r>
          <w:rPr>
            <w:webHidden/>
          </w:rPr>
          <w:t>19</w:t>
        </w:r>
        <w:r>
          <w:rPr>
            <w:webHidden/>
          </w:rPr>
          <w:fldChar w:fldCharType="end"/>
        </w:r>
      </w:hyperlink>
    </w:p>
    <w:p w14:paraId="2DF338A2" w14:textId="59BC4C63" w:rsidR="00C618A0" w:rsidRDefault="00C618A0">
      <w:pPr>
        <w:pStyle w:val="TOC2"/>
        <w:rPr>
          <w:rFonts w:asciiTheme="minorHAnsi" w:eastAsiaTheme="minorEastAsia" w:hAnsiTheme="minorHAnsi" w:cstheme="minorBidi"/>
          <w:kern w:val="2"/>
          <w:sz w:val="24"/>
          <w14:ligatures w14:val="standardContextual"/>
        </w:rPr>
      </w:pPr>
      <w:hyperlink w:anchor="_Toc229580653" w:history="1">
        <w:r w:rsidRPr="00AD605C">
          <w:rPr>
            <w:rStyle w:val="Hyperlink"/>
          </w:rPr>
          <w:t>9.2</w:t>
        </w:r>
        <w:r>
          <w:rPr>
            <w:rFonts w:asciiTheme="minorHAnsi" w:eastAsiaTheme="minorEastAsia" w:hAnsiTheme="minorHAnsi" w:cstheme="minorBidi"/>
            <w:kern w:val="2"/>
            <w:sz w:val="24"/>
            <w14:ligatures w14:val="standardContextual"/>
          </w:rPr>
          <w:tab/>
        </w:r>
        <w:r w:rsidRPr="00AD605C">
          <w:rPr>
            <w:rStyle w:val="Hyperlink"/>
          </w:rPr>
          <w:t>Regulating Services</w:t>
        </w:r>
        <w:r>
          <w:rPr>
            <w:webHidden/>
          </w:rPr>
          <w:tab/>
        </w:r>
        <w:r>
          <w:rPr>
            <w:webHidden/>
          </w:rPr>
          <w:fldChar w:fldCharType="begin"/>
        </w:r>
        <w:r>
          <w:rPr>
            <w:webHidden/>
          </w:rPr>
          <w:instrText xml:space="preserve"> PAGEREF _Toc229580653 \h </w:instrText>
        </w:r>
        <w:r>
          <w:rPr>
            <w:webHidden/>
          </w:rPr>
        </w:r>
        <w:r>
          <w:rPr>
            <w:webHidden/>
          </w:rPr>
          <w:fldChar w:fldCharType="separate"/>
        </w:r>
        <w:r>
          <w:rPr>
            <w:webHidden/>
          </w:rPr>
          <w:t>19</w:t>
        </w:r>
        <w:r>
          <w:rPr>
            <w:webHidden/>
          </w:rPr>
          <w:fldChar w:fldCharType="end"/>
        </w:r>
      </w:hyperlink>
    </w:p>
    <w:p w14:paraId="66D06EA6" w14:textId="3C19BBAA" w:rsidR="00C618A0" w:rsidRDefault="00C618A0">
      <w:pPr>
        <w:pStyle w:val="TOC2"/>
        <w:rPr>
          <w:rFonts w:asciiTheme="minorHAnsi" w:eastAsiaTheme="minorEastAsia" w:hAnsiTheme="minorHAnsi" w:cstheme="minorBidi"/>
          <w:kern w:val="2"/>
          <w:sz w:val="24"/>
          <w14:ligatures w14:val="standardContextual"/>
        </w:rPr>
      </w:pPr>
      <w:hyperlink w:anchor="_Toc229580654" w:history="1">
        <w:r w:rsidRPr="00AD605C">
          <w:rPr>
            <w:rStyle w:val="Hyperlink"/>
          </w:rPr>
          <w:t>9.3</w:t>
        </w:r>
        <w:r>
          <w:rPr>
            <w:rFonts w:asciiTheme="minorHAnsi" w:eastAsiaTheme="minorEastAsia" w:hAnsiTheme="minorHAnsi" w:cstheme="minorBidi"/>
            <w:kern w:val="2"/>
            <w:sz w:val="24"/>
            <w14:ligatures w14:val="standardContextual"/>
          </w:rPr>
          <w:tab/>
        </w:r>
        <w:r w:rsidRPr="00AD605C">
          <w:rPr>
            <w:rStyle w:val="Hyperlink"/>
          </w:rPr>
          <w:t>Cultural Services</w:t>
        </w:r>
        <w:r>
          <w:rPr>
            <w:webHidden/>
          </w:rPr>
          <w:tab/>
        </w:r>
        <w:r>
          <w:rPr>
            <w:webHidden/>
          </w:rPr>
          <w:fldChar w:fldCharType="begin"/>
        </w:r>
        <w:r>
          <w:rPr>
            <w:webHidden/>
          </w:rPr>
          <w:instrText xml:space="preserve"> PAGEREF _Toc229580654 \h </w:instrText>
        </w:r>
        <w:r>
          <w:rPr>
            <w:webHidden/>
          </w:rPr>
        </w:r>
        <w:r>
          <w:rPr>
            <w:webHidden/>
          </w:rPr>
          <w:fldChar w:fldCharType="separate"/>
        </w:r>
        <w:r>
          <w:rPr>
            <w:webHidden/>
          </w:rPr>
          <w:t>19</w:t>
        </w:r>
        <w:r>
          <w:rPr>
            <w:webHidden/>
          </w:rPr>
          <w:fldChar w:fldCharType="end"/>
        </w:r>
      </w:hyperlink>
    </w:p>
    <w:p w14:paraId="6531C14D" w14:textId="5D233390" w:rsidR="00C618A0" w:rsidRDefault="00C618A0">
      <w:pPr>
        <w:pStyle w:val="TOC3"/>
        <w:rPr>
          <w:rFonts w:asciiTheme="minorHAnsi" w:eastAsiaTheme="minorEastAsia" w:hAnsiTheme="minorHAnsi" w:cstheme="minorBidi"/>
          <w:kern w:val="2"/>
          <w:sz w:val="24"/>
          <w14:ligatures w14:val="standardContextual"/>
        </w:rPr>
      </w:pPr>
      <w:hyperlink w:anchor="_Toc229580655" w:history="1">
        <w:r w:rsidRPr="00AD605C">
          <w:rPr>
            <w:rStyle w:val="Hyperlink"/>
          </w:rPr>
          <w:t>9.3.1</w:t>
        </w:r>
        <w:r>
          <w:rPr>
            <w:rFonts w:asciiTheme="minorHAnsi" w:eastAsiaTheme="minorEastAsia" w:hAnsiTheme="minorHAnsi" w:cstheme="minorBidi"/>
            <w:kern w:val="2"/>
            <w:sz w:val="24"/>
            <w14:ligatures w14:val="standardContextual"/>
          </w:rPr>
          <w:tab/>
        </w:r>
        <w:r w:rsidRPr="00AD605C">
          <w:rPr>
            <w:rStyle w:val="Hyperlink"/>
          </w:rPr>
          <w:t>Indigenous Values</w:t>
        </w:r>
        <w:r>
          <w:rPr>
            <w:webHidden/>
          </w:rPr>
          <w:tab/>
        </w:r>
        <w:r>
          <w:rPr>
            <w:webHidden/>
          </w:rPr>
          <w:fldChar w:fldCharType="begin"/>
        </w:r>
        <w:r>
          <w:rPr>
            <w:webHidden/>
          </w:rPr>
          <w:instrText xml:space="preserve"> PAGEREF _Toc229580655 \h </w:instrText>
        </w:r>
        <w:r>
          <w:rPr>
            <w:webHidden/>
          </w:rPr>
        </w:r>
        <w:r>
          <w:rPr>
            <w:webHidden/>
          </w:rPr>
          <w:fldChar w:fldCharType="separate"/>
        </w:r>
        <w:r>
          <w:rPr>
            <w:webHidden/>
          </w:rPr>
          <w:t>19</w:t>
        </w:r>
        <w:r>
          <w:rPr>
            <w:webHidden/>
          </w:rPr>
          <w:fldChar w:fldCharType="end"/>
        </w:r>
      </w:hyperlink>
    </w:p>
    <w:p w14:paraId="40D18F7F" w14:textId="3EB3D983" w:rsidR="00C618A0" w:rsidRDefault="00C618A0">
      <w:pPr>
        <w:pStyle w:val="TOC3"/>
        <w:rPr>
          <w:rFonts w:asciiTheme="minorHAnsi" w:eastAsiaTheme="minorEastAsia" w:hAnsiTheme="minorHAnsi" w:cstheme="minorBidi"/>
          <w:kern w:val="2"/>
          <w:sz w:val="24"/>
          <w14:ligatures w14:val="standardContextual"/>
        </w:rPr>
      </w:pPr>
      <w:hyperlink w:anchor="_Toc229580656" w:history="1">
        <w:r w:rsidRPr="00AD605C">
          <w:rPr>
            <w:rStyle w:val="Hyperlink"/>
          </w:rPr>
          <w:t>9.3.2</w:t>
        </w:r>
        <w:r>
          <w:rPr>
            <w:rFonts w:asciiTheme="minorHAnsi" w:eastAsiaTheme="minorEastAsia" w:hAnsiTheme="minorHAnsi" w:cstheme="minorBidi"/>
            <w:kern w:val="2"/>
            <w:sz w:val="24"/>
            <w14:ligatures w14:val="standardContextual"/>
          </w:rPr>
          <w:tab/>
        </w:r>
        <w:r w:rsidRPr="00AD605C">
          <w:rPr>
            <w:rStyle w:val="Hyperlink"/>
          </w:rPr>
          <w:t>Social Considerations</w:t>
        </w:r>
        <w:r>
          <w:rPr>
            <w:webHidden/>
          </w:rPr>
          <w:tab/>
        </w:r>
        <w:r>
          <w:rPr>
            <w:webHidden/>
          </w:rPr>
          <w:fldChar w:fldCharType="begin"/>
        </w:r>
        <w:r>
          <w:rPr>
            <w:webHidden/>
          </w:rPr>
          <w:instrText xml:space="preserve"> PAGEREF _Toc229580656 \h </w:instrText>
        </w:r>
        <w:r>
          <w:rPr>
            <w:webHidden/>
          </w:rPr>
        </w:r>
        <w:r>
          <w:rPr>
            <w:webHidden/>
          </w:rPr>
          <w:fldChar w:fldCharType="separate"/>
        </w:r>
        <w:r>
          <w:rPr>
            <w:webHidden/>
          </w:rPr>
          <w:t>20</w:t>
        </w:r>
        <w:r>
          <w:rPr>
            <w:webHidden/>
          </w:rPr>
          <w:fldChar w:fldCharType="end"/>
        </w:r>
      </w:hyperlink>
    </w:p>
    <w:p w14:paraId="427AE3E3" w14:textId="2F407889" w:rsidR="00C618A0" w:rsidRDefault="00C618A0">
      <w:pPr>
        <w:pStyle w:val="TOC1"/>
        <w:rPr>
          <w:rFonts w:asciiTheme="minorHAnsi" w:eastAsiaTheme="minorEastAsia" w:hAnsiTheme="minorHAnsi" w:cstheme="minorBidi"/>
          <w:caps w:val="0"/>
          <w:kern w:val="2"/>
          <w:sz w:val="24"/>
          <w14:ligatures w14:val="standardContextual"/>
        </w:rPr>
      </w:pPr>
      <w:hyperlink w:anchor="_Toc229580657" w:history="1">
        <w:r w:rsidRPr="00AD605C">
          <w:rPr>
            <w:rStyle w:val="Hyperlink"/>
            <w:rFonts w:cstheme="minorHAnsi"/>
          </w:rPr>
          <w:t>10</w:t>
        </w:r>
        <w:r>
          <w:rPr>
            <w:rFonts w:asciiTheme="minorHAnsi" w:eastAsiaTheme="minorEastAsia" w:hAnsiTheme="minorHAnsi" w:cstheme="minorBidi"/>
            <w:caps w:val="0"/>
            <w:kern w:val="2"/>
            <w:sz w:val="24"/>
            <w14:ligatures w14:val="standardContextual"/>
          </w:rPr>
          <w:tab/>
        </w:r>
        <w:r w:rsidRPr="00AD605C">
          <w:rPr>
            <w:rStyle w:val="Hyperlink"/>
            <w:rFonts w:cstheme="minorHAnsi"/>
          </w:rPr>
          <w:t>References</w:t>
        </w:r>
        <w:r>
          <w:rPr>
            <w:webHidden/>
          </w:rPr>
          <w:tab/>
        </w:r>
        <w:r>
          <w:rPr>
            <w:webHidden/>
          </w:rPr>
          <w:fldChar w:fldCharType="begin"/>
        </w:r>
        <w:r>
          <w:rPr>
            <w:webHidden/>
          </w:rPr>
          <w:instrText xml:space="preserve"> PAGEREF _Toc229580657 \h </w:instrText>
        </w:r>
        <w:r>
          <w:rPr>
            <w:webHidden/>
          </w:rPr>
        </w:r>
        <w:r>
          <w:rPr>
            <w:webHidden/>
          </w:rPr>
          <w:fldChar w:fldCharType="separate"/>
        </w:r>
        <w:r>
          <w:rPr>
            <w:webHidden/>
          </w:rPr>
          <w:t>21</w:t>
        </w:r>
        <w:r>
          <w:rPr>
            <w:webHidden/>
          </w:rPr>
          <w:fldChar w:fldCharType="end"/>
        </w:r>
      </w:hyperlink>
    </w:p>
    <w:p w14:paraId="7F8552C1" w14:textId="21099393" w:rsidR="00C618A0" w:rsidRDefault="00C618A0">
      <w:pPr>
        <w:pStyle w:val="TOC1"/>
        <w:rPr>
          <w:rFonts w:asciiTheme="minorHAnsi" w:eastAsiaTheme="minorEastAsia" w:hAnsiTheme="minorHAnsi" w:cstheme="minorBidi"/>
          <w:caps w:val="0"/>
          <w:kern w:val="2"/>
          <w:sz w:val="24"/>
          <w14:ligatures w14:val="standardContextual"/>
        </w:rPr>
      </w:pPr>
      <w:hyperlink w:anchor="_Toc229580658" w:history="1">
        <w:r w:rsidRPr="00AD605C">
          <w:rPr>
            <w:rStyle w:val="Hyperlink"/>
          </w:rPr>
          <w:t>Appendix A:  Current Management Framework</w:t>
        </w:r>
        <w:r>
          <w:rPr>
            <w:webHidden/>
          </w:rPr>
          <w:tab/>
        </w:r>
        <w:r>
          <w:rPr>
            <w:webHidden/>
          </w:rPr>
          <w:fldChar w:fldCharType="begin"/>
        </w:r>
        <w:r>
          <w:rPr>
            <w:webHidden/>
          </w:rPr>
          <w:instrText xml:space="preserve"> PAGEREF _Toc229580658 \h </w:instrText>
        </w:r>
        <w:r>
          <w:rPr>
            <w:webHidden/>
          </w:rPr>
        </w:r>
        <w:r>
          <w:rPr>
            <w:webHidden/>
          </w:rPr>
          <w:fldChar w:fldCharType="separate"/>
        </w:r>
        <w:r>
          <w:rPr>
            <w:webHidden/>
          </w:rPr>
          <w:t>23</w:t>
        </w:r>
        <w:r>
          <w:rPr>
            <w:webHidden/>
          </w:rPr>
          <w:fldChar w:fldCharType="end"/>
        </w:r>
      </w:hyperlink>
    </w:p>
    <w:p w14:paraId="29591060" w14:textId="38C4A768" w:rsidR="009F1A4E" w:rsidRPr="00FA4FF1" w:rsidRDefault="00CA49C2" w:rsidP="003A4841">
      <w:pPr>
        <w:pStyle w:val="BodyText"/>
        <w:rPr>
          <w:noProof/>
        </w:rPr>
      </w:pPr>
      <w:r>
        <w:rPr>
          <w:rFonts w:asciiTheme="minorHAnsi" w:hAnsiTheme="minorHAnsi" w:cstheme="minorHAnsi"/>
          <w:caps/>
          <w:noProof/>
          <w:szCs w:val="24"/>
        </w:rPr>
        <w:fldChar w:fldCharType="end"/>
      </w:r>
    </w:p>
    <w:p w14:paraId="1424A340" w14:textId="2697D1D1" w:rsidR="00421246" w:rsidRPr="00FA4FF1" w:rsidRDefault="00421246" w:rsidP="0050290C">
      <w:pPr>
        <w:pStyle w:val="Frontsubheading"/>
      </w:pPr>
      <w:bookmarkStart w:id="24" w:name="_Toc120697116"/>
      <w:r w:rsidRPr="00973ABB">
        <w:t>LIST OF TABLES</w:t>
      </w:r>
      <w:bookmarkEnd w:id="24"/>
    </w:p>
    <w:p w14:paraId="06873348" w14:textId="4BD35593" w:rsidR="00C618A0" w:rsidRDefault="00472974">
      <w:pPr>
        <w:pStyle w:val="TableofFigures"/>
        <w:rPr>
          <w:rFonts w:asciiTheme="minorHAnsi" w:eastAsiaTheme="minorEastAsia" w:hAnsiTheme="minorHAnsi" w:cstheme="minorBidi"/>
          <w:noProof/>
          <w:kern w:val="2"/>
          <w:sz w:val="24"/>
          <w14:ligatures w14:val="standardContextual"/>
        </w:rPr>
      </w:pPr>
      <w:r w:rsidRPr="00C14F94">
        <w:rPr>
          <w:rFonts w:asciiTheme="minorHAnsi" w:hAnsiTheme="minorHAnsi" w:cstheme="minorHAnsi"/>
        </w:rPr>
        <w:fldChar w:fldCharType="begin"/>
      </w:r>
      <w:r w:rsidRPr="00FA4FF1">
        <w:rPr>
          <w:rFonts w:asciiTheme="minorHAnsi" w:hAnsiTheme="minorHAnsi" w:cstheme="minorHAnsi"/>
        </w:rPr>
        <w:instrText xml:space="preserve"> TOC \h \z \c "Table" </w:instrText>
      </w:r>
      <w:r w:rsidRPr="00C14F94">
        <w:rPr>
          <w:rFonts w:asciiTheme="minorHAnsi" w:hAnsiTheme="minorHAnsi" w:cstheme="minorHAnsi"/>
        </w:rPr>
        <w:fldChar w:fldCharType="separate"/>
      </w:r>
      <w:hyperlink w:anchor="_Toc229580659" w:history="1">
        <w:r w:rsidR="00C618A0" w:rsidRPr="007916EE">
          <w:rPr>
            <w:rStyle w:val="Hyperlink"/>
            <w:b/>
            <w:noProof/>
          </w:rPr>
          <w:t>Table 1.</w:t>
        </w:r>
        <w:r w:rsidR="00C618A0" w:rsidRPr="007916EE">
          <w:rPr>
            <w:rStyle w:val="Hyperlink"/>
            <w:noProof/>
          </w:rPr>
          <w:t xml:space="preserve"> Status and description of </w:t>
        </w:r>
        <w:r w:rsidR="00C618A0" w:rsidRPr="007916EE">
          <w:rPr>
            <w:rStyle w:val="Hyperlink"/>
            <w:noProof/>
            <w:highlight w:val="yellow"/>
          </w:rPr>
          <w:t>Species Common Name</w:t>
        </w:r>
        <w:r w:rsidR="00C618A0" w:rsidRPr="007916EE">
          <w:rPr>
            <w:rStyle w:val="Hyperlink"/>
            <w:noProof/>
          </w:rPr>
          <w:t xml:space="preserve"> </w:t>
        </w:r>
        <w:r w:rsidR="00C618A0" w:rsidRPr="007916EE">
          <w:rPr>
            <w:rStyle w:val="Hyperlink"/>
            <w:noProof/>
            <w:highlight w:val="yellow"/>
          </w:rPr>
          <w:t>populations/locations</w:t>
        </w:r>
        <w:r w:rsidR="00C618A0" w:rsidRPr="007916EE">
          <w:rPr>
            <w:rStyle w:val="Hyperlink"/>
            <w:noProof/>
          </w:rPr>
          <w:t xml:space="preserve"> in British Columbia.</w:t>
        </w:r>
        <w:r w:rsidR="00C618A0">
          <w:rPr>
            <w:noProof/>
            <w:webHidden/>
          </w:rPr>
          <w:tab/>
        </w:r>
        <w:r w:rsidR="00C618A0">
          <w:rPr>
            <w:noProof/>
            <w:webHidden/>
          </w:rPr>
          <w:fldChar w:fldCharType="begin"/>
        </w:r>
        <w:r w:rsidR="00C618A0">
          <w:rPr>
            <w:noProof/>
            <w:webHidden/>
          </w:rPr>
          <w:instrText xml:space="preserve"> PAGEREF _Toc229580659 \h </w:instrText>
        </w:r>
        <w:r w:rsidR="00C618A0">
          <w:rPr>
            <w:noProof/>
            <w:webHidden/>
          </w:rPr>
        </w:r>
        <w:r w:rsidR="00C618A0">
          <w:rPr>
            <w:noProof/>
            <w:webHidden/>
          </w:rPr>
          <w:fldChar w:fldCharType="separate"/>
        </w:r>
        <w:r w:rsidR="00C618A0">
          <w:rPr>
            <w:noProof/>
            <w:webHidden/>
          </w:rPr>
          <w:t>3</w:t>
        </w:r>
        <w:r w:rsidR="00C618A0">
          <w:rPr>
            <w:noProof/>
            <w:webHidden/>
          </w:rPr>
          <w:fldChar w:fldCharType="end"/>
        </w:r>
      </w:hyperlink>
    </w:p>
    <w:p w14:paraId="0BC7162B" w14:textId="1C5B2745"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0" w:history="1">
        <w:r w:rsidRPr="007916EE">
          <w:rPr>
            <w:rStyle w:val="Hyperlink"/>
            <w:b/>
            <w:bCs/>
            <w:noProof/>
          </w:rPr>
          <w:t>Table 1.</w:t>
        </w:r>
        <w:r w:rsidRPr="007916EE">
          <w:rPr>
            <w:rStyle w:val="Hyperlink"/>
            <w:noProof/>
          </w:rPr>
          <w:t xml:space="preserve"> Status and description of </w:t>
        </w:r>
        <w:r w:rsidRPr="007916EE">
          <w:rPr>
            <w:rStyle w:val="Hyperlink"/>
            <w:noProof/>
            <w:highlight w:val="yellow"/>
          </w:rPr>
          <w:t>Species Common Name</w:t>
        </w:r>
        <w:r w:rsidRPr="007916EE">
          <w:rPr>
            <w:rStyle w:val="Hyperlink"/>
            <w:noProof/>
          </w:rPr>
          <w:t xml:space="preserve"> </w:t>
        </w:r>
        <w:r w:rsidRPr="007916EE">
          <w:rPr>
            <w:rStyle w:val="Hyperlink"/>
            <w:noProof/>
            <w:highlight w:val="yellow"/>
          </w:rPr>
          <w:t>populations/locations</w:t>
        </w:r>
        <w:r w:rsidRPr="007916EE">
          <w:rPr>
            <w:rStyle w:val="Hyperlink"/>
            <w:noProof/>
          </w:rPr>
          <w:t xml:space="preserve"> in British Columbia.</w:t>
        </w:r>
        <w:r>
          <w:rPr>
            <w:noProof/>
            <w:webHidden/>
          </w:rPr>
          <w:tab/>
        </w:r>
        <w:r>
          <w:rPr>
            <w:noProof/>
            <w:webHidden/>
          </w:rPr>
          <w:fldChar w:fldCharType="begin"/>
        </w:r>
        <w:r>
          <w:rPr>
            <w:noProof/>
            <w:webHidden/>
          </w:rPr>
          <w:instrText xml:space="preserve"> PAGEREF _Toc229580660 \h </w:instrText>
        </w:r>
        <w:r>
          <w:rPr>
            <w:noProof/>
            <w:webHidden/>
          </w:rPr>
        </w:r>
        <w:r>
          <w:rPr>
            <w:noProof/>
            <w:webHidden/>
          </w:rPr>
          <w:fldChar w:fldCharType="separate"/>
        </w:r>
        <w:r>
          <w:rPr>
            <w:noProof/>
            <w:webHidden/>
          </w:rPr>
          <w:t>3</w:t>
        </w:r>
        <w:r>
          <w:rPr>
            <w:noProof/>
            <w:webHidden/>
          </w:rPr>
          <w:fldChar w:fldCharType="end"/>
        </w:r>
      </w:hyperlink>
    </w:p>
    <w:p w14:paraId="6FAA2E42" w14:textId="07501C0D"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1" w:history="1">
        <w:r w:rsidRPr="007916EE">
          <w:rPr>
            <w:rStyle w:val="Hyperlink"/>
            <w:b/>
            <w:bCs/>
            <w:noProof/>
          </w:rPr>
          <w:t>Table 2.</w:t>
        </w:r>
        <w:r w:rsidRPr="007916EE">
          <w:rPr>
            <w:rStyle w:val="Hyperlink"/>
            <w:noProof/>
          </w:rPr>
          <w:t xml:space="preserve"> Summary of essential functions, features, and attributes of </w:t>
        </w:r>
        <w:r w:rsidRPr="007916EE">
          <w:rPr>
            <w:rStyle w:val="Hyperlink"/>
            <w:noProof/>
            <w:highlight w:val="yellow"/>
          </w:rPr>
          <w:t>Species Common Name</w:t>
        </w:r>
        <w:r w:rsidRPr="007916EE">
          <w:rPr>
            <w:rStyle w:val="Hyperlink"/>
            <w:noProof/>
          </w:rPr>
          <w:t xml:space="preserve"> habitat in British Columbia</w:t>
        </w:r>
        <w:r>
          <w:rPr>
            <w:noProof/>
            <w:webHidden/>
          </w:rPr>
          <w:tab/>
        </w:r>
        <w:r>
          <w:rPr>
            <w:noProof/>
            <w:webHidden/>
          </w:rPr>
          <w:fldChar w:fldCharType="begin"/>
        </w:r>
        <w:r>
          <w:rPr>
            <w:noProof/>
            <w:webHidden/>
          </w:rPr>
          <w:instrText xml:space="preserve"> PAGEREF _Toc229580661 \h </w:instrText>
        </w:r>
        <w:r>
          <w:rPr>
            <w:noProof/>
            <w:webHidden/>
          </w:rPr>
        </w:r>
        <w:r>
          <w:rPr>
            <w:noProof/>
            <w:webHidden/>
          </w:rPr>
          <w:fldChar w:fldCharType="separate"/>
        </w:r>
        <w:r>
          <w:rPr>
            <w:noProof/>
            <w:webHidden/>
          </w:rPr>
          <w:t>4</w:t>
        </w:r>
        <w:r>
          <w:rPr>
            <w:noProof/>
            <w:webHidden/>
          </w:rPr>
          <w:fldChar w:fldCharType="end"/>
        </w:r>
      </w:hyperlink>
    </w:p>
    <w:p w14:paraId="6EBD947B" w14:textId="612CD0C0"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2" w:history="1">
        <w:r w:rsidRPr="007916EE">
          <w:rPr>
            <w:rStyle w:val="Hyperlink"/>
            <w:b/>
            <w:noProof/>
          </w:rPr>
          <w:t>Table 3.</w:t>
        </w:r>
        <w:r w:rsidRPr="007916EE">
          <w:rPr>
            <w:rStyle w:val="Hyperlink"/>
            <w:noProof/>
          </w:rPr>
          <w:t xml:space="preserve"> Threat classification table for </w:t>
        </w:r>
        <w:r w:rsidRPr="007916EE">
          <w:rPr>
            <w:rStyle w:val="Hyperlink"/>
            <w:noProof/>
            <w:highlight w:val="yellow"/>
          </w:rPr>
          <w:t>Species Common Name</w:t>
        </w:r>
        <w:r w:rsidRPr="007916EE">
          <w:rPr>
            <w:rStyle w:val="Hyperlink"/>
            <w:noProof/>
          </w:rPr>
          <w:t xml:space="preserve"> in British Columbia (</w:t>
        </w:r>
        <w:r w:rsidRPr="007916EE">
          <w:rPr>
            <w:rStyle w:val="Hyperlink"/>
            <w:noProof/>
            <w:highlight w:val="yellow"/>
          </w:rPr>
          <w:t>updated from</w:t>
        </w:r>
        <w:r w:rsidRPr="007916EE">
          <w:rPr>
            <w:rStyle w:val="Hyperlink"/>
            <w:noProof/>
          </w:rPr>
          <w:t xml:space="preserve"> COSEWIC </w:t>
        </w:r>
        <w:r w:rsidRPr="007916EE">
          <w:rPr>
            <w:rStyle w:val="Hyperlink"/>
            <w:noProof/>
            <w:highlight w:val="yellow"/>
          </w:rPr>
          <w:t>YEAR</w:t>
        </w:r>
        <w:r w:rsidRPr="007916EE">
          <w:rPr>
            <w:rStyle w:val="Hyperlink"/>
            <w:noProof/>
          </w:rPr>
          <w:t>).</w:t>
        </w:r>
        <w:r>
          <w:rPr>
            <w:noProof/>
            <w:webHidden/>
          </w:rPr>
          <w:tab/>
        </w:r>
        <w:r>
          <w:rPr>
            <w:noProof/>
            <w:webHidden/>
          </w:rPr>
          <w:fldChar w:fldCharType="begin"/>
        </w:r>
        <w:r>
          <w:rPr>
            <w:noProof/>
            <w:webHidden/>
          </w:rPr>
          <w:instrText xml:space="preserve"> PAGEREF _Toc229580662 \h </w:instrText>
        </w:r>
        <w:r>
          <w:rPr>
            <w:noProof/>
            <w:webHidden/>
          </w:rPr>
        </w:r>
        <w:r>
          <w:rPr>
            <w:noProof/>
            <w:webHidden/>
          </w:rPr>
          <w:fldChar w:fldCharType="separate"/>
        </w:r>
        <w:r>
          <w:rPr>
            <w:noProof/>
            <w:webHidden/>
          </w:rPr>
          <w:t>5</w:t>
        </w:r>
        <w:r>
          <w:rPr>
            <w:noProof/>
            <w:webHidden/>
          </w:rPr>
          <w:fldChar w:fldCharType="end"/>
        </w:r>
      </w:hyperlink>
    </w:p>
    <w:p w14:paraId="79F63249" w14:textId="3CDA14A5"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3" w:history="1">
        <w:r w:rsidRPr="007916EE">
          <w:rPr>
            <w:rStyle w:val="Hyperlink"/>
            <w:b/>
            <w:noProof/>
          </w:rPr>
          <w:t xml:space="preserve">Table 4. </w:t>
        </w:r>
        <w:r w:rsidRPr="007916EE">
          <w:rPr>
            <w:rStyle w:val="Hyperlink"/>
            <w:noProof/>
          </w:rPr>
          <w:t xml:space="preserve">Existing mechanisms that afford habitat protection for </w:t>
        </w:r>
        <w:r w:rsidRPr="007916EE">
          <w:rPr>
            <w:rStyle w:val="Hyperlink"/>
            <w:noProof/>
            <w:highlight w:val="yellow"/>
          </w:rPr>
          <w:t>Species Common Name</w:t>
        </w:r>
        <w:r w:rsidRPr="007916EE">
          <w:rPr>
            <w:rStyle w:val="Hyperlink"/>
            <w:noProof/>
          </w:rPr>
          <w:t>.</w:t>
        </w:r>
        <w:r>
          <w:rPr>
            <w:noProof/>
            <w:webHidden/>
          </w:rPr>
          <w:tab/>
        </w:r>
        <w:r>
          <w:rPr>
            <w:noProof/>
            <w:webHidden/>
          </w:rPr>
          <w:fldChar w:fldCharType="begin"/>
        </w:r>
        <w:r>
          <w:rPr>
            <w:noProof/>
            <w:webHidden/>
          </w:rPr>
          <w:instrText xml:space="preserve"> PAGEREF _Toc229580663 \h </w:instrText>
        </w:r>
        <w:r>
          <w:rPr>
            <w:noProof/>
            <w:webHidden/>
          </w:rPr>
        </w:r>
        <w:r>
          <w:rPr>
            <w:noProof/>
            <w:webHidden/>
          </w:rPr>
          <w:fldChar w:fldCharType="separate"/>
        </w:r>
        <w:r>
          <w:rPr>
            <w:noProof/>
            <w:webHidden/>
          </w:rPr>
          <w:t>12</w:t>
        </w:r>
        <w:r>
          <w:rPr>
            <w:noProof/>
            <w:webHidden/>
          </w:rPr>
          <w:fldChar w:fldCharType="end"/>
        </w:r>
      </w:hyperlink>
    </w:p>
    <w:p w14:paraId="6928A374" w14:textId="74F4013E" w:rsidR="00240CB5" w:rsidRDefault="00472974" w:rsidP="003A4841">
      <w:pPr>
        <w:pStyle w:val="BodyText"/>
      </w:pPr>
      <w:r w:rsidRPr="00C14F94">
        <w:fldChar w:fldCharType="end"/>
      </w:r>
    </w:p>
    <w:p w14:paraId="59FAD407" w14:textId="4D23956F" w:rsidR="00421246" w:rsidRPr="00FA4FF1" w:rsidRDefault="00421246" w:rsidP="0050290C">
      <w:pPr>
        <w:pStyle w:val="Frontsubheading"/>
      </w:pPr>
      <w:bookmarkStart w:id="25" w:name="_Toc120697117"/>
      <w:r w:rsidRPr="00973ABB">
        <w:t>LIST OF FIGURES</w:t>
      </w:r>
      <w:bookmarkEnd w:id="25"/>
    </w:p>
    <w:p w14:paraId="097A1C69" w14:textId="1001807A" w:rsidR="00C618A0" w:rsidRDefault="00083A26">
      <w:pPr>
        <w:pStyle w:val="TableofFigures"/>
        <w:rPr>
          <w:rFonts w:asciiTheme="minorHAnsi" w:eastAsiaTheme="minorEastAsia" w:hAnsiTheme="minorHAnsi" w:cstheme="minorBidi"/>
          <w:noProof/>
          <w:kern w:val="2"/>
          <w:sz w:val="24"/>
          <w14:ligatures w14:val="standardContextual"/>
        </w:rPr>
      </w:pPr>
      <w:r>
        <w:rPr>
          <w:rFonts w:asciiTheme="minorHAnsi" w:hAnsiTheme="minorHAnsi" w:cstheme="minorHAnsi"/>
        </w:rPr>
        <w:lastRenderedPageBreak/>
        <w:fldChar w:fldCharType="begin"/>
      </w:r>
      <w:r>
        <w:rPr>
          <w:rFonts w:asciiTheme="minorHAnsi" w:hAnsiTheme="minorHAnsi" w:cstheme="minorHAnsi"/>
        </w:rPr>
        <w:instrText xml:space="preserve"> TOC \h \z \c "Figure" </w:instrText>
      </w:r>
      <w:r>
        <w:rPr>
          <w:rFonts w:asciiTheme="minorHAnsi" w:hAnsiTheme="minorHAnsi" w:cstheme="minorHAnsi"/>
        </w:rPr>
        <w:fldChar w:fldCharType="separate"/>
      </w:r>
      <w:hyperlink w:anchor="_Toc229580664" w:history="1">
        <w:r w:rsidR="00C618A0" w:rsidRPr="004E56F9">
          <w:rPr>
            <w:rStyle w:val="Hyperlink"/>
            <w:b/>
            <w:noProof/>
          </w:rPr>
          <w:t>Figure 1.</w:t>
        </w:r>
        <w:r w:rsidR="00C618A0" w:rsidRPr="004E56F9">
          <w:rPr>
            <w:rStyle w:val="Hyperlink"/>
            <w:noProof/>
          </w:rPr>
          <w:t xml:space="preserve"> Illustration of </w:t>
        </w:r>
        <w:r w:rsidR="00C618A0" w:rsidRPr="004E56F9">
          <w:rPr>
            <w:rStyle w:val="Hyperlink"/>
            <w:noProof/>
            <w:highlight w:val="yellow"/>
          </w:rPr>
          <w:t>Species Common Name (source)</w:t>
        </w:r>
        <w:r w:rsidR="00C618A0" w:rsidRPr="004E56F9">
          <w:rPr>
            <w:rStyle w:val="Hyperlink"/>
            <w:noProof/>
          </w:rPr>
          <w:t xml:space="preserve"> </w:t>
        </w:r>
        <w:r w:rsidR="00C618A0" w:rsidRPr="004E56F9">
          <w:rPr>
            <w:rStyle w:val="Hyperlink"/>
            <w:noProof/>
            <w:highlight w:val="lightGray"/>
          </w:rPr>
          <w:t>[Optional]</w:t>
        </w:r>
        <w:r w:rsidR="00C618A0">
          <w:rPr>
            <w:noProof/>
            <w:webHidden/>
          </w:rPr>
          <w:tab/>
        </w:r>
        <w:r w:rsidR="00C618A0">
          <w:rPr>
            <w:noProof/>
            <w:webHidden/>
          </w:rPr>
          <w:fldChar w:fldCharType="begin"/>
        </w:r>
        <w:r w:rsidR="00C618A0">
          <w:rPr>
            <w:noProof/>
            <w:webHidden/>
          </w:rPr>
          <w:instrText xml:space="preserve"> PAGEREF _Toc229580664 \h </w:instrText>
        </w:r>
        <w:r w:rsidR="00C618A0">
          <w:rPr>
            <w:noProof/>
            <w:webHidden/>
          </w:rPr>
        </w:r>
        <w:r w:rsidR="00C618A0">
          <w:rPr>
            <w:noProof/>
            <w:webHidden/>
          </w:rPr>
          <w:fldChar w:fldCharType="separate"/>
        </w:r>
        <w:r w:rsidR="00C618A0">
          <w:rPr>
            <w:noProof/>
            <w:webHidden/>
          </w:rPr>
          <w:t>2</w:t>
        </w:r>
        <w:r w:rsidR="00C618A0">
          <w:rPr>
            <w:noProof/>
            <w:webHidden/>
          </w:rPr>
          <w:fldChar w:fldCharType="end"/>
        </w:r>
      </w:hyperlink>
    </w:p>
    <w:p w14:paraId="2CA09E05" w14:textId="3EFF68E1"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5" w:history="1">
        <w:r w:rsidRPr="004E56F9">
          <w:rPr>
            <w:rStyle w:val="Hyperlink"/>
            <w:b/>
            <w:noProof/>
          </w:rPr>
          <w:t>Figure 2.</w:t>
        </w:r>
        <w:r w:rsidRPr="004E56F9">
          <w:rPr>
            <w:rStyle w:val="Hyperlink"/>
            <w:noProof/>
          </w:rPr>
          <w:t xml:space="preserve"> </w:t>
        </w:r>
        <w:r w:rsidRPr="004E56F9">
          <w:rPr>
            <w:rStyle w:val="Hyperlink"/>
            <w:noProof/>
            <w:highlight w:val="yellow"/>
          </w:rPr>
          <w:t>Species Common Name</w:t>
        </w:r>
        <w:r w:rsidRPr="004E56F9">
          <w:rPr>
            <w:rStyle w:val="Hyperlink"/>
            <w:noProof/>
          </w:rPr>
          <w:t xml:space="preserve"> distribution in </w:t>
        </w:r>
        <w:r w:rsidRPr="004E56F9">
          <w:rPr>
            <w:rStyle w:val="Hyperlink"/>
            <w:noProof/>
            <w:highlight w:val="yellow"/>
          </w:rPr>
          <w:t>Canada/North America/Global (source)</w:t>
        </w:r>
        <w:r>
          <w:rPr>
            <w:noProof/>
            <w:webHidden/>
          </w:rPr>
          <w:tab/>
        </w:r>
        <w:r>
          <w:rPr>
            <w:noProof/>
            <w:webHidden/>
          </w:rPr>
          <w:fldChar w:fldCharType="begin"/>
        </w:r>
        <w:r>
          <w:rPr>
            <w:noProof/>
            <w:webHidden/>
          </w:rPr>
          <w:instrText xml:space="preserve"> PAGEREF _Toc229580665 \h </w:instrText>
        </w:r>
        <w:r>
          <w:rPr>
            <w:noProof/>
            <w:webHidden/>
          </w:rPr>
        </w:r>
        <w:r>
          <w:rPr>
            <w:noProof/>
            <w:webHidden/>
          </w:rPr>
          <w:fldChar w:fldCharType="separate"/>
        </w:r>
        <w:r>
          <w:rPr>
            <w:noProof/>
            <w:webHidden/>
          </w:rPr>
          <w:t>2</w:t>
        </w:r>
        <w:r>
          <w:rPr>
            <w:noProof/>
            <w:webHidden/>
          </w:rPr>
          <w:fldChar w:fldCharType="end"/>
        </w:r>
      </w:hyperlink>
    </w:p>
    <w:p w14:paraId="28DAF04C" w14:textId="03F28849" w:rsidR="00C618A0" w:rsidRDefault="00C618A0">
      <w:pPr>
        <w:pStyle w:val="TableofFigures"/>
        <w:rPr>
          <w:rFonts w:asciiTheme="minorHAnsi" w:eastAsiaTheme="minorEastAsia" w:hAnsiTheme="minorHAnsi" w:cstheme="minorBidi"/>
          <w:noProof/>
          <w:kern w:val="2"/>
          <w:sz w:val="24"/>
          <w14:ligatures w14:val="standardContextual"/>
        </w:rPr>
      </w:pPr>
      <w:hyperlink w:anchor="_Toc229580666" w:history="1">
        <w:r w:rsidRPr="004E56F9">
          <w:rPr>
            <w:rStyle w:val="Hyperlink"/>
            <w:b/>
            <w:noProof/>
          </w:rPr>
          <w:t>Figure 3.</w:t>
        </w:r>
        <w:r w:rsidRPr="004E56F9">
          <w:rPr>
            <w:rStyle w:val="Hyperlink"/>
            <w:noProof/>
          </w:rPr>
          <w:t xml:space="preserve"> </w:t>
        </w:r>
        <w:r w:rsidRPr="004E56F9">
          <w:rPr>
            <w:rStyle w:val="Hyperlink"/>
            <w:noProof/>
            <w:highlight w:val="yellow"/>
          </w:rPr>
          <w:t>Species Common Name</w:t>
        </w:r>
        <w:r w:rsidRPr="004E56F9">
          <w:rPr>
            <w:rStyle w:val="Hyperlink"/>
            <w:noProof/>
          </w:rPr>
          <w:t xml:space="preserve"> distribution in British Columbia </w:t>
        </w:r>
        <w:r w:rsidRPr="004E56F9">
          <w:rPr>
            <w:rStyle w:val="Hyperlink"/>
            <w:noProof/>
            <w:highlight w:val="yellow"/>
          </w:rPr>
          <w:t>(source, e.g., GeoBC)</w:t>
        </w:r>
        <w:r>
          <w:rPr>
            <w:noProof/>
            <w:webHidden/>
          </w:rPr>
          <w:tab/>
        </w:r>
        <w:r>
          <w:rPr>
            <w:noProof/>
            <w:webHidden/>
          </w:rPr>
          <w:fldChar w:fldCharType="begin"/>
        </w:r>
        <w:r>
          <w:rPr>
            <w:noProof/>
            <w:webHidden/>
          </w:rPr>
          <w:instrText xml:space="preserve"> PAGEREF _Toc229580666 \h </w:instrText>
        </w:r>
        <w:r>
          <w:rPr>
            <w:noProof/>
            <w:webHidden/>
          </w:rPr>
        </w:r>
        <w:r>
          <w:rPr>
            <w:noProof/>
            <w:webHidden/>
          </w:rPr>
          <w:fldChar w:fldCharType="separate"/>
        </w:r>
        <w:r>
          <w:rPr>
            <w:noProof/>
            <w:webHidden/>
          </w:rPr>
          <w:t>2</w:t>
        </w:r>
        <w:r>
          <w:rPr>
            <w:noProof/>
            <w:webHidden/>
          </w:rPr>
          <w:fldChar w:fldCharType="end"/>
        </w:r>
      </w:hyperlink>
    </w:p>
    <w:p w14:paraId="4A2B38D2" w14:textId="72415C36" w:rsidR="008B05F8" w:rsidRPr="00C14F94" w:rsidRDefault="00083A26" w:rsidP="009547AE">
      <w:pPr>
        <w:pStyle w:val="BodyText"/>
      </w:pPr>
      <w:r>
        <w:rPr>
          <w:rFonts w:asciiTheme="minorHAnsi" w:hAnsiTheme="minorHAnsi"/>
        </w:rPr>
        <w:fldChar w:fldCharType="end"/>
      </w:r>
    </w:p>
    <w:p w14:paraId="3AC359DF" w14:textId="77777777" w:rsidR="00E47BD1" w:rsidRDefault="00E47BD1" w:rsidP="001C0BA7">
      <w:pPr>
        <w:pStyle w:val="Heading1"/>
        <w:sectPr w:rsidR="00E47BD1" w:rsidSect="0063719C">
          <w:headerReference w:type="default" r:id="rId18"/>
          <w:footerReference w:type="default" r:id="rId19"/>
          <w:pgSz w:w="12240" w:h="15840"/>
          <w:pgMar w:top="1440" w:right="1440" w:bottom="1440" w:left="1440" w:header="720" w:footer="720" w:gutter="0"/>
          <w:pgNumType w:fmt="lowerRoman" w:start="1"/>
          <w:cols w:space="708"/>
          <w:noEndnote/>
          <w:docGrid w:linePitch="326"/>
        </w:sectPr>
      </w:pPr>
      <w:bookmarkStart w:id="26" w:name="_Toc120445413"/>
      <w:bookmarkStart w:id="27" w:name="_Toc169510766"/>
      <w:bookmarkStart w:id="28" w:name="_Toc255546305"/>
      <w:bookmarkStart w:id="29" w:name="_Toc256692265"/>
      <w:bookmarkStart w:id="30" w:name="_Toc120697118"/>
      <w:bookmarkStart w:id="31" w:name="_Toc120445415"/>
      <w:bookmarkEnd w:id="22"/>
      <w:bookmarkEnd w:id="23"/>
    </w:p>
    <w:p w14:paraId="5AF3BBD9" w14:textId="77777777" w:rsidR="00421246" w:rsidRDefault="00421246" w:rsidP="001C0BA7">
      <w:pPr>
        <w:pStyle w:val="Heading1"/>
      </w:pPr>
      <w:bookmarkStart w:id="32" w:name="_Toc229580630"/>
      <w:r w:rsidRPr="001C0BA7">
        <w:lastRenderedPageBreak/>
        <w:t>COSEWIC Species Assessment Information</w:t>
      </w:r>
      <w:bookmarkEnd w:id="26"/>
      <w:bookmarkEnd w:id="27"/>
      <w:bookmarkEnd w:id="28"/>
      <w:bookmarkEnd w:id="29"/>
      <w:bookmarkEnd w:id="30"/>
      <w:bookmarkEnd w:id="32"/>
    </w:p>
    <w:p w14:paraId="64EDAA25" w14:textId="51A2103C" w:rsidR="00095DC0" w:rsidRPr="00095DC0" w:rsidRDefault="00095DC0" w:rsidP="009547AE">
      <w:pPr>
        <w:pStyle w:val="BodyText"/>
      </w:pPr>
      <w:bookmarkStart w:id="33" w:name="_Hlk196314303"/>
      <w:r w:rsidRPr="00252880">
        <w:rPr>
          <w:highlight w:val="lightGray"/>
        </w:rPr>
        <w:t xml:space="preserve">[Copy all text for this box </w:t>
      </w:r>
      <w:r w:rsidRPr="00252880">
        <w:rPr>
          <w:b/>
          <w:bCs/>
          <w:highlight w:val="lightGray"/>
        </w:rPr>
        <w:t>exactly</w:t>
      </w:r>
      <w:r w:rsidRPr="00252880">
        <w:rPr>
          <w:highlight w:val="lightGray"/>
        </w:rPr>
        <w:t xml:space="preserve"> as it is posted by COSEWIC]</w:t>
      </w: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2547"/>
        <w:gridCol w:w="6803"/>
      </w:tblGrid>
      <w:tr w:rsidR="00233B75" w:rsidRPr="00C14F94" w14:paraId="61B5EA20" w14:textId="77777777" w:rsidTr="00FA4FF1">
        <w:tc>
          <w:tcPr>
            <w:tcW w:w="1362" w:type="pct"/>
          </w:tcPr>
          <w:bookmarkEnd w:id="33"/>
          <w:p w14:paraId="537A5670" w14:textId="77777777" w:rsidR="00233B75" w:rsidRPr="007A12F9" w:rsidRDefault="00233B75" w:rsidP="007A12F9">
            <w:pPr>
              <w:pStyle w:val="Tableheading"/>
            </w:pPr>
            <w:r w:rsidRPr="007A12F9">
              <w:t>Assessment Summary:</w:t>
            </w:r>
          </w:p>
        </w:tc>
        <w:tc>
          <w:tcPr>
            <w:tcW w:w="3638" w:type="pct"/>
          </w:tcPr>
          <w:p w14:paraId="1752E207" w14:textId="77777777" w:rsidR="00233B75" w:rsidRPr="007A12F9" w:rsidRDefault="00233B75" w:rsidP="007A12F9">
            <w:pPr>
              <w:pStyle w:val="Tabletext"/>
            </w:pPr>
            <w:r w:rsidRPr="007A12F9">
              <w:rPr>
                <w:highlight w:val="yellow"/>
              </w:rPr>
              <w:t>Month YYYY</w:t>
            </w:r>
          </w:p>
        </w:tc>
      </w:tr>
      <w:tr w:rsidR="00233B75" w:rsidRPr="00C14F94" w14:paraId="0444C14C" w14:textId="77777777" w:rsidTr="00FA4FF1">
        <w:tc>
          <w:tcPr>
            <w:tcW w:w="1362" w:type="pct"/>
          </w:tcPr>
          <w:p w14:paraId="1AE3C7B0" w14:textId="77777777" w:rsidR="00233B75" w:rsidRPr="007A12F9" w:rsidRDefault="00233B75" w:rsidP="007A12F9">
            <w:pPr>
              <w:pStyle w:val="Tableheading"/>
            </w:pPr>
            <w:r w:rsidRPr="007A12F9">
              <w:t>Common Name:</w:t>
            </w:r>
          </w:p>
        </w:tc>
        <w:tc>
          <w:tcPr>
            <w:tcW w:w="3638" w:type="pct"/>
          </w:tcPr>
          <w:p w14:paraId="2F705A4B" w14:textId="77777777" w:rsidR="00233B75" w:rsidRPr="007A12F9" w:rsidRDefault="00233B75" w:rsidP="007A12F9">
            <w:pPr>
              <w:pStyle w:val="Tabletext"/>
            </w:pPr>
          </w:p>
        </w:tc>
      </w:tr>
      <w:tr w:rsidR="00233B75" w:rsidRPr="00C14F94" w14:paraId="16BFC3F2" w14:textId="77777777" w:rsidTr="00FA4FF1">
        <w:tc>
          <w:tcPr>
            <w:tcW w:w="1362" w:type="pct"/>
          </w:tcPr>
          <w:p w14:paraId="5CB8301D" w14:textId="77777777" w:rsidR="00233B75" w:rsidRPr="007A12F9" w:rsidRDefault="00233B75" w:rsidP="007A12F9">
            <w:pPr>
              <w:pStyle w:val="Tableheading"/>
            </w:pPr>
            <w:r w:rsidRPr="007A12F9">
              <w:t>Scientific Name:</w:t>
            </w:r>
            <w:r w:rsidR="00F025A0" w:rsidRPr="007A12F9">
              <w:t xml:space="preserve"> </w:t>
            </w:r>
          </w:p>
        </w:tc>
        <w:tc>
          <w:tcPr>
            <w:tcW w:w="3638" w:type="pct"/>
          </w:tcPr>
          <w:p w14:paraId="211AA885" w14:textId="77777777" w:rsidR="00233B75" w:rsidRPr="007A12F9" w:rsidRDefault="00233B75" w:rsidP="007A12F9">
            <w:pPr>
              <w:pStyle w:val="Tabletext"/>
            </w:pPr>
          </w:p>
        </w:tc>
      </w:tr>
      <w:tr w:rsidR="00233B75" w:rsidRPr="00C14F94" w14:paraId="79EC7B54" w14:textId="77777777" w:rsidTr="00FA4FF1">
        <w:tc>
          <w:tcPr>
            <w:tcW w:w="1362" w:type="pct"/>
          </w:tcPr>
          <w:p w14:paraId="55CCD548" w14:textId="77777777" w:rsidR="00233B75" w:rsidRPr="007A12F9" w:rsidRDefault="00233B75" w:rsidP="007A12F9">
            <w:pPr>
              <w:pStyle w:val="Tableheading"/>
            </w:pPr>
            <w:r w:rsidRPr="007A12F9">
              <w:t>Status:</w:t>
            </w:r>
          </w:p>
        </w:tc>
        <w:tc>
          <w:tcPr>
            <w:tcW w:w="3638" w:type="pct"/>
          </w:tcPr>
          <w:p w14:paraId="2E1F181A" w14:textId="77777777" w:rsidR="00233B75" w:rsidRPr="007A12F9" w:rsidRDefault="00233B75" w:rsidP="007A12F9">
            <w:pPr>
              <w:pStyle w:val="Tabletext"/>
            </w:pPr>
          </w:p>
        </w:tc>
      </w:tr>
      <w:tr w:rsidR="00233B75" w:rsidRPr="00C14F94" w14:paraId="644082FA" w14:textId="77777777" w:rsidTr="00FA4FF1">
        <w:tc>
          <w:tcPr>
            <w:tcW w:w="1362" w:type="pct"/>
          </w:tcPr>
          <w:p w14:paraId="00443636" w14:textId="77777777" w:rsidR="00233B75" w:rsidRPr="007A12F9" w:rsidRDefault="00233B75" w:rsidP="007A12F9">
            <w:pPr>
              <w:pStyle w:val="Tableheading"/>
            </w:pPr>
            <w:r w:rsidRPr="007A12F9">
              <w:t>Reason for Designation:</w:t>
            </w:r>
          </w:p>
        </w:tc>
        <w:tc>
          <w:tcPr>
            <w:tcW w:w="3638" w:type="pct"/>
          </w:tcPr>
          <w:p w14:paraId="53E07049" w14:textId="11148E03" w:rsidR="00233B75" w:rsidRPr="007A12F9" w:rsidRDefault="00233B75" w:rsidP="007A12F9">
            <w:pPr>
              <w:pStyle w:val="Tabletext"/>
            </w:pPr>
          </w:p>
        </w:tc>
      </w:tr>
      <w:tr w:rsidR="00B96E43" w:rsidRPr="00C14F94" w14:paraId="3DF19EDD" w14:textId="77777777" w:rsidTr="00B96E43">
        <w:tc>
          <w:tcPr>
            <w:tcW w:w="1362" w:type="pct"/>
          </w:tcPr>
          <w:p w14:paraId="0F75ABC1" w14:textId="129AF5ED" w:rsidR="00B96E43" w:rsidRPr="007A12F9" w:rsidRDefault="00C4174C" w:rsidP="007A12F9">
            <w:pPr>
              <w:pStyle w:val="Tableheading"/>
            </w:pPr>
            <w:r w:rsidRPr="007A12F9">
              <w:t xml:space="preserve">Status </w:t>
            </w:r>
            <w:r w:rsidR="00B96E43" w:rsidRPr="007A12F9">
              <w:t>Criteria</w:t>
            </w:r>
            <w:r w:rsidRPr="007A12F9">
              <w:t>:</w:t>
            </w:r>
          </w:p>
        </w:tc>
        <w:tc>
          <w:tcPr>
            <w:tcW w:w="3638" w:type="pct"/>
          </w:tcPr>
          <w:p w14:paraId="304ABAEB" w14:textId="7307D822" w:rsidR="00B96E43" w:rsidRPr="007A12F9" w:rsidRDefault="00B96E43" w:rsidP="007A12F9">
            <w:pPr>
              <w:pStyle w:val="Tabletext"/>
              <w:rPr>
                <w:highlight w:val="lightGray"/>
              </w:rPr>
            </w:pPr>
            <w:r w:rsidRPr="007A12F9">
              <w:rPr>
                <w:highlight w:val="lightGray"/>
              </w:rPr>
              <w:t xml:space="preserve">(enter alphanumeric code </w:t>
            </w:r>
            <w:r w:rsidR="00C02093" w:rsidRPr="007A12F9">
              <w:rPr>
                <w:highlight w:val="lightGray"/>
              </w:rPr>
              <w:t xml:space="preserve">if listed </w:t>
            </w:r>
            <w:r w:rsidRPr="007A12F9">
              <w:rPr>
                <w:highlight w:val="lightGray"/>
              </w:rPr>
              <w:t>in COSEWIC report)</w:t>
            </w:r>
          </w:p>
        </w:tc>
      </w:tr>
      <w:tr w:rsidR="00233B75" w:rsidRPr="00C14F94" w14:paraId="04F2F1BA" w14:textId="77777777" w:rsidTr="00FA4FF1">
        <w:tc>
          <w:tcPr>
            <w:tcW w:w="1362" w:type="pct"/>
          </w:tcPr>
          <w:p w14:paraId="19ED8C9C" w14:textId="2DA1EDB3" w:rsidR="00233B75" w:rsidRPr="007A12F9" w:rsidRDefault="00233B75" w:rsidP="007A12F9">
            <w:pPr>
              <w:pStyle w:val="Tableheading"/>
            </w:pPr>
            <w:r w:rsidRPr="007A12F9">
              <w:t>Occurrence:</w:t>
            </w:r>
          </w:p>
        </w:tc>
        <w:tc>
          <w:tcPr>
            <w:tcW w:w="3638" w:type="pct"/>
          </w:tcPr>
          <w:p w14:paraId="493803B4" w14:textId="77777777" w:rsidR="00233B75" w:rsidRPr="007A12F9" w:rsidRDefault="00233B75" w:rsidP="007A12F9">
            <w:pPr>
              <w:pStyle w:val="Tabletext"/>
            </w:pPr>
          </w:p>
        </w:tc>
      </w:tr>
      <w:tr w:rsidR="00233B75" w:rsidRPr="00C14F94" w14:paraId="525A3B1A" w14:textId="77777777" w:rsidTr="00FA4FF1">
        <w:tc>
          <w:tcPr>
            <w:tcW w:w="1362" w:type="pct"/>
          </w:tcPr>
          <w:p w14:paraId="77301E2B" w14:textId="3828A87F" w:rsidR="00233B75" w:rsidRPr="007A12F9" w:rsidRDefault="00233B75" w:rsidP="007A12F9">
            <w:pPr>
              <w:pStyle w:val="Tableheading"/>
            </w:pPr>
            <w:r w:rsidRPr="007A12F9">
              <w:t>Status History:</w:t>
            </w:r>
          </w:p>
        </w:tc>
        <w:tc>
          <w:tcPr>
            <w:tcW w:w="3638" w:type="pct"/>
          </w:tcPr>
          <w:p w14:paraId="0C026145" w14:textId="77777777" w:rsidR="00233B75" w:rsidRPr="007A12F9" w:rsidRDefault="00233B75" w:rsidP="007A12F9">
            <w:pPr>
              <w:pStyle w:val="Tabletext"/>
            </w:pPr>
          </w:p>
        </w:tc>
      </w:tr>
    </w:tbl>
    <w:p w14:paraId="6A9A46A2" w14:textId="77777777" w:rsidR="00F637DD" w:rsidRPr="00C14F94" w:rsidRDefault="006D28A3" w:rsidP="00F8297B">
      <w:pPr>
        <w:pStyle w:val="Tablefootnote"/>
        <w:rPr>
          <w:rFonts w:cstheme="minorHAnsi"/>
          <w:szCs w:val="18"/>
        </w:rPr>
      </w:pPr>
      <w:r w:rsidRPr="00C14F94">
        <w:rPr>
          <w:rFonts w:cstheme="minorHAnsi"/>
          <w:szCs w:val="18"/>
        </w:rPr>
        <w:t xml:space="preserve">COSEWIC = </w:t>
      </w:r>
      <w:r w:rsidR="00F637DD" w:rsidRPr="00C14F94">
        <w:rPr>
          <w:rFonts w:cstheme="minorHAnsi"/>
          <w:szCs w:val="18"/>
        </w:rPr>
        <w:t>Committee on the Status of Endangered Wildlife in Canada</w:t>
      </w:r>
      <w:r w:rsidR="00617F56" w:rsidRPr="00C14F94">
        <w:rPr>
          <w:rFonts w:cstheme="minorHAnsi"/>
          <w:szCs w:val="18"/>
        </w:rPr>
        <w:t>.</w:t>
      </w:r>
    </w:p>
    <w:p w14:paraId="3B94AE29" w14:textId="77777777" w:rsidR="009D219D" w:rsidRPr="00C14F94" w:rsidRDefault="009D219D" w:rsidP="0069753E">
      <w:pPr>
        <w:pStyle w:val="Heading1"/>
        <w:rPr>
          <w:rFonts w:cstheme="minorHAnsi"/>
        </w:rPr>
      </w:pPr>
      <w:bookmarkStart w:id="34" w:name="_Toc256705818"/>
      <w:bookmarkStart w:id="35" w:name="_Toc120697119"/>
      <w:bookmarkStart w:id="36" w:name="_Toc229580631"/>
      <w:bookmarkStart w:id="37" w:name="_Toc169510767"/>
      <w:r w:rsidRPr="00C14F94">
        <w:rPr>
          <w:rFonts w:cstheme="minorHAnsi"/>
        </w:rPr>
        <w:t>Species Status Information</w:t>
      </w:r>
      <w:bookmarkEnd w:id="34"/>
      <w:bookmarkEnd w:id="35"/>
      <w:bookmarkEnd w:id="3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6"/>
        <w:gridCol w:w="2510"/>
        <w:gridCol w:w="3964"/>
      </w:tblGrid>
      <w:tr w:rsidR="009D219D" w:rsidRPr="00C14F94" w14:paraId="2165FCED" w14:textId="77777777" w:rsidTr="00233B75">
        <w:trPr>
          <w:cantSplit/>
          <w:trHeight w:val="394"/>
        </w:trPr>
        <w:tc>
          <w:tcPr>
            <w:tcW w:w="5000" w:type="pct"/>
            <w:gridSpan w:val="3"/>
            <w:tcBorders>
              <w:top w:val="double" w:sz="4" w:space="0" w:color="auto"/>
              <w:bottom w:val="nil"/>
            </w:tcBorders>
            <w:vAlign w:val="center"/>
          </w:tcPr>
          <w:p w14:paraId="51EA37A8" w14:textId="77777777" w:rsidR="009D219D" w:rsidRPr="00800FB4" w:rsidRDefault="009D219D" w:rsidP="00913059">
            <w:pPr>
              <w:pStyle w:val="Tableheading"/>
              <w:rPr>
                <w:sz w:val="22"/>
              </w:rPr>
            </w:pPr>
            <w:r w:rsidRPr="00800FB4">
              <w:rPr>
                <w:sz w:val="22"/>
                <w:highlight w:val="yellow"/>
              </w:rPr>
              <w:t>Species Common Name</w:t>
            </w:r>
            <w:r w:rsidR="00DF225B" w:rsidRPr="00800FB4">
              <w:rPr>
                <w:sz w:val="22"/>
                <w:vertAlign w:val="superscript"/>
              </w:rPr>
              <w:t>a</w:t>
            </w:r>
          </w:p>
        </w:tc>
      </w:tr>
      <w:tr w:rsidR="009D219D" w:rsidRPr="00C14F94" w14:paraId="30875B2E" w14:textId="77777777" w:rsidTr="00233B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8"/>
        </w:trPr>
        <w:tc>
          <w:tcPr>
            <w:tcW w:w="5000" w:type="pct"/>
            <w:gridSpan w:val="3"/>
            <w:tcBorders>
              <w:top w:val="nil"/>
              <w:left w:val="single" w:sz="6" w:space="0" w:color="auto"/>
              <w:bottom w:val="nil"/>
              <w:right w:val="single" w:sz="6" w:space="0" w:color="auto"/>
            </w:tcBorders>
            <w:shd w:val="pct20" w:color="auto" w:fill="auto"/>
            <w:vAlign w:val="center"/>
          </w:tcPr>
          <w:p w14:paraId="60A4E238" w14:textId="77777777" w:rsidR="009D219D" w:rsidRPr="00D83475" w:rsidRDefault="009D219D" w:rsidP="003C063C">
            <w:pPr>
              <w:pStyle w:val="Tableheading"/>
            </w:pPr>
            <w:r w:rsidRPr="00D83475">
              <w:t>Legal Designation</w:t>
            </w:r>
            <w:r w:rsidR="001706C3" w:rsidRPr="00D83475">
              <w:t>:</w:t>
            </w:r>
          </w:p>
        </w:tc>
      </w:tr>
      <w:tr w:rsidR="009D219D" w:rsidRPr="00025F6F" w14:paraId="5E5790D9" w14:textId="77777777" w:rsidTr="00233B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1538" w:type="pct"/>
            <w:tcBorders>
              <w:top w:val="nil"/>
              <w:bottom w:val="nil"/>
              <w:right w:val="nil"/>
            </w:tcBorders>
            <w:vAlign w:val="center"/>
          </w:tcPr>
          <w:p w14:paraId="53C1CF92" w14:textId="290425BB" w:rsidR="005F5AEB" w:rsidRPr="00F8599A" w:rsidRDefault="005622C2" w:rsidP="007F20DB">
            <w:pPr>
              <w:pStyle w:val="Tabletext"/>
            </w:pPr>
            <w:hyperlink r:id="rId20" w:history="1">
              <w:r w:rsidRPr="00710FDC">
                <w:rPr>
                  <w:rStyle w:val="Hyperlink"/>
                  <w:rFonts w:cstheme="minorHAnsi"/>
                  <w:sz w:val="20"/>
                  <w:szCs w:val="20"/>
                </w:rPr>
                <w:t>Forest and Range Practices Act</w:t>
              </w:r>
            </w:hyperlink>
            <w:r w:rsidR="001706C3" w:rsidRPr="00710FDC">
              <w:rPr>
                <w:rFonts w:cstheme="minorHAnsi"/>
                <w:szCs w:val="20"/>
              </w:rPr>
              <w:t>:</w:t>
            </w:r>
            <w:r w:rsidR="00DF225B" w:rsidRPr="00D83475">
              <w:rPr>
                <w:rFonts w:cstheme="minorHAnsi"/>
                <w:b/>
                <w:sz w:val="22"/>
                <w:vertAlign w:val="superscript"/>
              </w:rPr>
              <w:t>b</w:t>
            </w:r>
            <w:r w:rsidR="009D219D" w:rsidRPr="00D83475">
              <w:rPr>
                <w:rFonts w:cstheme="minorHAnsi"/>
                <w:sz w:val="22"/>
              </w:rPr>
              <w:t xml:space="preserve"> </w:t>
            </w:r>
            <w:r w:rsidR="00181569" w:rsidRPr="00F8599A">
              <w:rPr>
                <w:highlight w:val="yellow"/>
              </w:rPr>
              <w:t>No/</w:t>
            </w:r>
            <w:r w:rsidR="005F5AEB" w:rsidRPr="00F8599A">
              <w:rPr>
                <w:highlight w:val="yellow"/>
              </w:rPr>
              <w:t xml:space="preserve">Species </w:t>
            </w:r>
            <w:r w:rsidR="003F0AF2" w:rsidRPr="00F8599A">
              <w:rPr>
                <w:highlight w:val="yellow"/>
              </w:rPr>
              <w:t>at</w:t>
            </w:r>
            <w:r w:rsidR="005F5AEB" w:rsidRPr="00F8599A">
              <w:rPr>
                <w:highlight w:val="yellow"/>
              </w:rPr>
              <w:t xml:space="preserve"> Risk/Ungulate</w:t>
            </w:r>
            <w:r w:rsidR="00692923" w:rsidRPr="00F8599A">
              <w:rPr>
                <w:highlight w:val="yellow"/>
              </w:rPr>
              <w:t>/Regionally Important Wildlife</w:t>
            </w:r>
          </w:p>
          <w:p w14:paraId="4D450867" w14:textId="1B08DCEA" w:rsidR="009D219D" w:rsidRPr="00D83475" w:rsidRDefault="00095DC0" w:rsidP="008C342E">
            <w:pPr>
              <w:pStyle w:val="Tabletext"/>
              <w:rPr>
                <w:rFonts w:cstheme="minorHAnsi"/>
                <w:sz w:val="22"/>
              </w:rPr>
            </w:pPr>
            <w:hyperlink r:id="rId21" w:history="1">
              <w:r w:rsidRPr="00710FDC">
                <w:rPr>
                  <w:rStyle w:val="Hyperlink"/>
                  <w:rFonts w:cstheme="minorHAnsi"/>
                  <w:sz w:val="20"/>
                  <w:szCs w:val="20"/>
                </w:rPr>
                <w:t>Energy Resource Activities Act</w:t>
              </w:r>
            </w:hyperlink>
            <w:r w:rsidRPr="00710FDC">
              <w:rPr>
                <w:rFonts w:cstheme="minorHAnsi"/>
                <w:szCs w:val="20"/>
              </w:rPr>
              <w:t>:</w:t>
            </w:r>
            <w:r w:rsidR="00E354E9" w:rsidRPr="00D83475">
              <w:rPr>
                <w:rFonts w:cstheme="minorHAnsi"/>
                <w:b/>
                <w:sz w:val="22"/>
                <w:vertAlign w:val="superscript"/>
              </w:rPr>
              <w:t>b</w:t>
            </w:r>
            <w:r w:rsidR="00E354E9" w:rsidRPr="00D83475">
              <w:rPr>
                <w:rFonts w:cstheme="minorHAnsi"/>
                <w:sz w:val="22"/>
              </w:rPr>
              <w:t xml:space="preserve"> </w:t>
            </w:r>
            <w:r w:rsidR="00181569" w:rsidRPr="00F8599A">
              <w:rPr>
                <w:highlight w:val="yellow"/>
              </w:rPr>
              <w:t>No/</w:t>
            </w:r>
            <w:r w:rsidR="005F5AEB" w:rsidRPr="00F8599A">
              <w:rPr>
                <w:highlight w:val="yellow"/>
              </w:rPr>
              <w:t xml:space="preserve">Species </w:t>
            </w:r>
            <w:r w:rsidR="003F0AF2" w:rsidRPr="00F8599A">
              <w:rPr>
                <w:highlight w:val="yellow"/>
              </w:rPr>
              <w:t>at</w:t>
            </w:r>
            <w:r w:rsidR="005F5AEB" w:rsidRPr="00F8599A">
              <w:rPr>
                <w:highlight w:val="yellow"/>
              </w:rPr>
              <w:t xml:space="preserve"> Risk/Ungulate</w:t>
            </w:r>
            <w:r w:rsidR="00692923" w:rsidRPr="00F8599A">
              <w:rPr>
                <w:highlight w:val="yellow"/>
              </w:rPr>
              <w:t>/Regionally Important Wildlife</w:t>
            </w:r>
          </w:p>
        </w:tc>
        <w:tc>
          <w:tcPr>
            <w:tcW w:w="1342" w:type="pct"/>
            <w:tcBorders>
              <w:top w:val="nil"/>
              <w:left w:val="nil"/>
              <w:bottom w:val="nil"/>
              <w:right w:val="nil"/>
            </w:tcBorders>
            <w:vAlign w:val="center"/>
          </w:tcPr>
          <w:p w14:paraId="6C6034A0" w14:textId="66C126CF" w:rsidR="009D219D" w:rsidRPr="00D83475" w:rsidRDefault="00B96E43" w:rsidP="007F20DB">
            <w:pPr>
              <w:pStyle w:val="Tabletext"/>
              <w:rPr>
                <w:rFonts w:cstheme="minorHAnsi"/>
                <w:sz w:val="22"/>
              </w:rPr>
            </w:pPr>
            <w:hyperlink r:id="rId22" w:history="1">
              <w:r w:rsidRPr="00710FDC">
                <w:rPr>
                  <w:rStyle w:val="Hyperlink"/>
                  <w:rFonts w:cstheme="minorHAnsi"/>
                  <w:sz w:val="20"/>
                  <w:szCs w:val="20"/>
                </w:rPr>
                <w:t>Wildlife Act</w:t>
              </w:r>
            </w:hyperlink>
            <w:r w:rsidR="001706C3" w:rsidRPr="00710FDC">
              <w:rPr>
                <w:rFonts w:cstheme="minorHAnsi"/>
                <w:szCs w:val="20"/>
              </w:rPr>
              <w:t>:</w:t>
            </w:r>
            <w:r w:rsidR="00DF225B" w:rsidRPr="00D83475">
              <w:rPr>
                <w:rFonts w:cstheme="minorHAnsi"/>
                <w:b/>
                <w:sz w:val="22"/>
                <w:vertAlign w:val="superscript"/>
              </w:rPr>
              <w:t>c</w:t>
            </w:r>
            <w:r w:rsidR="009D219D" w:rsidRPr="00D83475">
              <w:rPr>
                <w:rFonts w:cstheme="minorHAnsi"/>
                <w:sz w:val="22"/>
              </w:rPr>
              <w:t xml:space="preserve"> </w:t>
            </w:r>
            <w:r w:rsidR="003C3568" w:rsidRPr="00F8599A">
              <w:rPr>
                <w:highlight w:val="yellow"/>
              </w:rPr>
              <w:t>No/Schedule A/D/E</w:t>
            </w:r>
          </w:p>
        </w:tc>
        <w:tc>
          <w:tcPr>
            <w:tcW w:w="2120" w:type="pct"/>
            <w:tcBorders>
              <w:top w:val="nil"/>
              <w:left w:val="nil"/>
              <w:bottom w:val="nil"/>
            </w:tcBorders>
            <w:vAlign w:val="center"/>
          </w:tcPr>
          <w:p w14:paraId="41CFDCD4" w14:textId="53044FB9" w:rsidR="00B96E43" w:rsidRPr="00D83475" w:rsidRDefault="00B96E43" w:rsidP="008C342E">
            <w:pPr>
              <w:pStyle w:val="Tabletext"/>
              <w:rPr>
                <w:rFonts w:cstheme="minorHAnsi"/>
                <w:sz w:val="22"/>
                <w:highlight w:val="yellow"/>
              </w:rPr>
            </w:pPr>
            <w:hyperlink r:id="rId23" w:history="1">
              <w:r w:rsidRPr="00710FDC">
                <w:rPr>
                  <w:rStyle w:val="Hyperlink"/>
                  <w:sz w:val="20"/>
                  <w:szCs w:val="20"/>
                </w:rPr>
                <w:t>Species at Risk Act</w:t>
              </w:r>
            </w:hyperlink>
            <w:r w:rsidRPr="00710FDC">
              <w:rPr>
                <w:szCs w:val="20"/>
              </w:rPr>
              <w:t>:</w:t>
            </w:r>
            <w:r w:rsidRPr="00D83475">
              <w:rPr>
                <w:sz w:val="22"/>
                <w:vertAlign w:val="superscript"/>
              </w:rPr>
              <w:t>d</w:t>
            </w:r>
            <w:r w:rsidRPr="00D83475">
              <w:rPr>
                <w:sz w:val="22"/>
              </w:rPr>
              <w:t xml:space="preserve"> </w:t>
            </w:r>
            <w:r w:rsidRPr="00F8599A">
              <w:t>Yes/No</w:t>
            </w:r>
            <w:r w:rsidRPr="00F8599A">
              <w:br/>
            </w:r>
            <w:hyperlink r:id="rId24" w:history="1">
              <w:r w:rsidRPr="00710FDC">
                <w:rPr>
                  <w:rStyle w:val="Hyperlink"/>
                  <w:sz w:val="20"/>
                  <w:szCs w:val="20"/>
                </w:rPr>
                <w:t>Schedule 1</w:t>
              </w:r>
            </w:hyperlink>
            <w:r w:rsidRPr="00710FDC">
              <w:rPr>
                <w:szCs w:val="20"/>
              </w:rPr>
              <w:t>:</w:t>
            </w:r>
            <w:r w:rsidRPr="00D83475">
              <w:rPr>
                <w:sz w:val="22"/>
              </w:rPr>
              <w:t xml:space="preserve"> </w:t>
            </w:r>
            <w:r w:rsidRPr="00F8599A">
              <w:rPr>
                <w:highlight w:val="yellow"/>
              </w:rPr>
              <w:t xml:space="preserve">Special Concern (YEAR) </w:t>
            </w:r>
          </w:p>
        </w:tc>
      </w:tr>
      <w:tr w:rsidR="009D219D" w:rsidRPr="00C14F94" w14:paraId="607A5913" w14:textId="77777777" w:rsidTr="00233B75">
        <w:trPr>
          <w:cantSplit/>
          <w:trHeight w:val="278"/>
        </w:trPr>
        <w:tc>
          <w:tcPr>
            <w:tcW w:w="5000" w:type="pct"/>
            <w:gridSpan w:val="3"/>
            <w:tcBorders>
              <w:top w:val="nil"/>
              <w:left w:val="single" w:sz="6" w:space="0" w:color="auto"/>
              <w:bottom w:val="nil"/>
              <w:right w:val="single" w:sz="6" w:space="0" w:color="auto"/>
            </w:tcBorders>
            <w:shd w:val="pct20" w:color="auto" w:fill="auto"/>
            <w:vAlign w:val="center"/>
          </w:tcPr>
          <w:p w14:paraId="605CBAE2" w14:textId="77777777" w:rsidR="009D219D" w:rsidRPr="00D83475" w:rsidRDefault="009D219D" w:rsidP="00710FDC">
            <w:pPr>
              <w:pStyle w:val="Tableheading"/>
              <w:rPr>
                <w:sz w:val="22"/>
              </w:rPr>
            </w:pPr>
            <w:hyperlink r:id="rId25" w:history="1">
              <w:r w:rsidRPr="00C104F0">
                <w:rPr>
                  <w:rStyle w:val="Hyperlink"/>
                  <w:sz w:val="20"/>
                  <w:szCs w:val="20"/>
                </w:rPr>
                <w:t xml:space="preserve">Conservation </w:t>
              </w:r>
              <w:r w:rsidR="00C644D3" w:rsidRPr="00C104F0">
                <w:rPr>
                  <w:rStyle w:val="Hyperlink"/>
                  <w:sz w:val="20"/>
                  <w:szCs w:val="20"/>
                </w:rPr>
                <w:t>Status</w:t>
              </w:r>
            </w:hyperlink>
            <w:r w:rsidR="00260A6C" w:rsidRPr="00D83475">
              <w:rPr>
                <w:sz w:val="22"/>
                <w:vertAlign w:val="superscript"/>
              </w:rPr>
              <w:t>e</w:t>
            </w:r>
          </w:p>
        </w:tc>
      </w:tr>
      <w:tr w:rsidR="009D219D" w:rsidRPr="00C14F94" w14:paraId="41CE1603" w14:textId="77777777" w:rsidTr="00233B7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5000" w:type="pct"/>
            <w:gridSpan w:val="3"/>
            <w:tcBorders>
              <w:top w:val="nil"/>
              <w:left w:val="single" w:sz="4" w:space="0" w:color="auto"/>
              <w:bottom w:val="nil"/>
              <w:right w:val="single" w:sz="4" w:space="0" w:color="auto"/>
            </w:tcBorders>
            <w:vAlign w:val="bottom"/>
          </w:tcPr>
          <w:p w14:paraId="50B81A19" w14:textId="035A7796" w:rsidR="009D219D" w:rsidRPr="00D83475" w:rsidRDefault="009D219D" w:rsidP="007F20DB">
            <w:pPr>
              <w:pStyle w:val="Tabletext"/>
              <w:rPr>
                <w:rFonts w:cstheme="minorHAnsi"/>
                <w:sz w:val="22"/>
              </w:rPr>
            </w:pPr>
            <w:r w:rsidRPr="0044361B">
              <w:t xml:space="preserve">B.C. List: </w:t>
            </w:r>
            <w:r w:rsidR="00241A4D" w:rsidRPr="0044361B">
              <w:rPr>
                <w:highlight w:val="yellow"/>
              </w:rPr>
              <w:t>Blue/Yellow</w:t>
            </w:r>
            <w:r w:rsidRPr="0044361B">
              <w:t xml:space="preserve"> </w:t>
            </w:r>
            <w:r w:rsidR="00226A2D" w:rsidRPr="0044361B">
              <w:t xml:space="preserve">    </w:t>
            </w:r>
            <w:r w:rsidR="001227BB" w:rsidRPr="0044361B">
              <w:t xml:space="preserve">B.C. Rank: </w:t>
            </w:r>
            <w:r w:rsidR="001227BB" w:rsidRPr="0044361B">
              <w:rPr>
                <w:highlight w:val="yellow"/>
              </w:rPr>
              <w:t>S# (</w:t>
            </w:r>
            <w:proofErr w:type="gramStart"/>
            <w:r w:rsidR="001227BB" w:rsidRPr="0044361B">
              <w:rPr>
                <w:highlight w:val="yellow"/>
              </w:rPr>
              <w:t>YEAR)</w:t>
            </w:r>
            <w:r w:rsidR="001227BB" w:rsidRPr="0044361B">
              <w:t xml:space="preserve">  </w:t>
            </w:r>
            <w:r w:rsidR="00226A2D" w:rsidRPr="0044361B">
              <w:t xml:space="preserve"> </w:t>
            </w:r>
            <w:proofErr w:type="gramEnd"/>
            <w:r w:rsidR="00226A2D" w:rsidRPr="0044361B">
              <w:t xml:space="preserve">  </w:t>
            </w:r>
            <w:hyperlink r:id="rId26" w:history="1">
              <w:r w:rsidR="00081472" w:rsidRPr="001B581C">
                <w:rPr>
                  <w:rStyle w:val="Hyperlink"/>
                  <w:rFonts w:cstheme="minorHAnsi"/>
                  <w:sz w:val="20"/>
                  <w:szCs w:val="20"/>
                </w:rPr>
                <w:t>National Rank</w:t>
              </w:r>
            </w:hyperlink>
            <w:r w:rsidR="00081472" w:rsidRPr="0044361B">
              <w:t xml:space="preserve">: </w:t>
            </w:r>
            <w:r w:rsidR="00081472" w:rsidRPr="0044361B">
              <w:rPr>
                <w:highlight w:val="yellow"/>
              </w:rPr>
              <w:t>N# (</w:t>
            </w:r>
            <w:proofErr w:type="gramStart"/>
            <w:r w:rsidR="00081472" w:rsidRPr="0044361B">
              <w:rPr>
                <w:highlight w:val="yellow"/>
              </w:rPr>
              <w:t>YEAR)</w:t>
            </w:r>
            <w:r w:rsidR="00081472" w:rsidRPr="0044361B">
              <w:t xml:space="preserve">   </w:t>
            </w:r>
            <w:proofErr w:type="gramEnd"/>
            <w:r w:rsidR="00226A2D" w:rsidRPr="0044361B">
              <w:t xml:space="preserve">  </w:t>
            </w:r>
            <w:r w:rsidRPr="0044361B">
              <w:t xml:space="preserve">Global Rank: </w:t>
            </w:r>
            <w:r w:rsidRPr="0044361B">
              <w:rPr>
                <w:highlight w:val="yellow"/>
              </w:rPr>
              <w:t>G# (YEAR)</w:t>
            </w:r>
            <w:r w:rsidRPr="0044361B">
              <w:t xml:space="preserve"> </w:t>
            </w:r>
          </w:p>
        </w:tc>
      </w:tr>
      <w:tr w:rsidR="009D219D" w:rsidRPr="00C14F94" w14:paraId="217493FE" w14:textId="77777777" w:rsidTr="003521D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334"/>
        </w:trPr>
        <w:tc>
          <w:tcPr>
            <w:tcW w:w="5000" w:type="pct"/>
            <w:gridSpan w:val="3"/>
            <w:tcBorders>
              <w:top w:val="nil"/>
              <w:bottom w:val="single" w:sz="4" w:space="0" w:color="auto"/>
            </w:tcBorders>
            <w:vAlign w:val="center"/>
          </w:tcPr>
          <w:p w14:paraId="1A2F3E45" w14:textId="11E02CD6" w:rsidR="009D219D" w:rsidRPr="00D83475" w:rsidRDefault="009857B1" w:rsidP="007F20DB">
            <w:pPr>
              <w:pStyle w:val="Tabletext"/>
              <w:rPr>
                <w:rFonts w:cstheme="minorHAnsi"/>
                <w:sz w:val="22"/>
              </w:rPr>
            </w:pPr>
            <w:r w:rsidRPr="00862A21">
              <w:t xml:space="preserve">Other </w:t>
            </w:r>
            <w:hyperlink r:id="rId27" w:history="1">
              <w:r w:rsidR="00A30CD6" w:rsidRPr="001B581C">
                <w:rPr>
                  <w:rStyle w:val="Hyperlink"/>
                  <w:rFonts w:cstheme="minorHAnsi"/>
                  <w:sz w:val="20"/>
                  <w:szCs w:val="20"/>
                </w:rPr>
                <w:t>Subnational Ranks</w:t>
              </w:r>
            </w:hyperlink>
            <w:r w:rsidR="00F24954" w:rsidRPr="00862A21">
              <w:t>:</w:t>
            </w:r>
            <w:r w:rsidR="00260A6C" w:rsidRPr="00862A21">
              <w:rPr>
                <w:vertAlign w:val="superscript"/>
              </w:rPr>
              <w:t>f</w:t>
            </w:r>
            <w:r w:rsidR="00326A3F" w:rsidRPr="00862A21">
              <w:rPr>
                <w:vertAlign w:val="superscript"/>
              </w:rPr>
              <w:t xml:space="preserve"> </w:t>
            </w:r>
            <w:r w:rsidR="009D219D" w:rsidRPr="00862A21">
              <w:rPr>
                <w:highlight w:val="yellow"/>
              </w:rPr>
              <w:t>State/Province/Territory: S#; etc</w:t>
            </w:r>
            <w:r w:rsidR="00F24954" w:rsidRPr="00862A21">
              <w:t>.</w:t>
            </w:r>
          </w:p>
        </w:tc>
      </w:tr>
    </w:tbl>
    <w:p w14:paraId="487B858A" w14:textId="77777777" w:rsidR="005C05E3" w:rsidRPr="001B581C" w:rsidRDefault="005C05E3" w:rsidP="001B581C">
      <w:pPr>
        <w:pStyle w:val="Tablefootnote"/>
      </w:pPr>
      <w:r w:rsidRPr="001B581C">
        <w:rPr>
          <w:highlight w:val="lightGray"/>
        </w:rPr>
        <w:t>[Delete portions of the footnotes that are not used]</w:t>
      </w:r>
    </w:p>
    <w:p w14:paraId="086CAFFC" w14:textId="2BB8EA0B" w:rsidR="002F251C" w:rsidRPr="00025F6F" w:rsidRDefault="002F251C" w:rsidP="00B86A60">
      <w:pPr>
        <w:pStyle w:val="Tablefootnote"/>
        <w:rPr>
          <w:rFonts w:cstheme="minorHAnsi"/>
        </w:rPr>
      </w:pPr>
      <w:r w:rsidRPr="00C14F94">
        <w:rPr>
          <w:rFonts w:cstheme="minorHAnsi"/>
          <w:szCs w:val="16"/>
          <w:vertAlign w:val="superscript"/>
        </w:rPr>
        <w:t>a</w:t>
      </w:r>
      <w:r w:rsidRPr="00C14F94">
        <w:rPr>
          <w:rFonts w:cstheme="minorHAnsi"/>
          <w:sz w:val="24"/>
          <w:vertAlign w:val="superscript"/>
        </w:rPr>
        <w:t xml:space="preserve"> </w:t>
      </w:r>
      <w:r w:rsidRPr="00025F6F">
        <w:rPr>
          <w:rFonts w:cstheme="minorHAnsi"/>
        </w:rPr>
        <w:t xml:space="preserve">Data source: </w:t>
      </w:r>
      <w:r w:rsidR="002F5D87" w:rsidRPr="00025F6F">
        <w:rPr>
          <w:rFonts w:cstheme="minorHAnsi"/>
        </w:rPr>
        <w:t xml:space="preserve">B.C. </w:t>
      </w:r>
      <w:r w:rsidRPr="00025F6F">
        <w:rPr>
          <w:rFonts w:cstheme="minorHAnsi"/>
        </w:rPr>
        <w:t xml:space="preserve">Conservation Data Centre </w:t>
      </w:r>
      <w:r w:rsidR="00D02BF5">
        <w:rPr>
          <w:rFonts w:cstheme="minorHAnsi"/>
        </w:rPr>
        <w:t xml:space="preserve">(CDC) </w:t>
      </w:r>
      <w:r w:rsidRPr="00025F6F">
        <w:rPr>
          <w:rFonts w:cstheme="minorHAnsi"/>
        </w:rPr>
        <w:t>(</w:t>
      </w:r>
      <w:r w:rsidR="00E00B80" w:rsidRPr="00025F6F">
        <w:rPr>
          <w:rFonts w:cstheme="minorHAnsi"/>
          <w:highlight w:val="yellow"/>
        </w:rPr>
        <w:t>YEAR</w:t>
      </w:r>
      <w:r w:rsidRPr="00025F6F">
        <w:rPr>
          <w:rFonts w:cstheme="minorHAnsi"/>
        </w:rPr>
        <w:t xml:space="preserve">) unless otherwise noted. </w:t>
      </w:r>
    </w:p>
    <w:p w14:paraId="4CA80FA4" w14:textId="20A8FCE3" w:rsidR="002F251C" w:rsidRPr="00025F6F" w:rsidRDefault="002F251C" w:rsidP="00B86A60">
      <w:pPr>
        <w:pStyle w:val="Tablefootnote"/>
        <w:rPr>
          <w:rFonts w:cstheme="minorHAnsi"/>
        </w:rPr>
      </w:pPr>
      <w:r w:rsidRPr="00025F6F">
        <w:rPr>
          <w:rFonts w:cstheme="minorHAnsi"/>
          <w:vertAlign w:val="superscript"/>
        </w:rPr>
        <w:t xml:space="preserve">b </w:t>
      </w:r>
      <w:r w:rsidRPr="00025F6F">
        <w:rPr>
          <w:rFonts w:cstheme="minorHAnsi"/>
          <w:highlight w:val="yellow"/>
        </w:rPr>
        <w:t>No</w:t>
      </w:r>
      <w:r w:rsidRPr="00025F6F">
        <w:rPr>
          <w:rFonts w:cstheme="minorHAnsi"/>
        </w:rPr>
        <w:t xml:space="preserve"> = not listed in one of the categories of wildlife that requires special management attention to address the impacts of forest</w:t>
      </w:r>
      <w:r w:rsidR="009E4C3B" w:rsidRPr="00025F6F">
        <w:rPr>
          <w:rFonts w:cstheme="minorHAnsi"/>
        </w:rPr>
        <w:t>ry</w:t>
      </w:r>
      <w:r w:rsidRPr="00025F6F">
        <w:rPr>
          <w:rFonts w:cstheme="minorHAnsi"/>
        </w:rPr>
        <w:t xml:space="preserve"> and range activities on Crown land under</w:t>
      </w:r>
      <w:r w:rsidR="002F5D87" w:rsidRPr="00025F6F">
        <w:rPr>
          <w:rFonts w:cstheme="minorHAnsi"/>
        </w:rPr>
        <w:t xml:space="preserve"> the</w:t>
      </w:r>
      <w:r w:rsidRPr="00025F6F">
        <w:rPr>
          <w:rFonts w:cstheme="minorHAnsi"/>
        </w:rPr>
        <w:t xml:space="preserve"> </w:t>
      </w:r>
      <w:r w:rsidR="008C342E" w:rsidRPr="00025F6F">
        <w:rPr>
          <w:rFonts w:cstheme="minorHAnsi"/>
        </w:rPr>
        <w:t xml:space="preserve">Forest and Range Practices Act </w:t>
      </w:r>
      <w:r w:rsidR="004467E1" w:rsidRPr="00025F6F">
        <w:rPr>
          <w:rFonts w:cstheme="minorHAnsi"/>
        </w:rPr>
        <w:t>(</w:t>
      </w:r>
      <w:r w:rsidR="008C342E" w:rsidRPr="00025F6F">
        <w:rPr>
          <w:rFonts w:cstheme="minorHAnsi"/>
        </w:rPr>
        <w:t xml:space="preserve">FRPA; </w:t>
      </w:r>
      <w:r w:rsidRPr="00025F6F">
        <w:rPr>
          <w:rFonts w:cstheme="minorHAnsi"/>
        </w:rPr>
        <w:t xml:space="preserve">Province of British Columbia 2002) and/or the impacts of </w:t>
      </w:r>
      <w:r w:rsidR="00095DC0" w:rsidRPr="00025F6F">
        <w:rPr>
          <w:rFonts w:cstheme="minorHAnsi"/>
        </w:rPr>
        <w:t>energy resource</w:t>
      </w:r>
      <w:r w:rsidRPr="00025F6F">
        <w:rPr>
          <w:rFonts w:cstheme="minorHAnsi"/>
        </w:rPr>
        <w:t xml:space="preserve"> activities on Crown land under the </w:t>
      </w:r>
      <w:r w:rsidR="00095DC0" w:rsidRPr="00025F6F">
        <w:rPr>
          <w:rFonts w:cstheme="minorHAnsi"/>
        </w:rPr>
        <w:t>Energy Resource</w:t>
      </w:r>
      <w:r w:rsidR="008C342E" w:rsidRPr="00025F6F">
        <w:rPr>
          <w:rFonts w:cstheme="minorHAnsi"/>
        </w:rPr>
        <w:t xml:space="preserve"> Activities Act</w:t>
      </w:r>
      <w:r w:rsidRPr="00025F6F">
        <w:rPr>
          <w:rFonts w:cstheme="minorHAnsi"/>
        </w:rPr>
        <w:t xml:space="preserve"> </w:t>
      </w:r>
      <w:r w:rsidR="004467E1" w:rsidRPr="00025F6F">
        <w:rPr>
          <w:rFonts w:cstheme="minorHAnsi"/>
        </w:rPr>
        <w:t>(</w:t>
      </w:r>
      <w:r w:rsidR="00095DC0" w:rsidRPr="00025F6F">
        <w:rPr>
          <w:rFonts w:cstheme="minorHAnsi"/>
        </w:rPr>
        <w:t>ERAA</w:t>
      </w:r>
      <w:r w:rsidR="008C342E" w:rsidRPr="00025F6F">
        <w:rPr>
          <w:rFonts w:cstheme="minorHAnsi"/>
        </w:rPr>
        <w:t xml:space="preserve">; </w:t>
      </w:r>
      <w:r w:rsidRPr="00025F6F">
        <w:rPr>
          <w:rFonts w:cstheme="minorHAnsi"/>
        </w:rPr>
        <w:t xml:space="preserve">Province of British Columbia 2008). </w:t>
      </w:r>
      <w:r w:rsidR="00965F22" w:rsidRPr="00025F6F">
        <w:rPr>
          <w:rFonts w:cstheme="minorHAnsi"/>
        </w:rPr>
        <w:t xml:space="preserve">/ </w:t>
      </w:r>
      <w:hyperlink r:id="rId28" w:tooltip="Category of Species at Risk" w:history="1">
        <w:r w:rsidR="00965F22" w:rsidRPr="00025F6F">
          <w:rPr>
            <w:rFonts w:cstheme="minorHAnsi"/>
            <w:highlight w:val="yellow"/>
          </w:rPr>
          <w:t>Species at Risk</w:t>
        </w:r>
      </w:hyperlink>
      <w:r w:rsidR="00965F22" w:rsidRPr="00025F6F">
        <w:rPr>
          <w:rFonts w:cstheme="minorHAnsi"/>
        </w:rPr>
        <w:t xml:space="preserve"> = a listed species that requires special management attention to address the impacts of forestry and range activities on Crown land under</w:t>
      </w:r>
      <w:r w:rsidR="00586F67" w:rsidRPr="00025F6F">
        <w:rPr>
          <w:rFonts w:cstheme="minorHAnsi"/>
        </w:rPr>
        <w:t xml:space="preserve"> </w:t>
      </w:r>
      <w:r w:rsidR="002F5D87" w:rsidRPr="00025F6F">
        <w:rPr>
          <w:rFonts w:cstheme="minorHAnsi"/>
        </w:rPr>
        <w:t xml:space="preserve">the Forest and Range Practices Act (FRPA; Province of British Columbia 2002) and/or the impacts of </w:t>
      </w:r>
      <w:r w:rsidR="00095DC0" w:rsidRPr="00025F6F">
        <w:rPr>
          <w:rFonts w:cstheme="minorHAnsi"/>
        </w:rPr>
        <w:t>energy resource</w:t>
      </w:r>
      <w:r w:rsidR="002F5D87" w:rsidRPr="00025F6F">
        <w:rPr>
          <w:rFonts w:cstheme="minorHAnsi"/>
        </w:rPr>
        <w:t xml:space="preserve"> activities on Crown land under the </w:t>
      </w:r>
      <w:r w:rsidR="00095DC0" w:rsidRPr="00025F6F">
        <w:rPr>
          <w:rFonts w:cstheme="minorHAnsi"/>
        </w:rPr>
        <w:t>Energy Resource</w:t>
      </w:r>
      <w:r w:rsidR="002F5D87" w:rsidRPr="00025F6F">
        <w:rPr>
          <w:rFonts w:cstheme="minorHAnsi"/>
        </w:rPr>
        <w:t xml:space="preserve"> Activities Act (</w:t>
      </w:r>
      <w:r w:rsidR="00095DC0" w:rsidRPr="00025F6F">
        <w:rPr>
          <w:rFonts w:cstheme="minorHAnsi"/>
        </w:rPr>
        <w:t>ERAA</w:t>
      </w:r>
      <w:r w:rsidR="002F5D87" w:rsidRPr="00025F6F">
        <w:rPr>
          <w:rFonts w:cstheme="minorHAnsi"/>
        </w:rPr>
        <w:t>; Province of British Columbia 2008)</w:t>
      </w:r>
      <w:r w:rsidR="00AA62CF">
        <w:rPr>
          <w:rFonts w:cstheme="minorHAnsi"/>
        </w:rPr>
        <w:t xml:space="preserve">. </w:t>
      </w:r>
      <w:r w:rsidRPr="00025F6F">
        <w:rPr>
          <w:rFonts w:cstheme="minorHAnsi"/>
        </w:rPr>
        <w:t xml:space="preserve">/ </w:t>
      </w:r>
      <w:r w:rsidRPr="00025F6F">
        <w:rPr>
          <w:rFonts w:cstheme="minorHAnsi"/>
          <w:highlight w:val="yellow"/>
        </w:rPr>
        <w:t>Ungulate</w:t>
      </w:r>
      <w:r w:rsidRPr="00025F6F">
        <w:rPr>
          <w:rFonts w:cstheme="minorHAnsi"/>
        </w:rPr>
        <w:t xml:space="preserve"> = a listed species for which an ungulate winter range is necessary for the winter survival of the species and requires special management attention to address the impacts of forest</w:t>
      </w:r>
      <w:r w:rsidR="009E4C3B" w:rsidRPr="00025F6F">
        <w:rPr>
          <w:rFonts w:cstheme="minorHAnsi"/>
        </w:rPr>
        <w:t>ry</w:t>
      </w:r>
      <w:r w:rsidRPr="00025F6F">
        <w:rPr>
          <w:rFonts w:cstheme="minorHAnsi"/>
        </w:rPr>
        <w:t xml:space="preserve"> and range activities on Crown land under the </w:t>
      </w:r>
      <w:r w:rsidR="008C342E" w:rsidRPr="00025F6F">
        <w:rPr>
          <w:rFonts w:cstheme="minorHAnsi"/>
        </w:rPr>
        <w:t xml:space="preserve">Forest and Range Practices Act (FRPA; </w:t>
      </w:r>
      <w:r w:rsidRPr="00025F6F">
        <w:rPr>
          <w:rFonts w:cstheme="minorHAnsi"/>
        </w:rPr>
        <w:t xml:space="preserve">Province of British Columbia 2002) and/or the impacts of </w:t>
      </w:r>
      <w:r w:rsidR="00095DC0" w:rsidRPr="00025F6F">
        <w:rPr>
          <w:rFonts w:cstheme="minorHAnsi"/>
        </w:rPr>
        <w:t>energy resource</w:t>
      </w:r>
      <w:r w:rsidRPr="00025F6F">
        <w:rPr>
          <w:rFonts w:cstheme="minorHAnsi"/>
        </w:rPr>
        <w:t xml:space="preserve"> activities on Crown land under the </w:t>
      </w:r>
      <w:r w:rsidR="00095DC0" w:rsidRPr="00025F6F">
        <w:rPr>
          <w:rFonts w:cstheme="minorHAnsi"/>
        </w:rPr>
        <w:t>Energy Resource</w:t>
      </w:r>
      <w:r w:rsidR="008C342E" w:rsidRPr="00025F6F">
        <w:rPr>
          <w:rFonts w:cstheme="minorHAnsi"/>
        </w:rPr>
        <w:t xml:space="preserve"> Activities Act (</w:t>
      </w:r>
      <w:r w:rsidR="00095DC0" w:rsidRPr="00025F6F">
        <w:rPr>
          <w:rFonts w:cstheme="minorHAnsi"/>
        </w:rPr>
        <w:t>ERAA</w:t>
      </w:r>
      <w:r w:rsidR="008C342E" w:rsidRPr="00025F6F">
        <w:rPr>
          <w:rFonts w:cstheme="minorHAnsi"/>
        </w:rPr>
        <w:t xml:space="preserve">; </w:t>
      </w:r>
      <w:r w:rsidRPr="00025F6F">
        <w:rPr>
          <w:rFonts w:cstheme="minorHAnsi"/>
        </w:rPr>
        <w:t xml:space="preserve">Province of British Columbia 2008). / </w:t>
      </w:r>
      <w:r w:rsidRPr="00025F6F">
        <w:rPr>
          <w:rFonts w:cstheme="minorHAnsi"/>
          <w:highlight w:val="yellow"/>
        </w:rPr>
        <w:t>Regionally Important Wildlife</w:t>
      </w:r>
      <w:r w:rsidRPr="00025F6F">
        <w:rPr>
          <w:rFonts w:cstheme="minorHAnsi"/>
        </w:rPr>
        <w:t xml:space="preserve"> = a listed species that requires special management attention to address the impacts of forest</w:t>
      </w:r>
      <w:r w:rsidR="009E4C3B" w:rsidRPr="00025F6F">
        <w:rPr>
          <w:rFonts w:cstheme="minorHAnsi"/>
        </w:rPr>
        <w:t>ry</w:t>
      </w:r>
      <w:r w:rsidRPr="00025F6F">
        <w:rPr>
          <w:rFonts w:cstheme="minorHAnsi"/>
        </w:rPr>
        <w:t xml:space="preserve"> and range activities on Crown land under the </w:t>
      </w:r>
      <w:r w:rsidR="008C342E" w:rsidRPr="00025F6F">
        <w:rPr>
          <w:rFonts w:cstheme="minorHAnsi"/>
        </w:rPr>
        <w:t xml:space="preserve">Forest and Range Practices Act (FRPA; </w:t>
      </w:r>
      <w:r w:rsidRPr="00025F6F">
        <w:rPr>
          <w:rFonts w:cstheme="minorHAnsi"/>
        </w:rPr>
        <w:t xml:space="preserve">Province of British Columbia 2002) and/or the impacts of </w:t>
      </w:r>
      <w:r w:rsidR="00095DC0" w:rsidRPr="00025F6F">
        <w:rPr>
          <w:rFonts w:cstheme="minorHAnsi"/>
        </w:rPr>
        <w:t>energy resource</w:t>
      </w:r>
      <w:r w:rsidRPr="00025F6F">
        <w:rPr>
          <w:rFonts w:cstheme="minorHAnsi"/>
        </w:rPr>
        <w:t xml:space="preserve"> activities on Crown land under the </w:t>
      </w:r>
      <w:r w:rsidR="00095DC0" w:rsidRPr="00025F6F">
        <w:rPr>
          <w:rFonts w:cstheme="minorHAnsi"/>
        </w:rPr>
        <w:t>Energy Resource</w:t>
      </w:r>
      <w:r w:rsidR="008C342E" w:rsidRPr="00025F6F">
        <w:rPr>
          <w:rFonts w:cstheme="minorHAnsi"/>
        </w:rPr>
        <w:t xml:space="preserve"> Activities Act (</w:t>
      </w:r>
      <w:r w:rsidR="00095DC0" w:rsidRPr="00025F6F">
        <w:rPr>
          <w:rFonts w:cstheme="minorHAnsi"/>
        </w:rPr>
        <w:t>ERAA</w:t>
      </w:r>
      <w:r w:rsidR="008C342E" w:rsidRPr="00025F6F">
        <w:rPr>
          <w:rFonts w:cstheme="minorHAnsi"/>
        </w:rPr>
        <w:t xml:space="preserve">; </w:t>
      </w:r>
      <w:r w:rsidRPr="00025F6F">
        <w:rPr>
          <w:rFonts w:cstheme="minorHAnsi"/>
        </w:rPr>
        <w:t>Province of British Columbia 2008) as described in the Identified Wildlife Management Strategy (Province of British Columbia 2004).</w:t>
      </w:r>
    </w:p>
    <w:p w14:paraId="666CF026" w14:textId="3295C541" w:rsidR="002F251C" w:rsidRPr="00025F6F" w:rsidRDefault="002F251C" w:rsidP="00B86A60">
      <w:pPr>
        <w:pStyle w:val="Tablefootnote"/>
        <w:rPr>
          <w:rFonts w:cstheme="minorHAnsi"/>
        </w:rPr>
      </w:pPr>
      <w:r w:rsidRPr="00025F6F">
        <w:rPr>
          <w:rFonts w:cstheme="minorHAnsi"/>
          <w:vertAlign w:val="superscript"/>
        </w:rPr>
        <w:t>c</w:t>
      </w:r>
      <w:r w:rsidRPr="00025F6F">
        <w:rPr>
          <w:rFonts w:cstheme="minorHAnsi"/>
        </w:rPr>
        <w:t xml:space="preserve"> </w:t>
      </w:r>
      <w:r w:rsidRPr="00025F6F">
        <w:rPr>
          <w:rFonts w:cstheme="minorHAnsi"/>
          <w:highlight w:val="yellow"/>
        </w:rPr>
        <w:t>No</w:t>
      </w:r>
      <w:r w:rsidRPr="00025F6F">
        <w:rPr>
          <w:rFonts w:cstheme="minorHAnsi"/>
        </w:rPr>
        <w:t xml:space="preserve"> = not designated as wildlife under the </w:t>
      </w:r>
      <w:r w:rsidR="00F77FCC" w:rsidRPr="00025F6F">
        <w:rPr>
          <w:rFonts w:cstheme="minorHAnsi"/>
        </w:rPr>
        <w:t>B.C.</w:t>
      </w:r>
      <w:r w:rsidRPr="00025F6F">
        <w:rPr>
          <w:rFonts w:cstheme="minorHAnsi"/>
        </w:rPr>
        <w:t xml:space="preserve"> Wildlife Act (Province of British Columbia </w:t>
      </w:r>
      <w:r w:rsidR="00E943FB" w:rsidRPr="00025F6F">
        <w:rPr>
          <w:rFonts w:cstheme="minorHAnsi"/>
        </w:rPr>
        <w:t>1996b</w:t>
      </w:r>
      <w:r w:rsidRPr="00025F6F">
        <w:rPr>
          <w:rFonts w:cstheme="minorHAnsi"/>
        </w:rPr>
        <w:t xml:space="preserve">). </w:t>
      </w:r>
      <w:r w:rsidRPr="00025F6F">
        <w:rPr>
          <w:rFonts w:cstheme="minorHAnsi"/>
          <w:highlight w:val="yellow"/>
        </w:rPr>
        <w:t>Schedule A</w:t>
      </w:r>
      <w:r w:rsidRPr="00025F6F">
        <w:rPr>
          <w:rFonts w:cstheme="minorHAnsi"/>
        </w:rPr>
        <w:t xml:space="preserve"> = designated as wildlife under the B.C. Wildlife Act</w:t>
      </w:r>
      <w:r w:rsidR="00E943FB" w:rsidRPr="00025F6F">
        <w:rPr>
          <w:rFonts w:cstheme="minorHAnsi"/>
        </w:rPr>
        <w:t xml:space="preserve"> (Province of British Columbia 1996b)</w:t>
      </w:r>
      <w:r w:rsidRPr="00025F6F">
        <w:rPr>
          <w:rFonts w:cstheme="minorHAnsi"/>
        </w:rPr>
        <w:t xml:space="preserve">, which offers it protection from direct persecution and </w:t>
      </w:r>
      <w:proofErr w:type="gramStart"/>
      <w:r w:rsidRPr="00025F6F">
        <w:rPr>
          <w:rFonts w:cstheme="minorHAnsi"/>
        </w:rPr>
        <w:t>mortality .</w:t>
      </w:r>
      <w:proofErr w:type="gramEnd"/>
      <w:r w:rsidRPr="00025F6F">
        <w:rPr>
          <w:rFonts w:cstheme="minorHAnsi"/>
        </w:rPr>
        <w:t xml:space="preserve"> / </w:t>
      </w:r>
      <w:r w:rsidRPr="00025F6F">
        <w:rPr>
          <w:rFonts w:cstheme="minorHAnsi"/>
          <w:highlight w:val="yellow"/>
        </w:rPr>
        <w:t>Schedule D</w:t>
      </w:r>
      <w:r w:rsidRPr="00025F6F">
        <w:rPr>
          <w:rFonts w:cstheme="minorHAnsi"/>
        </w:rPr>
        <w:t xml:space="preserve"> = listed as Threatened under the B.C. Wildlife Act (Province of British Columbia </w:t>
      </w:r>
      <w:r w:rsidR="00E943FB" w:rsidRPr="00025F6F">
        <w:rPr>
          <w:rFonts w:cstheme="minorHAnsi"/>
        </w:rPr>
        <w:t>1996b</w:t>
      </w:r>
      <w:r w:rsidRPr="00025F6F">
        <w:rPr>
          <w:rFonts w:cstheme="minorHAnsi"/>
        </w:rPr>
        <w:t xml:space="preserve">) / </w:t>
      </w:r>
      <w:r w:rsidRPr="00025F6F">
        <w:rPr>
          <w:rFonts w:cstheme="minorHAnsi"/>
          <w:highlight w:val="yellow"/>
        </w:rPr>
        <w:t>Schedule E</w:t>
      </w:r>
      <w:r w:rsidRPr="00025F6F">
        <w:rPr>
          <w:rFonts w:cstheme="minorHAnsi"/>
        </w:rPr>
        <w:t xml:space="preserve"> = listed as Endangered under the B.C. Wildlife Act (Province of British Columbia </w:t>
      </w:r>
      <w:r w:rsidR="00E943FB" w:rsidRPr="00025F6F">
        <w:rPr>
          <w:rFonts w:cstheme="minorHAnsi"/>
        </w:rPr>
        <w:t>1996b</w:t>
      </w:r>
      <w:r w:rsidRPr="00025F6F">
        <w:rPr>
          <w:rFonts w:cstheme="minorHAnsi"/>
        </w:rPr>
        <w:t>).</w:t>
      </w:r>
      <w:r w:rsidR="00260A6C" w:rsidRPr="00025F6F">
        <w:rPr>
          <w:rFonts w:cstheme="minorHAnsi"/>
        </w:rPr>
        <w:t xml:space="preserve"> </w:t>
      </w:r>
    </w:p>
    <w:p w14:paraId="50E07414" w14:textId="77777777" w:rsidR="00E679E7" w:rsidRPr="0041423A" w:rsidRDefault="00260A6C" w:rsidP="00E679E7">
      <w:pPr>
        <w:pStyle w:val="Tablefootnote"/>
      </w:pPr>
      <w:r w:rsidRPr="00C14F94">
        <w:rPr>
          <w:rFonts w:cstheme="minorHAnsi"/>
          <w:vertAlign w:val="superscript"/>
        </w:rPr>
        <w:t xml:space="preserve">d </w:t>
      </w:r>
      <w:r w:rsidR="00D02BF5" w:rsidRPr="00110A3C">
        <w:rPr>
          <w:highlight w:val="yellow"/>
        </w:rPr>
        <w:t>Yes</w:t>
      </w:r>
      <w:r w:rsidR="00D02BF5">
        <w:t xml:space="preserve"> = i</w:t>
      </w:r>
      <w:r w:rsidR="00D02BF5" w:rsidRPr="00745958">
        <w:t xml:space="preserve">ncluded on Schedule 1 of the </w:t>
      </w:r>
      <w:r w:rsidR="00D02BF5" w:rsidRPr="00B92C45">
        <w:t xml:space="preserve">Species at Risk Act </w:t>
      </w:r>
      <w:r w:rsidR="00D02BF5" w:rsidRPr="00745958">
        <w:t>(SARA; Gov</w:t>
      </w:r>
      <w:r w:rsidR="00D02BF5" w:rsidRPr="00F2227D">
        <w:t xml:space="preserve">ernment of Canada 2002). </w:t>
      </w:r>
      <w:r w:rsidRPr="00C14F94">
        <w:rPr>
          <w:rFonts w:cstheme="minorHAnsi"/>
          <w:highlight w:val="yellow"/>
        </w:rPr>
        <w:t>No</w:t>
      </w:r>
      <w:r w:rsidRPr="00C14F94">
        <w:rPr>
          <w:rFonts w:cstheme="minorHAnsi"/>
        </w:rPr>
        <w:t xml:space="preserve"> = not on any Schedules under the</w:t>
      </w:r>
      <w:r w:rsidRPr="000B49B8">
        <w:rPr>
          <w:rFonts w:cstheme="minorHAnsi"/>
        </w:rPr>
        <w:t xml:space="preserve"> </w:t>
      </w:r>
      <w:r w:rsidR="008C342E" w:rsidRPr="000B49B8">
        <w:rPr>
          <w:rFonts w:cstheme="minorHAnsi"/>
        </w:rPr>
        <w:t xml:space="preserve">Species at Risk Act </w:t>
      </w:r>
      <w:r w:rsidR="00F77FCC" w:rsidRPr="000B49B8">
        <w:rPr>
          <w:rFonts w:cstheme="minorHAnsi"/>
        </w:rPr>
        <w:t>(</w:t>
      </w:r>
      <w:r w:rsidR="008C342E" w:rsidRPr="000B49B8">
        <w:rPr>
          <w:rFonts w:cstheme="minorHAnsi"/>
        </w:rPr>
        <w:t xml:space="preserve">SARA; </w:t>
      </w:r>
      <w:r w:rsidR="00BB24FA" w:rsidRPr="000B49B8">
        <w:rPr>
          <w:rFonts w:cstheme="minorHAnsi"/>
        </w:rPr>
        <w:t>Government of Canada 2002</w:t>
      </w:r>
      <w:r w:rsidRPr="000B49B8">
        <w:rPr>
          <w:rFonts w:cstheme="minorHAnsi"/>
        </w:rPr>
        <w:t xml:space="preserve">). </w:t>
      </w:r>
      <w:r w:rsidR="00E679E7" w:rsidRPr="0041423A">
        <w:rPr>
          <w:highlight w:val="yellow"/>
        </w:rPr>
        <w:t>Also include if appropriate:</w:t>
      </w:r>
      <w:r w:rsidR="00E679E7" w:rsidRPr="005F599A">
        <w:t xml:space="preserve"> The COSEWIC assessment will be reviewed by the Governor in Council who may, on the recommendation of the Minister, amend the List to include this species on Schedule 1 of SARA. </w:t>
      </w:r>
      <w:r w:rsidR="00E679E7" w:rsidRPr="0041423A">
        <w:rPr>
          <w:highlight w:val="yellow"/>
        </w:rPr>
        <w:t>Schedule 1</w:t>
      </w:r>
      <w:r w:rsidR="00E679E7" w:rsidRPr="0041423A">
        <w:t xml:space="preserve"> = found on the List of Wildlife Species at Risk under SARA (Government of Canada 2002). / </w:t>
      </w:r>
      <w:r w:rsidR="00E679E7" w:rsidRPr="0041423A">
        <w:rPr>
          <w:highlight w:val="yellow"/>
        </w:rPr>
        <w:t>Schedule 3</w:t>
      </w:r>
      <w:r w:rsidR="00E679E7" w:rsidRPr="0041423A">
        <w:t xml:space="preserve"> = found on Schedule 3 under SARA (Government of Canada 2002). This species was designated at risk by COSEWIC before October 1999 and must be reassessed using revised criteria before it can be considered for addition to Schedule 1 of SARA.</w:t>
      </w:r>
    </w:p>
    <w:p w14:paraId="043F752E" w14:textId="4DD216F4" w:rsidR="00246CDC" w:rsidRPr="00246CDC" w:rsidRDefault="00246CDC" w:rsidP="00E679E7">
      <w:pPr>
        <w:pStyle w:val="Tablefootnote"/>
      </w:pPr>
      <w:r w:rsidRPr="00246CDC">
        <w:rPr>
          <w:highlight w:val="lightGray"/>
        </w:rPr>
        <w:t>*[use this footnote only if relevant]</w:t>
      </w:r>
      <w:r w:rsidRPr="00246CDC">
        <w:t xml:space="preserve"> This species was recently reassessed by COSEWIC as </w:t>
      </w:r>
      <w:r>
        <w:t>Special Concern</w:t>
      </w:r>
      <w:r w:rsidRPr="00246CDC">
        <w:t xml:space="preserve">. This assessment will be reviewed by </w:t>
      </w:r>
      <w:r w:rsidRPr="00246CDC">
        <w:rPr>
          <w:iCs/>
        </w:rPr>
        <w:lastRenderedPageBreak/>
        <w:t xml:space="preserve">the Governor in Council </w:t>
      </w:r>
      <w:r w:rsidRPr="00246CDC">
        <w:rPr>
          <w:iCs/>
          <w:szCs w:val="16"/>
        </w:rPr>
        <w:t xml:space="preserve">who </w:t>
      </w:r>
      <w:r w:rsidRPr="00246CDC">
        <w:rPr>
          <w:szCs w:val="16"/>
          <w:lang w:val="en"/>
        </w:rPr>
        <w:t xml:space="preserve">may on the recommendation of the Minister, </w:t>
      </w:r>
      <w:proofErr w:type="gramStart"/>
      <w:r w:rsidRPr="00246CDC">
        <w:rPr>
          <w:iCs/>
          <w:szCs w:val="16"/>
        </w:rPr>
        <w:t>make a decision</w:t>
      </w:r>
      <w:proofErr w:type="gramEnd"/>
      <w:r w:rsidRPr="00246CDC">
        <w:rPr>
          <w:iCs/>
          <w:szCs w:val="16"/>
        </w:rPr>
        <w:t xml:space="preserve"> as to </w:t>
      </w:r>
      <w:proofErr w:type="gramStart"/>
      <w:r w:rsidRPr="00246CDC">
        <w:rPr>
          <w:iCs/>
          <w:szCs w:val="16"/>
        </w:rPr>
        <w:t>whether</w:t>
      </w:r>
      <w:r w:rsidRPr="00246CDC">
        <w:rPr>
          <w:iCs/>
        </w:rPr>
        <w:t xml:space="preserve"> or not</w:t>
      </w:r>
      <w:proofErr w:type="gramEnd"/>
      <w:r w:rsidRPr="00246CDC">
        <w:rPr>
          <w:iCs/>
        </w:rPr>
        <w:t xml:space="preserve"> to amend the List to reclassify this species as </w:t>
      </w:r>
      <w:r>
        <w:t>Special Concern</w:t>
      </w:r>
      <w:r w:rsidRPr="00246CDC">
        <w:rPr>
          <w:iCs/>
        </w:rPr>
        <w:t xml:space="preserve">. </w:t>
      </w:r>
      <w:r w:rsidRPr="00246CDC">
        <w:t xml:space="preserve">If the Governor in Council does not </w:t>
      </w:r>
      <w:proofErr w:type="gramStart"/>
      <w:r w:rsidRPr="00246CDC">
        <w:t>make a decision</w:t>
      </w:r>
      <w:proofErr w:type="gramEnd"/>
      <w:r w:rsidRPr="00246CDC">
        <w:t xml:space="preserve"> within nine months of receiving the COSEWIC assessment, the Minister shall by order amend the List according to COSEWIC's assessment.</w:t>
      </w:r>
    </w:p>
    <w:p w14:paraId="166C0059" w14:textId="3A08431F" w:rsidR="002F251C" w:rsidRPr="00C14F94" w:rsidRDefault="00260A6C" w:rsidP="00B86A60">
      <w:pPr>
        <w:pStyle w:val="Tablefootnote"/>
        <w:rPr>
          <w:rFonts w:cstheme="minorHAnsi"/>
        </w:rPr>
      </w:pPr>
      <w:r w:rsidRPr="00C14F94">
        <w:rPr>
          <w:rFonts w:cstheme="minorHAnsi"/>
          <w:vertAlign w:val="superscript"/>
        </w:rPr>
        <w:t>e</w:t>
      </w:r>
      <w:r w:rsidR="002F251C" w:rsidRPr="00C14F94">
        <w:rPr>
          <w:rFonts w:cstheme="minorHAnsi"/>
          <w:vertAlign w:val="superscript"/>
        </w:rPr>
        <w:t xml:space="preserve"> </w:t>
      </w:r>
      <w:r w:rsidR="005B534C" w:rsidRPr="00C14F94">
        <w:rPr>
          <w:rFonts w:cstheme="minorHAnsi"/>
          <w:highlight w:val="yellow"/>
        </w:rPr>
        <w:t>Red</w:t>
      </w:r>
      <w:r w:rsidR="005B534C" w:rsidRPr="00C14F94">
        <w:rPr>
          <w:rFonts w:cstheme="minorHAnsi"/>
        </w:rPr>
        <w:t xml:space="preserve">: Includes any </w:t>
      </w:r>
      <w:r w:rsidR="007C6BCE" w:rsidRPr="00C14F94">
        <w:rPr>
          <w:rFonts w:cstheme="minorHAnsi"/>
        </w:rPr>
        <w:t>native species</w:t>
      </w:r>
      <w:r w:rsidR="005B534C" w:rsidRPr="00C14F94">
        <w:rPr>
          <w:rFonts w:cstheme="minorHAnsi"/>
        </w:rPr>
        <w:t xml:space="preserve"> or subspecies that have, or are candidates for, Extirpated, Endangered, or Threatened status in British Columbia.</w:t>
      </w:r>
      <w:r w:rsidR="005B534C" w:rsidRPr="00C14F94" w:rsidDel="00996858">
        <w:rPr>
          <w:rFonts w:cstheme="minorHAnsi"/>
        </w:rPr>
        <w:t xml:space="preserve"> </w:t>
      </w:r>
      <w:bookmarkStart w:id="38" w:name="_Hlk62805260"/>
      <w:r w:rsidR="005B534C" w:rsidRPr="00C14F94">
        <w:rPr>
          <w:rFonts w:cstheme="minorHAnsi"/>
          <w:bCs/>
          <w:highlight w:val="yellow"/>
        </w:rPr>
        <w:t>Blue</w:t>
      </w:r>
      <w:r w:rsidR="005B534C" w:rsidRPr="00C14F94">
        <w:rPr>
          <w:rFonts w:cstheme="minorHAnsi"/>
          <w:bCs/>
        </w:rPr>
        <w:t>:</w:t>
      </w:r>
      <w:r w:rsidR="005B534C" w:rsidRPr="00C14F94">
        <w:rPr>
          <w:rFonts w:cstheme="minorHAnsi"/>
        </w:rPr>
        <w:t xml:space="preserve"> Includes any </w:t>
      </w:r>
      <w:r w:rsidR="00755631" w:rsidRPr="00C14F94">
        <w:rPr>
          <w:rFonts w:cstheme="minorHAnsi"/>
        </w:rPr>
        <w:t>native</w:t>
      </w:r>
      <w:r w:rsidR="005B534C" w:rsidRPr="00C14F94">
        <w:rPr>
          <w:rFonts w:cstheme="minorHAnsi"/>
        </w:rPr>
        <w:t xml:space="preserve"> species or subspecies considered to be of Special Concern (formerly Vulnerable) in British Columbia</w:t>
      </w:r>
      <w:bookmarkEnd w:id="38"/>
      <w:r w:rsidR="005B534C" w:rsidRPr="00C14F94">
        <w:rPr>
          <w:rFonts w:cstheme="minorHAnsi"/>
        </w:rPr>
        <w:t xml:space="preserve">. </w:t>
      </w:r>
      <w:r w:rsidR="002F251C" w:rsidRPr="00C14F94">
        <w:rPr>
          <w:rFonts w:cstheme="minorHAnsi"/>
        </w:rPr>
        <w:t>S</w:t>
      </w:r>
      <w:r w:rsidR="00F77FCC" w:rsidRPr="00C14F94">
        <w:rPr>
          <w:rFonts w:cstheme="minorHAnsi"/>
        </w:rPr>
        <w:t> </w:t>
      </w:r>
      <w:r w:rsidR="002F251C" w:rsidRPr="00C14F94">
        <w:rPr>
          <w:rFonts w:cstheme="minorHAnsi"/>
        </w:rPr>
        <w:t>=</w:t>
      </w:r>
      <w:r w:rsidR="00F77FCC" w:rsidRPr="00C14F94">
        <w:rPr>
          <w:rFonts w:cstheme="minorHAnsi"/>
        </w:rPr>
        <w:t> </w:t>
      </w:r>
      <w:r w:rsidR="002F251C" w:rsidRPr="00C14F94">
        <w:rPr>
          <w:rFonts w:cstheme="minorHAnsi"/>
        </w:rPr>
        <w:t xml:space="preserve">subnational; N = national; G = global; </w:t>
      </w:r>
      <w:r w:rsidR="002F251C" w:rsidRPr="00C14F94">
        <w:rPr>
          <w:rFonts w:cstheme="minorHAnsi"/>
          <w:highlight w:val="yellow"/>
        </w:rPr>
        <w:t>T = refers to the subspecies level; B = breeding;</w:t>
      </w:r>
      <w:r w:rsidR="002F251C" w:rsidRPr="00C14F94">
        <w:rPr>
          <w:rFonts w:cstheme="minorHAnsi"/>
        </w:rPr>
        <w:t xml:space="preserve"> X = presumed extirpated; H = possibly extirpated; 1 = critically imperiled; 2 = imperiled; 3 = special concern, vulnerable to extirpation or extinction; 4 = apparently secure; 5 = demonstrably widespread, abundant, and secure; NA = not applicable; NR = unranked; U = unrankable.</w:t>
      </w:r>
    </w:p>
    <w:p w14:paraId="78B4D355" w14:textId="7DF72ACE" w:rsidR="00662E1C" w:rsidRPr="00C14F94" w:rsidRDefault="00260A6C" w:rsidP="00B86A60">
      <w:pPr>
        <w:pStyle w:val="Tablefootnote"/>
        <w:rPr>
          <w:rFonts w:cstheme="minorHAnsi"/>
        </w:rPr>
      </w:pPr>
      <w:r w:rsidRPr="00C14F94">
        <w:rPr>
          <w:rFonts w:cstheme="minorHAnsi"/>
          <w:vertAlign w:val="superscript"/>
        </w:rPr>
        <w:t>f</w:t>
      </w:r>
      <w:r w:rsidR="002F251C" w:rsidRPr="00C14F94">
        <w:rPr>
          <w:rFonts w:cstheme="minorHAnsi"/>
          <w:vertAlign w:val="superscript"/>
        </w:rPr>
        <w:t xml:space="preserve"> </w:t>
      </w:r>
      <w:r w:rsidR="002F251C" w:rsidRPr="00C14F94">
        <w:rPr>
          <w:rFonts w:cstheme="minorHAnsi"/>
        </w:rPr>
        <w:t>Data source: NatureServe (</w:t>
      </w:r>
      <w:r w:rsidR="00E00B80" w:rsidRPr="00C14F94">
        <w:rPr>
          <w:rFonts w:cstheme="minorHAnsi"/>
          <w:highlight w:val="yellow"/>
        </w:rPr>
        <w:t>YEAR</w:t>
      </w:r>
      <w:r w:rsidR="002F251C" w:rsidRPr="00C14F94">
        <w:rPr>
          <w:rFonts w:cstheme="minorHAnsi"/>
        </w:rPr>
        <w:t xml:space="preserve">). </w:t>
      </w:r>
    </w:p>
    <w:p w14:paraId="4C1C4C67" w14:textId="6024C21E" w:rsidR="00157317" w:rsidRPr="00C14F94" w:rsidRDefault="00867ECE" w:rsidP="0069753E">
      <w:pPr>
        <w:pStyle w:val="Heading1"/>
        <w:rPr>
          <w:rFonts w:cstheme="minorHAnsi"/>
        </w:rPr>
      </w:pPr>
      <w:bookmarkStart w:id="39" w:name="_Toc120697120"/>
      <w:bookmarkStart w:id="40" w:name="_Toc229580632"/>
      <w:r w:rsidRPr="00C14F94">
        <w:rPr>
          <w:rFonts w:cstheme="minorHAnsi"/>
        </w:rPr>
        <w:t xml:space="preserve">Species </w:t>
      </w:r>
      <w:r w:rsidR="00157317" w:rsidRPr="00C14F94">
        <w:rPr>
          <w:rFonts w:cstheme="minorHAnsi"/>
        </w:rPr>
        <w:t>Information</w:t>
      </w:r>
      <w:bookmarkEnd w:id="39"/>
      <w:bookmarkEnd w:id="40"/>
    </w:p>
    <w:p w14:paraId="74ABF43D" w14:textId="6D425F0B" w:rsidR="00421246" w:rsidRPr="00534040" w:rsidRDefault="00157317" w:rsidP="00534040">
      <w:pPr>
        <w:pStyle w:val="Heading2"/>
      </w:pPr>
      <w:bookmarkStart w:id="41" w:name="_Toc120697121"/>
      <w:bookmarkStart w:id="42" w:name="_Toc229580633"/>
      <w:r w:rsidRPr="00534040">
        <w:t xml:space="preserve">Species </w:t>
      </w:r>
      <w:r w:rsidR="00421246" w:rsidRPr="00534040">
        <w:t>Description</w:t>
      </w:r>
      <w:bookmarkEnd w:id="31"/>
      <w:bookmarkEnd w:id="37"/>
      <w:bookmarkEnd w:id="41"/>
      <w:bookmarkEnd w:id="42"/>
      <w:r w:rsidR="00A46C29" w:rsidRPr="00534040">
        <w:t xml:space="preserve"> </w:t>
      </w:r>
    </w:p>
    <w:p w14:paraId="78BA09EE" w14:textId="77777777" w:rsidR="00D11784" w:rsidRDefault="000D55DD" w:rsidP="00F000D9">
      <w:pPr>
        <w:pStyle w:val="BodyText"/>
        <w:rPr>
          <w:highlight w:val="lightGray"/>
        </w:rPr>
      </w:pPr>
      <w:bookmarkStart w:id="43" w:name="_Hlk196314603"/>
      <w:r w:rsidRPr="00C14F94">
        <w:rPr>
          <w:highlight w:val="lightGray"/>
        </w:rPr>
        <w:t>[insert text</w:t>
      </w:r>
      <w:r w:rsidR="00D11784">
        <w:rPr>
          <w:highlight w:val="lightGray"/>
        </w:rPr>
        <w:t>; do not include life history details</w:t>
      </w:r>
      <w:r w:rsidR="00E831E5">
        <w:rPr>
          <w:highlight w:val="lightGray"/>
        </w:rPr>
        <w:t>.</w:t>
      </w:r>
      <w:r w:rsidR="00D11784">
        <w:rPr>
          <w:highlight w:val="lightGray"/>
        </w:rPr>
        <w:t>]</w:t>
      </w:r>
    </w:p>
    <w:p w14:paraId="7B05F3E9" w14:textId="4BA56C17" w:rsidR="000D55DD" w:rsidRDefault="00D11784" w:rsidP="00F000D9">
      <w:pPr>
        <w:pStyle w:val="BodyText"/>
        <w:rPr>
          <w:highlight w:val="lightGray"/>
        </w:rPr>
      </w:pPr>
      <w:r>
        <w:rPr>
          <w:highlight w:val="lightGray"/>
        </w:rPr>
        <w:t>[For spp with a recent COSEWIC Assessment</w:t>
      </w:r>
      <w:r w:rsidR="002A0369">
        <w:rPr>
          <w:highlight w:val="lightGray"/>
        </w:rPr>
        <w:t xml:space="preserve"> (&lt;3 years)</w:t>
      </w:r>
      <w:r>
        <w:rPr>
          <w:highlight w:val="lightGray"/>
        </w:rPr>
        <w:t xml:space="preserve">, </w:t>
      </w:r>
      <w:r w:rsidR="002A0369">
        <w:t xml:space="preserve">limit this section to one </w:t>
      </w:r>
      <w:r w:rsidR="00E831E5" w:rsidRPr="00E831E5">
        <w:rPr>
          <w:highlight w:val="lightGray"/>
        </w:rPr>
        <w:t>paragraph (3-4 sentences)</w:t>
      </w:r>
      <w:r w:rsidR="00B62609">
        <w:rPr>
          <w:highlight w:val="lightGray"/>
        </w:rPr>
        <w:t>, and</w:t>
      </w:r>
      <w:r>
        <w:rPr>
          <w:highlight w:val="lightGray"/>
        </w:rPr>
        <w:t xml:space="preserve"> </w:t>
      </w:r>
      <w:r w:rsidR="00E831E5">
        <w:rPr>
          <w:highlight w:val="lightGray"/>
        </w:rPr>
        <w:t xml:space="preserve">refer to </w:t>
      </w:r>
      <w:r w:rsidR="00E831E5" w:rsidRPr="00E831E5">
        <w:rPr>
          <w:highlight w:val="lightGray"/>
        </w:rPr>
        <w:t>cover</w:t>
      </w:r>
      <w:r w:rsidR="002A0369">
        <w:rPr>
          <w:highlight w:val="lightGray"/>
        </w:rPr>
        <w:t xml:space="preserve"> photo instead of including an illustration in this section.</w:t>
      </w:r>
    </w:p>
    <w:bookmarkEnd w:id="43"/>
    <w:p w14:paraId="2E6B233D" w14:textId="687CA42A" w:rsidR="000D55DD" w:rsidRDefault="000D55DD" w:rsidP="00F000D9">
      <w:pPr>
        <w:pStyle w:val="BodyText"/>
        <w:rPr>
          <w:highlight w:val="lightGray"/>
        </w:rPr>
      </w:pPr>
      <w:r w:rsidRPr="00C14F94">
        <w:rPr>
          <w:highlight w:val="lightGray"/>
        </w:rPr>
        <w:t>[introduce Figure 1 in text</w:t>
      </w:r>
      <w:r w:rsidR="00B96E43" w:rsidRPr="00C14F94">
        <w:rPr>
          <w:highlight w:val="lightGray"/>
        </w:rPr>
        <w:t xml:space="preserve">; </w:t>
      </w:r>
      <w:r w:rsidR="00246CDC">
        <w:rPr>
          <w:highlight w:val="lightGray"/>
        </w:rPr>
        <w:t>f</w:t>
      </w:r>
      <w:r w:rsidR="00B96E43" w:rsidRPr="00C14F94">
        <w:rPr>
          <w:highlight w:val="lightGray"/>
        </w:rPr>
        <w:t xml:space="preserve">or all figure captions use </w:t>
      </w:r>
      <w:proofErr w:type="spellStart"/>
      <w:r w:rsidR="00B96E43" w:rsidRPr="00C14F94">
        <w:rPr>
          <w:highlight w:val="lightGray"/>
        </w:rPr>
        <w:t>References|Insert</w:t>
      </w:r>
      <w:proofErr w:type="spellEnd"/>
      <w:r w:rsidR="00B96E43" w:rsidRPr="00C14F94">
        <w:rPr>
          <w:highlight w:val="lightGray"/>
        </w:rPr>
        <w:t xml:space="preserve"> </w:t>
      </w:r>
      <w:proofErr w:type="spellStart"/>
      <w:r w:rsidR="00B96E43" w:rsidRPr="00C14F94">
        <w:rPr>
          <w:highlight w:val="lightGray"/>
        </w:rPr>
        <w:t>Caption|</w:t>
      </w:r>
      <w:proofErr w:type="gramStart"/>
      <w:r w:rsidR="00B96E43" w:rsidRPr="00C14F94">
        <w:rPr>
          <w:highlight w:val="lightGray"/>
        </w:rPr>
        <w:t>Label:Figure</w:t>
      </w:r>
      <w:proofErr w:type="spellEnd"/>
      <w:proofErr w:type="gramEnd"/>
      <w:r w:rsidRPr="00C14F94">
        <w:rPr>
          <w:highlight w:val="lightGray"/>
        </w:rPr>
        <w:t>]</w:t>
      </w:r>
    </w:p>
    <w:p w14:paraId="1D44621B" w14:textId="77777777" w:rsidR="00BC0D17" w:rsidRPr="00C14F94" w:rsidRDefault="00BC0D17" w:rsidP="00F000D9">
      <w:pPr>
        <w:pStyle w:val="BodyText"/>
        <w:rPr>
          <w:highlight w:val="lightGray"/>
        </w:rPr>
      </w:pPr>
    </w:p>
    <w:p w14:paraId="60CE729C" w14:textId="77777777" w:rsidR="00E267EE" w:rsidRPr="00E267EE" w:rsidRDefault="00E267EE" w:rsidP="0054097E">
      <w:pPr>
        <w:pStyle w:val="Figure"/>
      </w:pPr>
      <w:bookmarkStart w:id="44" w:name="_Toc485388453"/>
      <w:bookmarkStart w:id="45" w:name="_Toc485390329"/>
      <w:bookmarkStart w:id="46" w:name="_Toc485390373"/>
      <w:bookmarkStart w:id="47" w:name="_Toc120445416"/>
      <w:bookmarkStart w:id="48" w:name="_Toc169510768"/>
    </w:p>
    <w:p w14:paraId="564E01FA" w14:textId="20A6FE97" w:rsidR="00421246" w:rsidRDefault="008833CB" w:rsidP="00757374">
      <w:pPr>
        <w:pStyle w:val="Caption"/>
      </w:pPr>
      <w:bookmarkStart w:id="49" w:name="_Toc229580664"/>
      <w:r w:rsidRPr="00FA4FF1">
        <w:rPr>
          <w:b/>
        </w:rPr>
        <w:t xml:space="preserve">Figure </w:t>
      </w:r>
      <w:r w:rsidRPr="00FA4FF1">
        <w:rPr>
          <w:b/>
        </w:rPr>
        <w:fldChar w:fldCharType="begin"/>
      </w:r>
      <w:r w:rsidRPr="00FA4FF1">
        <w:rPr>
          <w:b/>
        </w:rPr>
        <w:instrText xml:space="preserve"> SEQ Figure \* ARABIC </w:instrText>
      </w:r>
      <w:r w:rsidRPr="00FA4FF1">
        <w:rPr>
          <w:b/>
        </w:rPr>
        <w:fldChar w:fldCharType="separate"/>
      </w:r>
      <w:r w:rsidR="004816A4">
        <w:rPr>
          <w:b/>
          <w:noProof/>
        </w:rPr>
        <w:t>1</w:t>
      </w:r>
      <w:r w:rsidRPr="00FA4FF1">
        <w:rPr>
          <w:b/>
        </w:rPr>
        <w:fldChar w:fldCharType="end"/>
      </w:r>
      <w:r w:rsidR="008C342E" w:rsidRPr="00FA4FF1">
        <w:rPr>
          <w:b/>
        </w:rPr>
        <w:t>.</w:t>
      </w:r>
      <w:r w:rsidRPr="00C14F94">
        <w:t xml:space="preserve"> </w:t>
      </w:r>
      <w:r w:rsidRPr="001339DB">
        <w:t>I</w:t>
      </w:r>
      <w:r w:rsidRPr="00C14F94">
        <w:t xml:space="preserve">llustration of </w:t>
      </w:r>
      <w:r w:rsidRPr="00C14F94">
        <w:rPr>
          <w:highlight w:val="yellow"/>
        </w:rPr>
        <w:t>Species Common Name (source)</w:t>
      </w:r>
      <w:bookmarkEnd w:id="44"/>
      <w:bookmarkEnd w:id="45"/>
      <w:bookmarkEnd w:id="46"/>
      <w:r w:rsidR="006C1ACA">
        <w:t xml:space="preserve"> </w:t>
      </w:r>
      <w:bookmarkStart w:id="50" w:name="_Hlk201842250"/>
      <w:r w:rsidR="006C1ACA" w:rsidRPr="008B6313">
        <w:rPr>
          <w:highlight w:val="lightGray"/>
        </w:rPr>
        <w:t>[Optional]</w:t>
      </w:r>
      <w:bookmarkEnd w:id="49"/>
      <w:bookmarkEnd w:id="50"/>
    </w:p>
    <w:p w14:paraId="1B057FC2" w14:textId="77777777" w:rsidR="001C0BA7" w:rsidRPr="001C0BA7" w:rsidRDefault="001C0BA7" w:rsidP="00F000D9">
      <w:pPr>
        <w:pStyle w:val="BodyText"/>
      </w:pPr>
    </w:p>
    <w:p w14:paraId="09AEAE30" w14:textId="484BF0E8" w:rsidR="00421246" w:rsidRPr="00C14F94" w:rsidRDefault="0094686C" w:rsidP="00534040">
      <w:pPr>
        <w:pStyle w:val="Heading2"/>
      </w:pPr>
      <w:bookmarkStart w:id="51" w:name="_Toc120697122"/>
      <w:bookmarkStart w:id="52" w:name="_Toc229580634"/>
      <w:r w:rsidRPr="00C14F94">
        <w:t xml:space="preserve">Species </w:t>
      </w:r>
      <w:bookmarkEnd w:id="47"/>
      <w:bookmarkEnd w:id="48"/>
      <w:r w:rsidR="00A46C29" w:rsidRPr="00C14F94">
        <w:t xml:space="preserve">Population </w:t>
      </w:r>
      <w:r w:rsidRPr="00C14F94">
        <w:t>and Distribution</w:t>
      </w:r>
      <w:bookmarkEnd w:id="51"/>
      <w:bookmarkEnd w:id="52"/>
    </w:p>
    <w:p w14:paraId="582C56A9" w14:textId="49BAF931" w:rsidR="00D11784" w:rsidRDefault="000D55DD" w:rsidP="00F000D9">
      <w:pPr>
        <w:pStyle w:val="BodyText"/>
        <w:rPr>
          <w:highlight w:val="lightGray"/>
        </w:rPr>
      </w:pPr>
      <w:r w:rsidRPr="00C14F94">
        <w:rPr>
          <w:highlight w:val="lightGray"/>
        </w:rPr>
        <w:t>[insert text</w:t>
      </w:r>
      <w:r w:rsidR="00D11784">
        <w:rPr>
          <w:highlight w:val="lightGray"/>
        </w:rPr>
        <w:t>.]</w:t>
      </w:r>
      <w:r w:rsidR="00E831E5">
        <w:rPr>
          <w:highlight w:val="lightGray"/>
        </w:rPr>
        <w:t xml:space="preserve"> </w:t>
      </w:r>
    </w:p>
    <w:p w14:paraId="6736C960" w14:textId="77777777" w:rsidR="00152BC2" w:rsidRDefault="00EA2DA9" w:rsidP="00F000D9">
      <w:pPr>
        <w:pStyle w:val="BodyText"/>
      </w:pPr>
      <w:bookmarkStart w:id="53" w:name="_Hlk196314623"/>
      <w:r w:rsidRPr="00F141BE">
        <w:rPr>
          <w:highlight w:val="lightGray"/>
        </w:rPr>
        <w:t>For species with recent COSEWIC assessment (&lt;3 years), limit this section to a summary of B.C. distribution. Briefly summarize COSEWIC report, and highlight any updates since its publication</w:t>
      </w:r>
      <w:bookmarkEnd w:id="53"/>
      <w:r w:rsidR="00152BC2">
        <w:rPr>
          <w:highlight w:val="lightGray"/>
        </w:rPr>
        <w:t xml:space="preserve">. Include a list of </w:t>
      </w:r>
      <w:r w:rsidR="00152BC2" w:rsidRPr="00C550F9">
        <w:rPr>
          <w:highlight w:val="lightGray"/>
        </w:rPr>
        <w:t xml:space="preserve">the </w:t>
      </w:r>
      <w:r w:rsidR="00152BC2">
        <w:rPr>
          <w:highlight w:val="lightGray"/>
        </w:rPr>
        <w:t xml:space="preserve">B.C. </w:t>
      </w:r>
      <w:r w:rsidR="00152BC2" w:rsidRPr="00C550F9">
        <w:rPr>
          <w:highlight w:val="lightGray"/>
        </w:rPr>
        <w:t>Natural Resource Regions where the species occurs.]</w:t>
      </w:r>
    </w:p>
    <w:p w14:paraId="05B4C2EF" w14:textId="450DE0BA" w:rsidR="000D55DD" w:rsidRDefault="000D55DD" w:rsidP="00F000D9">
      <w:pPr>
        <w:pStyle w:val="BodyText"/>
        <w:rPr>
          <w:highlight w:val="lightGray"/>
        </w:rPr>
      </w:pPr>
      <w:r w:rsidRPr="00C14F94">
        <w:rPr>
          <w:highlight w:val="lightGray"/>
        </w:rPr>
        <w:t xml:space="preserve">[introduce Figures and </w:t>
      </w:r>
      <w:r w:rsidR="00095DC0">
        <w:rPr>
          <w:highlight w:val="lightGray"/>
        </w:rPr>
        <w:t>T</w:t>
      </w:r>
      <w:r w:rsidR="00095DC0" w:rsidRPr="00C14F94">
        <w:rPr>
          <w:highlight w:val="lightGray"/>
        </w:rPr>
        <w:t xml:space="preserve">ables </w:t>
      </w:r>
      <w:r w:rsidRPr="00C14F94">
        <w:rPr>
          <w:highlight w:val="lightGray"/>
        </w:rPr>
        <w:t>in text]</w:t>
      </w:r>
    </w:p>
    <w:p w14:paraId="41045B77" w14:textId="77777777" w:rsidR="00BC0D17" w:rsidRPr="00C14F94" w:rsidRDefault="00BC0D17" w:rsidP="00F000D9">
      <w:pPr>
        <w:pStyle w:val="BodyText"/>
        <w:rPr>
          <w:highlight w:val="lightGray"/>
        </w:rPr>
      </w:pPr>
    </w:p>
    <w:p w14:paraId="15AC8E80" w14:textId="77777777" w:rsidR="00757374" w:rsidRDefault="00757374" w:rsidP="00BC0D17">
      <w:pPr>
        <w:pStyle w:val="Figure"/>
      </w:pPr>
    </w:p>
    <w:p w14:paraId="1755C027" w14:textId="77777777" w:rsidR="00246CDC" w:rsidRDefault="00246CDC" w:rsidP="00246CDC">
      <w:pPr>
        <w:pStyle w:val="Caption"/>
      </w:pPr>
      <w:bookmarkStart w:id="54" w:name="_Toc485388454"/>
      <w:bookmarkStart w:id="55" w:name="_Toc485390330"/>
      <w:bookmarkStart w:id="56" w:name="_Toc485390374"/>
      <w:bookmarkStart w:id="57" w:name="_Toc120887500"/>
      <w:bookmarkStart w:id="58" w:name="_Toc229580665"/>
      <w:r w:rsidRPr="00FA4FF1">
        <w:rPr>
          <w:b/>
        </w:rPr>
        <w:t xml:space="preserve">Figure </w:t>
      </w:r>
      <w:r w:rsidRPr="00FA4FF1">
        <w:rPr>
          <w:b/>
        </w:rPr>
        <w:fldChar w:fldCharType="begin"/>
      </w:r>
      <w:r w:rsidRPr="00FA4FF1">
        <w:rPr>
          <w:b/>
        </w:rPr>
        <w:instrText xml:space="preserve"> SEQ Figure \* ARABIC </w:instrText>
      </w:r>
      <w:r w:rsidRPr="00FA4FF1">
        <w:rPr>
          <w:b/>
        </w:rPr>
        <w:fldChar w:fldCharType="separate"/>
      </w:r>
      <w:r>
        <w:rPr>
          <w:b/>
          <w:noProof/>
        </w:rPr>
        <w:t>2</w:t>
      </w:r>
      <w:r w:rsidRPr="00FA4FF1">
        <w:rPr>
          <w:b/>
        </w:rPr>
        <w:fldChar w:fldCharType="end"/>
      </w:r>
      <w:r w:rsidRPr="00FA4FF1">
        <w:rPr>
          <w:b/>
        </w:rPr>
        <w:t>.</w:t>
      </w:r>
      <w:r w:rsidRPr="00C14F94">
        <w:t xml:space="preserve"> </w:t>
      </w:r>
      <w:r w:rsidRPr="00C14F94">
        <w:rPr>
          <w:highlight w:val="yellow"/>
        </w:rPr>
        <w:t>Species Common Name</w:t>
      </w:r>
      <w:r w:rsidRPr="00C14F94">
        <w:t xml:space="preserve"> distribution in </w:t>
      </w:r>
      <w:r w:rsidRPr="00C14F94">
        <w:rPr>
          <w:highlight w:val="yellow"/>
        </w:rPr>
        <w:t>Canada/North America/Global (source)</w:t>
      </w:r>
      <w:bookmarkEnd w:id="54"/>
      <w:bookmarkEnd w:id="55"/>
      <w:bookmarkEnd w:id="56"/>
      <w:bookmarkEnd w:id="57"/>
      <w:bookmarkEnd w:id="58"/>
    </w:p>
    <w:p w14:paraId="3A34974F" w14:textId="77777777" w:rsidR="00246CDC" w:rsidRDefault="00246CDC" w:rsidP="008D26D8">
      <w:pPr>
        <w:pStyle w:val="BodyText"/>
      </w:pPr>
    </w:p>
    <w:p w14:paraId="175A3597" w14:textId="77777777" w:rsidR="009B2CB6" w:rsidRPr="00246CDC" w:rsidRDefault="009B2CB6" w:rsidP="008D26D8">
      <w:pPr>
        <w:pStyle w:val="BodyText"/>
      </w:pPr>
    </w:p>
    <w:p w14:paraId="4AE09B23" w14:textId="77777777" w:rsidR="00E267EE" w:rsidRPr="00C14F94" w:rsidRDefault="00E267EE" w:rsidP="00BC0D17">
      <w:pPr>
        <w:pStyle w:val="Figure"/>
      </w:pPr>
    </w:p>
    <w:p w14:paraId="23A3D953" w14:textId="29307811" w:rsidR="009F3878" w:rsidRDefault="0001336C" w:rsidP="00757374">
      <w:pPr>
        <w:pStyle w:val="Caption"/>
      </w:pPr>
      <w:bookmarkStart w:id="59" w:name="_Toc485388455"/>
      <w:bookmarkStart w:id="60" w:name="_Toc485390331"/>
      <w:bookmarkStart w:id="61" w:name="_Toc485390375"/>
      <w:bookmarkStart w:id="62" w:name="_Toc229580666"/>
      <w:r w:rsidRPr="00FA4FF1">
        <w:rPr>
          <w:b/>
        </w:rPr>
        <w:t xml:space="preserve">Figure </w:t>
      </w:r>
      <w:r w:rsidR="001B1C3E" w:rsidRPr="00FA4FF1">
        <w:rPr>
          <w:b/>
        </w:rPr>
        <w:fldChar w:fldCharType="begin"/>
      </w:r>
      <w:r w:rsidRPr="00FA4FF1">
        <w:rPr>
          <w:b/>
        </w:rPr>
        <w:instrText xml:space="preserve"> SEQ Figure \* ARABIC </w:instrText>
      </w:r>
      <w:r w:rsidR="001B1C3E" w:rsidRPr="00FA4FF1">
        <w:rPr>
          <w:b/>
        </w:rPr>
        <w:fldChar w:fldCharType="separate"/>
      </w:r>
      <w:r w:rsidR="00246CDC">
        <w:rPr>
          <w:b/>
          <w:noProof/>
        </w:rPr>
        <w:t>3</w:t>
      </w:r>
      <w:r w:rsidR="001B1C3E" w:rsidRPr="00FA4FF1">
        <w:rPr>
          <w:b/>
        </w:rPr>
        <w:fldChar w:fldCharType="end"/>
      </w:r>
      <w:r w:rsidRPr="00FA4FF1">
        <w:rPr>
          <w:b/>
        </w:rPr>
        <w:t>.</w:t>
      </w:r>
      <w:r w:rsidR="006A6A89" w:rsidRPr="00C14F94">
        <w:t xml:space="preserve"> </w:t>
      </w:r>
      <w:r w:rsidR="00F16DFE" w:rsidRPr="00C14F94">
        <w:rPr>
          <w:highlight w:val="yellow"/>
        </w:rPr>
        <w:t>Species Common Name</w:t>
      </w:r>
      <w:r w:rsidR="00F16DFE" w:rsidRPr="00C14F94">
        <w:t xml:space="preserve"> </w:t>
      </w:r>
      <w:r w:rsidRPr="00C14F94">
        <w:t xml:space="preserve">distribution in British Columbia </w:t>
      </w:r>
      <w:r w:rsidR="009F3878" w:rsidRPr="00C14F94">
        <w:rPr>
          <w:highlight w:val="yellow"/>
        </w:rPr>
        <w:t>(</w:t>
      </w:r>
      <w:r w:rsidR="00025F6F">
        <w:rPr>
          <w:highlight w:val="yellow"/>
        </w:rPr>
        <w:t xml:space="preserve">source, e.g., </w:t>
      </w:r>
      <w:r w:rsidR="00E831E5">
        <w:rPr>
          <w:highlight w:val="yellow"/>
        </w:rPr>
        <w:t>GeoBC</w:t>
      </w:r>
      <w:r w:rsidR="009F3878" w:rsidRPr="00C14F94">
        <w:rPr>
          <w:highlight w:val="yellow"/>
        </w:rPr>
        <w:t>)</w:t>
      </w:r>
      <w:bookmarkEnd w:id="59"/>
      <w:bookmarkEnd w:id="60"/>
      <w:bookmarkEnd w:id="61"/>
      <w:bookmarkEnd w:id="62"/>
    </w:p>
    <w:p w14:paraId="580859AD" w14:textId="77777777" w:rsidR="00761FFD" w:rsidRPr="00761FFD" w:rsidRDefault="00761FFD" w:rsidP="00761FFD"/>
    <w:p w14:paraId="3C9249EB" w14:textId="77777777" w:rsidR="00246CDC" w:rsidRPr="00246CDC" w:rsidRDefault="00246CDC" w:rsidP="008D26D8">
      <w:pPr>
        <w:pStyle w:val="BodyText"/>
      </w:pPr>
    </w:p>
    <w:p w14:paraId="00311752" w14:textId="77777777" w:rsidR="002E5111" w:rsidRDefault="002E5111" w:rsidP="008D26D8">
      <w:pPr>
        <w:pStyle w:val="BodyText"/>
        <w:rPr>
          <w:rFonts w:cstheme="minorHAnsi"/>
        </w:rPr>
        <w:sectPr w:rsidR="002E5111" w:rsidSect="00E47BD1">
          <w:footerReference w:type="default" r:id="rId29"/>
          <w:pgSz w:w="12240" w:h="15840"/>
          <w:pgMar w:top="1440" w:right="1440" w:bottom="1440" w:left="1440" w:header="720" w:footer="720" w:gutter="0"/>
          <w:pgNumType w:start="1"/>
          <w:cols w:space="708"/>
          <w:noEndnote/>
          <w:docGrid w:linePitch="326"/>
        </w:sectPr>
      </w:pPr>
    </w:p>
    <w:p w14:paraId="5E6F17FE" w14:textId="77777777" w:rsidR="009E42D6" w:rsidRPr="002A7665" w:rsidRDefault="009E42D6" w:rsidP="009E42D6">
      <w:pPr>
        <w:pStyle w:val="BodyText"/>
        <w:rPr>
          <w:highlight w:val="lightGray"/>
        </w:rPr>
      </w:pPr>
      <w:r w:rsidRPr="002A7665">
        <w:rPr>
          <w:highlight w:val="lightGray"/>
        </w:rPr>
        <w:lastRenderedPageBreak/>
        <w:t xml:space="preserve">[Option 1 – populations are extant or historical; species is sedentary or restricted to a small area] </w:t>
      </w:r>
    </w:p>
    <w:p w14:paraId="4D598ED5" w14:textId="170F6C6E" w:rsidR="00577259" w:rsidRPr="00FA4FF1" w:rsidRDefault="00577259" w:rsidP="0050290C">
      <w:pPr>
        <w:pStyle w:val="Caption"/>
      </w:pPr>
      <w:bookmarkStart w:id="63" w:name="_Toc229580659"/>
      <w:r w:rsidRPr="00FA4FF1">
        <w:rPr>
          <w:b/>
        </w:rPr>
        <w:t xml:space="preserve">Table </w:t>
      </w:r>
      <w:r w:rsidRPr="00FA4FF1">
        <w:rPr>
          <w:b/>
        </w:rPr>
        <w:fldChar w:fldCharType="begin"/>
      </w:r>
      <w:r w:rsidRPr="00FA4FF1">
        <w:rPr>
          <w:b/>
        </w:rPr>
        <w:instrText xml:space="preserve"> SEQ Table \* ARABIC </w:instrText>
      </w:r>
      <w:r w:rsidRPr="00FA4FF1">
        <w:rPr>
          <w:b/>
        </w:rPr>
        <w:fldChar w:fldCharType="separate"/>
      </w:r>
      <w:r w:rsidR="004816A4">
        <w:rPr>
          <w:b/>
          <w:noProof/>
        </w:rPr>
        <w:t>1</w:t>
      </w:r>
      <w:r w:rsidRPr="00FA4FF1">
        <w:rPr>
          <w:b/>
        </w:rPr>
        <w:fldChar w:fldCharType="end"/>
      </w:r>
      <w:r w:rsidRPr="00FA4FF1">
        <w:rPr>
          <w:b/>
        </w:rPr>
        <w:t>.</w:t>
      </w:r>
      <w:r w:rsidRPr="00C14F94">
        <w:t xml:space="preserve"> Status and description of </w:t>
      </w:r>
      <w:r w:rsidRPr="00C14F94">
        <w:rPr>
          <w:highlight w:val="yellow"/>
        </w:rPr>
        <w:t>Species Common Name</w:t>
      </w:r>
      <w:r w:rsidRPr="00C14F94">
        <w:t xml:space="preserve"> </w:t>
      </w:r>
      <w:r w:rsidRPr="00C14F94">
        <w:rPr>
          <w:highlight w:val="yellow"/>
        </w:rPr>
        <w:t>populations/locations</w:t>
      </w:r>
      <w:r w:rsidRPr="00C14F94">
        <w:t xml:space="preserve"> in British Columbia</w:t>
      </w:r>
      <w:r w:rsidR="008551EC">
        <w:t>.</w:t>
      </w:r>
      <w:bookmarkEnd w:id="63"/>
    </w:p>
    <w:tbl>
      <w:tblPr>
        <w:tblW w:w="13041" w:type="dxa"/>
        <w:tblLayout w:type="fixed"/>
        <w:tblLook w:val="0000" w:firstRow="0" w:lastRow="0" w:firstColumn="0" w:lastColumn="0" w:noHBand="0" w:noVBand="0"/>
      </w:tblPr>
      <w:tblGrid>
        <w:gridCol w:w="1418"/>
        <w:gridCol w:w="1843"/>
        <w:gridCol w:w="1275"/>
        <w:gridCol w:w="1276"/>
        <w:gridCol w:w="1134"/>
        <w:gridCol w:w="3544"/>
        <w:gridCol w:w="2551"/>
      </w:tblGrid>
      <w:tr w:rsidR="00365E71" w:rsidRPr="00365E71" w14:paraId="5D0040CD" w14:textId="77777777" w:rsidTr="002D1486">
        <w:trPr>
          <w:trHeight w:val="549"/>
        </w:trPr>
        <w:tc>
          <w:tcPr>
            <w:tcW w:w="1418" w:type="dxa"/>
            <w:tcBorders>
              <w:top w:val="single" w:sz="4" w:space="0" w:color="000000"/>
              <w:bottom w:val="single" w:sz="4" w:space="0" w:color="auto"/>
            </w:tcBorders>
          </w:tcPr>
          <w:p w14:paraId="7FC94DBA" w14:textId="77777777" w:rsidR="00577259" w:rsidRPr="00365E71" w:rsidRDefault="00577259" w:rsidP="00365E71">
            <w:pPr>
              <w:pStyle w:val="Tableheading"/>
            </w:pPr>
            <w:r w:rsidRPr="00365E71">
              <w:rPr>
                <w:highlight w:val="yellow"/>
              </w:rPr>
              <w:t>Population</w:t>
            </w:r>
          </w:p>
        </w:tc>
        <w:tc>
          <w:tcPr>
            <w:tcW w:w="1843" w:type="dxa"/>
            <w:tcBorders>
              <w:top w:val="single" w:sz="4" w:space="0" w:color="000000"/>
              <w:bottom w:val="single" w:sz="4" w:space="0" w:color="auto"/>
            </w:tcBorders>
          </w:tcPr>
          <w:p w14:paraId="68B7DC4B" w14:textId="77777777" w:rsidR="00577259" w:rsidRPr="00365E71" w:rsidRDefault="00577259" w:rsidP="00365E71">
            <w:pPr>
              <w:pStyle w:val="Tableheading"/>
              <w:rPr>
                <w:highlight w:val="yellow"/>
              </w:rPr>
            </w:pPr>
            <w:r w:rsidRPr="00365E71">
              <w:rPr>
                <w:highlight w:val="yellow"/>
              </w:rPr>
              <w:t>Location</w:t>
            </w:r>
          </w:p>
        </w:tc>
        <w:tc>
          <w:tcPr>
            <w:tcW w:w="1275" w:type="dxa"/>
            <w:tcBorders>
              <w:top w:val="single" w:sz="4" w:space="0" w:color="000000"/>
              <w:bottom w:val="single" w:sz="4" w:space="0" w:color="auto"/>
            </w:tcBorders>
          </w:tcPr>
          <w:p w14:paraId="708B0FAC" w14:textId="3304A1C4" w:rsidR="00577259" w:rsidRPr="00365E71" w:rsidRDefault="00365E71" w:rsidP="00365E71">
            <w:pPr>
              <w:pStyle w:val="Tableheading"/>
              <w:rPr>
                <w:highlight w:val="yellow"/>
              </w:rPr>
            </w:pPr>
            <w:r w:rsidRPr="00365E71">
              <w:rPr>
                <w:highlight w:val="yellow"/>
              </w:rPr>
              <w:t>Site ID</w:t>
            </w:r>
            <w:r w:rsidRPr="00365E71">
              <w:rPr>
                <w:highlight w:val="yellow"/>
                <w:vertAlign w:val="superscript"/>
              </w:rPr>
              <w:t>a</w:t>
            </w:r>
            <w:r w:rsidR="00577259" w:rsidRPr="00365E71">
              <w:rPr>
                <w:highlight w:val="yellow"/>
              </w:rPr>
              <w:t xml:space="preserve"> </w:t>
            </w:r>
            <w:r w:rsidR="00577259" w:rsidRPr="005C05E3">
              <w:rPr>
                <w:b w:val="0"/>
                <w:bCs/>
                <w:highlight w:val="lightGray"/>
              </w:rPr>
              <w:t>[optional]</w:t>
            </w:r>
          </w:p>
        </w:tc>
        <w:tc>
          <w:tcPr>
            <w:tcW w:w="1276" w:type="dxa"/>
            <w:tcBorders>
              <w:top w:val="single" w:sz="4" w:space="0" w:color="000000"/>
              <w:bottom w:val="single" w:sz="4" w:space="0" w:color="auto"/>
            </w:tcBorders>
          </w:tcPr>
          <w:p w14:paraId="21E51EF1" w14:textId="56467692" w:rsidR="00577259" w:rsidRPr="00365E71" w:rsidRDefault="00365E71" w:rsidP="00365E71">
            <w:pPr>
              <w:pStyle w:val="Tableheading"/>
            </w:pPr>
            <w:r w:rsidRPr="00365E71">
              <w:t>Status</w:t>
            </w:r>
            <w:r w:rsidRPr="00365E71">
              <w:rPr>
                <w:vertAlign w:val="superscript"/>
              </w:rPr>
              <w:t>b</w:t>
            </w:r>
          </w:p>
        </w:tc>
        <w:tc>
          <w:tcPr>
            <w:tcW w:w="1134" w:type="dxa"/>
            <w:tcBorders>
              <w:top w:val="single" w:sz="4" w:space="0" w:color="000000"/>
              <w:bottom w:val="single" w:sz="4" w:space="0" w:color="auto"/>
            </w:tcBorders>
          </w:tcPr>
          <w:p w14:paraId="6DE0B4ED" w14:textId="723A7747" w:rsidR="00577259" w:rsidRPr="00365E71" w:rsidRDefault="00577259" w:rsidP="00365E71">
            <w:pPr>
              <w:pStyle w:val="Tableheading"/>
            </w:pPr>
            <w:r w:rsidRPr="00365E71">
              <w:t xml:space="preserve">Last year recorded </w:t>
            </w:r>
          </w:p>
        </w:tc>
        <w:tc>
          <w:tcPr>
            <w:tcW w:w="3544" w:type="dxa"/>
            <w:tcBorders>
              <w:top w:val="single" w:sz="4" w:space="0" w:color="000000"/>
              <w:bottom w:val="single" w:sz="4" w:space="0" w:color="auto"/>
            </w:tcBorders>
          </w:tcPr>
          <w:p w14:paraId="6089DCD6" w14:textId="77777777" w:rsidR="00577259" w:rsidRPr="00365E71" w:rsidRDefault="00577259" w:rsidP="00365E71">
            <w:pPr>
              <w:pStyle w:val="Tableheading"/>
            </w:pPr>
            <w:r w:rsidRPr="00365E71">
              <w:t>Description</w:t>
            </w:r>
          </w:p>
        </w:tc>
        <w:tc>
          <w:tcPr>
            <w:tcW w:w="2551" w:type="dxa"/>
            <w:tcBorders>
              <w:top w:val="single" w:sz="4" w:space="0" w:color="000000"/>
              <w:bottom w:val="single" w:sz="4" w:space="0" w:color="auto"/>
            </w:tcBorders>
          </w:tcPr>
          <w:p w14:paraId="23E9D795" w14:textId="77777777" w:rsidR="00577259" w:rsidRPr="00365E71" w:rsidRDefault="00577259" w:rsidP="00365E71">
            <w:pPr>
              <w:pStyle w:val="Tableheading"/>
            </w:pPr>
            <w:r w:rsidRPr="00365E71">
              <w:t>Land tenure</w:t>
            </w:r>
          </w:p>
        </w:tc>
      </w:tr>
      <w:tr w:rsidR="008F687F" w:rsidRPr="00C14F94" w14:paraId="12A725F4" w14:textId="77777777" w:rsidTr="002D1486">
        <w:trPr>
          <w:trHeight w:val="727"/>
        </w:trPr>
        <w:tc>
          <w:tcPr>
            <w:tcW w:w="1418" w:type="dxa"/>
            <w:tcBorders>
              <w:top w:val="single" w:sz="4" w:space="0" w:color="auto"/>
              <w:bottom w:val="single" w:sz="4" w:space="0" w:color="auto"/>
            </w:tcBorders>
          </w:tcPr>
          <w:p w14:paraId="6DC2D1DC" w14:textId="6B9F497E" w:rsidR="00577259" w:rsidRPr="00C14F94" w:rsidRDefault="00E831E5" w:rsidP="00C2665C">
            <w:pPr>
              <w:pStyle w:val="Tabletext"/>
              <w:rPr>
                <w:rFonts w:cstheme="minorHAnsi"/>
                <w:highlight w:val="yellow"/>
              </w:rPr>
            </w:pPr>
            <w:r>
              <w:rPr>
                <w:rFonts w:cstheme="minorHAnsi"/>
                <w:highlight w:val="yellow"/>
              </w:rPr>
              <w:t>1</w:t>
            </w:r>
            <w:r w:rsidRPr="00C14F94">
              <w:rPr>
                <w:rFonts w:cstheme="minorHAnsi"/>
                <w:highlight w:val="yellow"/>
              </w:rPr>
              <w:t xml:space="preserve"> </w:t>
            </w:r>
          </w:p>
        </w:tc>
        <w:tc>
          <w:tcPr>
            <w:tcW w:w="1843" w:type="dxa"/>
            <w:tcBorders>
              <w:top w:val="single" w:sz="4" w:space="0" w:color="auto"/>
              <w:bottom w:val="single" w:sz="4" w:space="0" w:color="auto"/>
            </w:tcBorders>
          </w:tcPr>
          <w:p w14:paraId="65F9D982" w14:textId="77777777" w:rsidR="00577259" w:rsidRPr="00C14F94" w:rsidRDefault="00577259" w:rsidP="00C2665C">
            <w:pPr>
              <w:pStyle w:val="Tabletext"/>
              <w:rPr>
                <w:rFonts w:cstheme="minorHAnsi"/>
                <w:highlight w:val="yellow"/>
              </w:rPr>
            </w:pPr>
            <w:r w:rsidRPr="00C14F94">
              <w:rPr>
                <w:rFonts w:cstheme="minorHAnsi"/>
                <w:highlight w:val="yellow"/>
              </w:rPr>
              <w:t>Metchosin</w:t>
            </w:r>
          </w:p>
        </w:tc>
        <w:tc>
          <w:tcPr>
            <w:tcW w:w="1275" w:type="dxa"/>
            <w:tcBorders>
              <w:top w:val="single" w:sz="4" w:space="0" w:color="auto"/>
              <w:bottom w:val="single" w:sz="4" w:space="0" w:color="auto"/>
            </w:tcBorders>
          </w:tcPr>
          <w:p w14:paraId="3D1A4258" w14:textId="77777777" w:rsidR="00577259" w:rsidRPr="00C14F94" w:rsidRDefault="00577259" w:rsidP="00C2665C">
            <w:pPr>
              <w:pStyle w:val="Tabletext"/>
              <w:rPr>
                <w:rFonts w:cstheme="minorHAnsi"/>
                <w:highlight w:val="yellow"/>
              </w:rPr>
            </w:pPr>
            <w:r w:rsidRPr="00C14F94">
              <w:rPr>
                <w:rFonts w:cstheme="minorHAnsi"/>
                <w:highlight w:val="yellow"/>
              </w:rPr>
              <w:t>XX</w:t>
            </w:r>
          </w:p>
        </w:tc>
        <w:tc>
          <w:tcPr>
            <w:tcW w:w="1276" w:type="dxa"/>
            <w:tcBorders>
              <w:top w:val="single" w:sz="4" w:space="0" w:color="auto"/>
              <w:bottom w:val="single" w:sz="4" w:space="0" w:color="auto"/>
            </w:tcBorders>
          </w:tcPr>
          <w:p w14:paraId="336FF5F2" w14:textId="77777777" w:rsidR="00577259" w:rsidRPr="00C14F94" w:rsidRDefault="00577259" w:rsidP="00C2665C">
            <w:pPr>
              <w:pStyle w:val="Tabletext"/>
              <w:rPr>
                <w:rFonts w:cstheme="minorHAnsi"/>
                <w:highlight w:val="yellow"/>
              </w:rPr>
            </w:pPr>
            <w:r w:rsidRPr="00C14F94">
              <w:rPr>
                <w:rFonts w:cstheme="minorHAnsi"/>
                <w:highlight w:val="yellow"/>
              </w:rPr>
              <w:t>Extant</w:t>
            </w:r>
          </w:p>
        </w:tc>
        <w:tc>
          <w:tcPr>
            <w:tcW w:w="1134" w:type="dxa"/>
            <w:tcBorders>
              <w:top w:val="single" w:sz="4" w:space="0" w:color="auto"/>
              <w:bottom w:val="single" w:sz="4" w:space="0" w:color="auto"/>
            </w:tcBorders>
          </w:tcPr>
          <w:p w14:paraId="693B25CB" w14:textId="77777777" w:rsidR="00577259" w:rsidRPr="00C14F94" w:rsidRDefault="00577259" w:rsidP="00C2665C">
            <w:pPr>
              <w:pStyle w:val="Tabletext"/>
              <w:rPr>
                <w:rFonts w:cstheme="minorHAnsi"/>
                <w:highlight w:val="yellow"/>
              </w:rPr>
            </w:pPr>
            <w:r w:rsidRPr="00C14F94">
              <w:rPr>
                <w:rFonts w:cstheme="minorHAnsi"/>
                <w:highlight w:val="yellow"/>
              </w:rPr>
              <w:t xml:space="preserve">2012 </w:t>
            </w:r>
          </w:p>
        </w:tc>
        <w:tc>
          <w:tcPr>
            <w:tcW w:w="3544" w:type="dxa"/>
            <w:tcBorders>
              <w:top w:val="single" w:sz="4" w:space="0" w:color="auto"/>
              <w:bottom w:val="single" w:sz="4" w:space="0" w:color="auto"/>
            </w:tcBorders>
          </w:tcPr>
          <w:p w14:paraId="4FCE1121" w14:textId="5EBD8CB5" w:rsidR="00577259" w:rsidRPr="00C14F94" w:rsidRDefault="00577259" w:rsidP="00C2665C">
            <w:pPr>
              <w:pStyle w:val="Tabletext"/>
              <w:rPr>
                <w:rFonts w:cstheme="minorHAnsi"/>
                <w:highlight w:val="yellow"/>
              </w:rPr>
            </w:pPr>
            <w:r w:rsidRPr="00C14F94">
              <w:rPr>
                <w:rFonts w:cstheme="minorHAnsi"/>
                <w:highlight w:val="yellow"/>
              </w:rPr>
              <w:t xml:space="preserve">250 plants in 4 subpopulations over approximately </w:t>
            </w:r>
            <w:r w:rsidR="004A6E71" w:rsidRPr="00C14F94">
              <w:rPr>
                <w:rFonts w:cstheme="minorHAnsi"/>
                <w:highlight w:val="yellow"/>
              </w:rPr>
              <w:t>1500</w:t>
            </w:r>
            <w:r w:rsidR="004A6E71">
              <w:rPr>
                <w:rFonts w:cstheme="minorHAnsi"/>
                <w:highlight w:val="yellow"/>
              </w:rPr>
              <w:t xml:space="preserve"> </w:t>
            </w:r>
            <w:r w:rsidRPr="00C14F94">
              <w:rPr>
                <w:rFonts w:cstheme="minorHAnsi"/>
                <w:highlight w:val="yellow"/>
              </w:rPr>
              <w:t>m</w:t>
            </w:r>
            <w:r w:rsidRPr="00C14F94">
              <w:rPr>
                <w:rFonts w:cstheme="minorHAnsi"/>
                <w:highlight w:val="yellow"/>
                <w:vertAlign w:val="superscript"/>
              </w:rPr>
              <w:t xml:space="preserve">2 </w:t>
            </w:r>
            <w:r w:rsidRPr="00C14F94">
              <w:rPr>
                <w:rFonts w:cstheme="minorHAnsi"/>
                <w:highlight w:val="yellow"/>
              </w:rPr>
              <w:t xml:space="preserve">(Reference). </w:t>
            </w:r>
          </w:p>
        </w:tc>
        <w:tc>
          <w:tcPr>
            <w:tcW w:w="2551" w:type="dxa"/>
            <w:tcBorders>
              <w:top w:val="single" w:sz="4" w:space="0" w:color="auto"/>
              <w:bottom w:val="single" w:sz="4" w:space="0" w:color="auto"/>
            </w:tcBorders>
          </w:tcPr>
          <w:p w14:paraId="2F74106E" w14:textId="77777777" w:rsidR="00577259" w:rsidRPr="00C14F94" w:rsidRDefault="00577259" w:rsidP="00C2665C">
            <w:pPr>
              <w:pStyle w:val="Tabletext"/>
              <w:rPr>
                <w:rFonts w:cstheme="minorHAnsi"/>
                <w:highlight w:val="yellow"/>
              </w:rPr>
            </w:pPr>
            <w:r w:rsidRPr="00C14F94">
              <w:rPr>
                <w:rFonts w:cstheme="minorHAnsi"/>
                <w:highlight w:val="yellow"/>
              </w:rPr>
              <w:t xml:space="preserve">Private land </w:t>
            </w:r>
          </w:p>
        </w:tc>
      </w:tr>
      <w:tr w:rsidR="00C14F94" w:rsidRPr="00C14F94" w14:paraId="6876E3DA" w14:textId="77777777" w:rsidTr="002D1486">
        <w:trPr>
          <w:trHeight w:val="727"/>
        </w:trPr>
        <w:tc>
          <w:tcPr>
            <w:tcW w:w="1418" w:type="dxa"/>
            <w:tcBorders>
              <w:top w:val="single" w:sz="4" w:space="0" w:color="auto"/>
              <w:bottom w:val="single" w:sz="4" w:space="0" w:color="auto"/>
            </w:tcBorders>
          </w:tcPr>
          <w:p w14:paraId="3167BAE3" w14:textId="58D36494" w:rsidR="00577259" w:rsidRPr="00C14F94" w:rsidRDefault="00E831E5" w:rsidP="00C2665C">
            <w:pPr>
              <w:pStyle w:val="Tabletext"/>
              <w:rPr>
                <w:rFonts w:cstheme="minorHAnsi"/>
                <w:highlight w:val="yellow"/>
              </w:rPr>
            </w:pPr>
            <w:r>
              <w:rPr>
                <w:rFonts w:cstheme="minorHAnsi"/>
                <w:highlight w:val="yellow"/>
              </w:rPr>
              <w:t>2</w:t>
            </w:r>
          </w:p>
        </w:tc>
        <w:tc>
          <w:tcPr>
            <w:tcW w:w="1843" w:type="dxa"/>
            <w:tcBorders>
              <w:top w:val="single" w:sz="4" w:space="0" w:color="auto"/>
              <w:bottom w:val="single" w:sz="4" w:space="0" w:color="auto"/>
            </w:tcBorders>
          </w:tcPr>
          <w:p w14:paraId="7379679C" w14:textId="77777777" w:rsidR="00577259" w:rsidRPr="00C14F94" w:rsidRDefault="00577259" w:rsidP="00C2665C">
            <w:pPr>
              <w:pStyle w:val="Tabletext"/>
              <w:rPr>
                <w:rFonts w:cstheme="minorHAnsi"/>
                <w:highlight w:val="yellow"/>
              </w:rPr>
            </w:pPr>
            <w:r w:rsidRPr="00C14F94">
              <w:rPr>
                <w:rFonts w:cstheme="minorHAnsi"/>
                <w:highlight w:val="yellow"/>
              </w:rPr>
              <w:t>Savary Island</w:t>
            </w:r>
          </w:p>
        </w:tc>
        <w:tc>
          <w:tcPr>
            <w:tcW w:w="1275" w:type="dxa"/>
            <w:tcBorders>
              <w:top w:val="single" w:sz="4" w:space="0" w:color="auto"/>
              <w:bottom w:val="single" w:sz="4" w:space="0" w:color="auto"/>
            </w:tcBorders>
          </w:tcPr>
          <w:p w14:paraId="1388C103" w14:textId="77777777" w:rsidR="00577259" w:rsidRPr="00C14F94" w:rsidRDefault="00577259" w:rsidP="00C2665C">
            <w:pPr>
              <w:pStyle w:val="Tabletext"/>
              <w:rPr>
                <w:rFonts w:cstheme="minorHAnsi"/>
                <w:highlight w:val="yellow"/>
              </w:rPr>
            </w:pPr>
            <w:r w:rsidRPr="00C14F94">
              <w:rPr>
                <w:rFonts w:cstheme="minorHAnsi"/>
                <w:highlight w:val="yellow"/>
              </w:rPr>
              <w:t>XX</w:t>
            </w:r>
          </w:p>
        </w:tc>
        <w:tc>
          <w:tcPr>
            <w:tcW w:w="1276" w:type="dxa"/>
            <w:tcBorders>
              <w:top w:val="single" w:sz="4" w:space="0" w:color="auto"/>
              <w:bottom w:val="single" w:sz="4" w:space="0" w:color="auto"/>
            </w:tcBorders>
          </w:tcPr>
          <w:p w14:paraId="006154F4" w14:textId="77777777" w:rsidR="00577259" w:rsidRPr="00C14F94" w:rsidRDefault="00577259" w:rsidP="00C2665C">
            <w:pPr>
              <w:pStyle w:val="Tabletext"/>
              <w:rPr>
                <w:rFonts w:cstheme="minorHAnsi"/>
                <w:highlight w:val="yellow"/>
              </w:rPr>
            </w:pPr>
            <w:r w:rsidRPr="00C14F94">
              <w:rPr>
                <w:rFonts w:cstheme="minorHAnsi"/>
                <w:highlight w:val="yellow"/>
              </w:rPr>
              <w:t>Historical</w:t>
            </w:r>
          </w:p>
        </w:tc>
        <w:tc>
          <w:tcPr>
            <w:tcW w:w="1134" w:type="dxa"/>
            <w:tcBorders>
              <w:top w:val="single" w:sz="4" w:space="0" w:color="auto"/>
              <w:bottom w:val="single" w:sz="4" w:space="0" w:color="auto"/>
            </w:tcBorders>
          </w:tcPr>
          <w:p w14:paraId="3104C558" w14:textId="77777777" w:rsidR="00577259" w:rsidRPr="00C14F94" w:rsidRDefault="00577259" w:rsidP="00C2665C">
            <w:pPr>
              <w:pStyle w:val="Tabletext"/>
              <w:rPr>
                <w:rFonts w:cstheme="minorHAnsi"/>
                <w:highlight w:val="yellow"/>
              </w:rPr>
            </w:pPr>
            <w:r w:rsidRPr="00C14F94">
              <w:rPr>
                <w:rFonts w:cstheme="minorHAnsi"/>
                <w:highlight w:val="yellow"/>
              </w:rPr>
              <w:t>1972</w:t>
            </w:r>
          </w:p>
        </w:tc>
        <w:tc>
          <w:tcPr>
            <w:tcW w:w="3544" w:type="dxa"/>
            <w:tcBorders>
              <w:top w:val="single" w:sz="4" w:space="0" w:color="auto"/>
              <w:bottom w:val="single" w:sz="4" w:space="0" w:color="auto"/>
            </w:tcBorders>
          </w:tcPr>
          <w:p w14:paraId="1F139D5C" w14:textId="77777777" w:rsidR="00577259" w:rsidRPr="00C14F94" w:rsidRDefault="00577259" w:rsidP="00C2665C">
            <w:pPr>
              <w:pStyle w:val="Tabletext"/>
              <w:rPr>
                <w:rFonts w:cstheme="minorHAnsi"/>
                <w:highlight w:val="yellow"/>
              </w:rPr>
            </w:pPr>
            <w:r w:rsidRPr="00C14F94">
              <w:rPr>
                <w:rFonts w:cstheme="minorHAnsi"/>
                <w:highlight w:val="yellow"/>
              </w:rPr>
              <w:t>25 plants observed. Habitat developed in 1973 and no longer suitable.</w:t>
            </w:r>
          </w:p>
        </w:tc>
        <w:tc>
          <w:tcPr>
            <w:tcW w:w="2551" w:type="dxa"/>
            <w:tcBorders>
              <w:top w:val="single" w:sz="4" w:space="0" w:color="auto"/>
              <w:bottom w:val="single" w:sz="4" w:space="0" w:color="auto"/>
            </w:tcBorders>
          </w:tcPr>
          <w:p w14:paraId="5C76AA63" w14:textId="77777777" w:rsidR="001339DB" w:rsidRDefault="00577259" w:rsidP="00C2665C">
            <w:pPr>
              <w:pStyle w:val="Tabletext"/>
              <w:rPr>
                <w:rFonts w:cstheme="minorHAnsi"/>
                <w:highlight w:val="yellow"/>
              </w:rPr>
            </w:pPr>
            <w:r w:rsidRPr="00C14F94">
              <w:rPr>
                <w:rFonts w:cstheme="minorHAnsi"/>
                <w:highlight w:val="yellow"/>
              </w:rPr>
              <w:t>Provincial/</w:t>
            </w:r>
          </w:p>
          <w:p w14:paraId="4E8892DC" w14:textId="58AC138B" w:rsidR="00577259" w:rsidRPr="00C14F94" w:rsidRDefault="00577259" w:rsidP="00C2665C">
            <w:pPr>
              <w:pStyle w:val="Tabletext"/>
              <w:rPr>
                <w:rFonts w:cstheme="minorHAnsi"/>
                <w:highlight w:val="yellow"/>
              </w:rPr>
            </w:pPr>
            <w:r w:rsidRPr="00C14F94">
              <w:rPr>
                <w:rFonts w:cstheme="minorHAnsi"/>
                <w:highlight w:val="yellow"/>
              </w:rPr>
              <w:t xml:space="preserve">Federal </w:t>
            </w:r>
            <w:r w:rsidR="00B96E43" w:rsidRPr="00C14F94">
              <w:rPr>
                <w:rFonts w:cstheme="minorHAnsi"/>
                <w:highlight w:val="yellow"/>
              </w:rPr>
              <w:t xml:space="preserve">public </w:t>
            </w:r>
            <w:r w:rsidRPr="00C14F94">
              <w:rPr>
                <w:rFonts w:cstheme="minorHAnsi"/>
                <w:highlight w:val="yellow"/>
              </w:rPr>
              <w:t>land</w:t>
            </w:r>
          </w:p>
        </w:tc>
      </w:tr>
    </w:tbl>
    <w:p w14:paraId="34100B8C" w14:textId="5C669E59" w:rsidR="00577259" w:rsidRDefault="00577259" w:rsidP="00246CDC">
      <w:pPr>
        <w:pStyle w:val="Tablefootnote"/>
        <w:rPr>
          <w:rFonts w:cstheme="minorHAnsi"/>
        </w:rPr>
      </w:pPr>
      <w:r w:rsidRPr="00C14F94">
        <w:rPr>
          <w:rFonts w:cstheme="minorHAnsi"/>
          <w:highlight w:val="yellow"/>
        </w:rPr>
        <w:t>Table footnotes go here.</w:t>
      </w:r>
      <w:r w:rsidRPr="00C14F94">
        <w:rPr>
          <w:rFonts w:cstheme="minorHAnsi"/>
        </w:rPr>
        <w:t xml:space="preserve"> </w:t>
      </w:r>
      <w:r w:rsidRPr="00C14F94">
        <w:rPr>
          <w:rFonts w:cstheme="minorHAnsi"/>
          <w:highlight w:val="lightGray"/>
        </w:rPr>
        <w:t>[additional columns can be added as needed</w:t>
      </w:r>
      <w:r w:rsidR="00E831E5">
        <w:rPr>
          <w:rFonts w:cstheme="minorHAnsi"/>
          <w:highlight w:val="lightGray"/>
        </w:rPr>
        <w:t>/columns can be removed if not relevant</w:t>
      </w:r>
      <w:r w:rsidRPr="00C14F94">
        <w:rPr>
          <w:rFonts w:cstheme="minorHAnsi"/>
          <w:highlight w:val="lightGray"/>
        </w:rPr>
        <w:t xml:space="preserve">.] </w:t>
      </w:r>
    </w:p>
    <w:p w14:paraId="72FA9626" w14:textId="777DDA08" w:rsidR="00365E71" w:rsidRDefault="00577259" w:rsidP="00246CDC">
      <w:pPr>
        <w:pStyle w:val="Tablefootnote"/>
        <w:rPr>
          <w:rFonts w:cstheme="minorHAnsi"/>
        </w:rPr>
      </w:pPr>
      <w:r w:rsidRPr="00C14F94">
        <w:rPr>
          <w:rFonts w:cstheme="minorHAnsi"/>
          <w:bCs/>
          <w:vertAlign w:val="superscript"/>
        </w:rPr>
        <w:t>a</w:t>
      </w:r>
      <w:r w:rsidRPr="00C14F94">
        <w:rPr>
          <w:rFonts w:cstheme="minorHAnsi"/>
        </w:rPr>
        <w:t xml:space="preserve"> </w:t>
      </w:r>
      <w:r w:rsidR="00365E71">
        <w:rPr>
          <w:rFonts w:cstheme="minorHAnsi"/>
        </w:rPr>
        <w:t xml:space="preserve">Site ID refers to </w:t>
      </w:r>
      <w:r w:rsidR="00365E71" w:rsidRPr="0050290C">
        <w:rPr>
          <w:highlight w:val="yellow"/>
        </w:rPr>
        <w:t>Element Occurrence #</w:t>
      </w:r>
      <w:r w:rsidR="00365E71">
        <w:rPr>
          <w:highlight w:val="yellow"/>
        </w:rPr>
        <w:t>/</w:t>
      </w:r>
      <w:r w:rsidR="00365E71" w:rsidRPr="0050290C">
        <w:rPr>
          <w:highlight w:val="yellow"/>
        </w:rPr>
        <w:t>COSEWIC #</w:t>
      </w:r>
      <w:r w:rsidR="00365E71">
        <w:rPr>
          <w:highlight w:val="yellow"/>
        </w:rPr>
        <w:t>/</w:t>
      </w:r>
      <w:r w:rsidR="00365E71" w:rsidRPr="0050290C">
        <w:rPr>
          <w:highlight w:val="yellow"/>
        </w:rPr>
        <w:t>Map #</w:t>
      </w:r>
      <w:r w:rsidR="00365E71">
        <w:rPr>
          <w:highlight w:val="yellow"/>
        </w:rPr>
        <w:t>/other (specify)</w:t>
      </w:r>
    </w:p>
    <w:p w14:paraId="6697BC2B" w14:textId="7F2DF3EF" w:rsidR="00757374" w:rsidRDefault="00365E71" w:rsidP="00246CDC">
      <w:pPr>
        <w:pStyle w:val="Tablefootnote"/>
        <w:rPr>
          <w:rFonts w:cstheme="minorHAnsi"/>
        </w:rPr>
      </w:pPr>
      <w:r>
        <w:rPr>
          <w:rFonts w:cstheme="minorHAnsi"/>
          <w:bCs/>
          <w:vertAlign w:val="superscript"/>
        </w:rPr>
        <w:t>b</w:t>
      </w:r>
      <w:r w:rsidRPr="00C14F94">
        <w:rPr>
          <w:rFonts w:cstheme="minorHAnsi"/>
        </w:rPr>
        <w:t xml:space="preserve"> </w:t>
      </w:r>
      <w:r w:rsidR="001339DB" w:rsidRPr="002D1486">
        <w:rPr>
          <w:rFonts w:cstheme="minorHAnsi"/>
          <w:b/>
          <w:bCs/>
        </w:rPr>
        <w:t>E =</w:t>
      </w:r>
      <w:r w:rsidR="001339DB">
        <w:rPr>
          <w:rFonts w:cstheme="minorHAnsi"/>
        </w:rPr>
        <w:t xml:space="preserve"> </w:t>
      </w:r>
      <w:r w:rsidR="00577259" w:rsidRPr="00C14F94">
        <w:rPr>
          <w:rFonts w:cstheme="minorHAnsi"/>
          <w:b/>
        </w:rPr>
        <w:t>Extant:</w:t>
      </w:r>
      <w:r w:rsidR="00577259" w:rsidRPr="00C14F94">
        <w:rPr>
          <w:rFonts w:cstheme="minorHAnsi"/>
        </w:rPr>
        <w:t xml:space="preserve"> occurrence has been recently verified as still existing. </w:t>
      </w:r>
      <w:r w:rsidR="00577259" w:rsidRPr="00C14F94">
        <w:rPr>
          <w:rFonts w:cstheme="minorHAnsi"/>
          <w:b/>
        </w:rPr>
        <w:t>Historical:</w:t>
      </w:r>
      <w:r w:rsidR="00577259" w:rsidRPr="00C14F94">
        <w:rPr>
          <w:rFonts w:cstheme="minorHAnsi"/>
        </w:rPr>
        <w:t xml:space="preserve"> used when there is a lack of recent field information verifying the continued existence of the occurrence. Generally, if there is no known survey for </w:t>
      </w:r>
      <w:r w:rsidR="00577259" w:rsidRPr="00C14F94">
        <w:rPr>
          <w:rFonts w:cstheme="minorHAnsi"/>
          <w:highlight w:val="lightGray"/>
        </w:rPr>
        <w:t xml:space="preserve">[choose appropriate text] </w:t>
      </w:r>
      <w:r w:rsidR="00577259" w:rsidRPr="00C14F94">
        <w:rPr>
          <w:rFonts w:cstheme="minorHAnsi"/>
          <w:highlight w:val="yellow"/>
        </w:rPr>
        <w:t>20 years for an animal occurrence or 20 to 40 years for a plant occurrence</w:t>
      </w:r>
      <w:r w:rsidR="00577259" w:rsidRPr="00C14F94">
        <w:rPr>
          <w:rFonts w:cstheme="minorHAnsi"/>
        </w:rPr>
        <w:t xml:space="preserve"> it should be considered historical (NatureServe 2002)</w:t>
      </w:r>
    </w:p>
    <w:p w14:paraId="20F402AD" w14:textId="4C175B39" w:rsidR="001339DB" w:rsidRDefault="001339DB" w:rsidP="008208B0">
      <w:pPr>
        <w:pStyle w:val="BodyText"/>
      </w:pPr>
    </w:p>
    <w:p w14:paraId="0F44CF19" w14:textId="77777777" w:rsidR="009E42D6" w:rsidRDefault="009E42D6" w:rsidP="008208B0">
      <w:pPr>
        <w:pStyle w:val="BodyText"/>
      </w:pPr>
    </w:p>
    <w:p w14:paraId="3ECF1B11" w14:textId="77777777" w:rsidR="00281753" w:rsidRPr="002A7665" w:rsidRDefault="00281753" w:rsidP="00281753">
      <w:pPr>
        <w:pStyle w:val="BodyText"/>
        <w:rPr>
          <w:highlight w:val="lightGray"/>
        </w:rPr>
      </w:pPr>
      <w:r w:rsidRPr="002A7665">
        <w:rPr>
          <w:highlight w:val="lightGray"/>
        </w:rPr>
        <w:t>[Option 2 – populations are all extant</w:t>
      </w:r>
      <w:r>
        <w:rPr>
          <w:highlight w:val="lightGray"/>
        </w:rPr>
        <w:t>;</w:t>
      </w:r>
      <w:r w:rsidRPr="002A7665">
        <w:rPr>
          <w:highlight w:val="lightGray"/>
        </w:rPr>
        <w:t xml:space="preserve"> species is </w:t>
      </w:r>
      <w:r>
        <w:rPr>
          <w:highlight w:val="lightGray"/>
        </w:rPr>
        <w:t>relatively</w:t>
      </w:r>
      <w:r w:rsidRPr="002A7665">
        <w:rPr>
          <w:highlight w:val="lightGray"/>
        </w:rPr>
        <w:t xml:space="preserve"> widespread] </w:t>
      </w:r>
    </w:p>
    <w:p w14:paraId="2A4E1EFD" w14:textId="77777777" w:rsidR="00281753" w:rsidRPr="00FA4FF1" w:rsidRDefault="00281753" w:rsidP="00281753">
      <w:pPr>
        <w:pStyle w:val="Caption"/>
      </w:pPr>
      <w:bookmarkStart w:id="64" w:name="_Toc228547217"/>
      <w:bookmarkStart w:id="65" w:name="_Toc229580660"/>
      <w:r w:rsidRPr="00A52D15">
        <w:rPr>
          <w:b/>
          <w:bCs/>
        </w:rPr>
        <w:t xml:space="preserve">Table </w:t>
      </w:r>
      <w:r w:rsidRPr="00A52D15">
        <w:rPr>
          <w:b/>
          <w:bCs/>
        </w:rPr>
        <w:fldChar w:fldCharType="begin"/>
      </w:r>
      <w:r w:rsidRPr="00A52D15">
        <w:rPr>
          <w:b/>
          <w:bCs/>
        </w:rPr>
        <w:instrText xml:space="preserve"> SEQ Table \* ARABIC </w:instrText>
      </w:r>
      <w:r w:rsidRPr="00A52D15">
        <w:rPr>
          <w:b/>
          <w:bCs/>
        </w:rPr>
        <w:fldChar w:fldCharType="separate"/>
      </w:r>
      <w:r w:rsidRPr="00A52D15">
        <w:rPr>
          <w:b/>
          <w:bCs/>
        </w:rPr>
        <w:t>1</w:t>
      </w:r>
      <w:r w:rsidRPr="00A52D15">
        <w:rPr>
          <w:b/>
          <w:bCs/>
        </w:rPr>
        <w:fldChar w:fldCharType="end"/>
      </w:r>
      <w:r w:rsidRPr="00A52D15">
        <w:rPr>
          <w:b/>
          <w:bCs/>
        </w:rPr>
        <w:t>.</w:t>
      </w:r>
      <w:r w:rsidRPr="00C14F94">
        <w:t xml:space="preserve"> Status and description of </w:t>
      </w:r>
      <w:r w:rsidRPr="00C14F94">
        <w:rPr>
          <w:highlight w:val="yellow"/>
        </w:rPr>
        <w:t>Species Common Name</w:t>
      </w:r>
      <w:r w:rsidRPr="00C14F94">
        <w:t xml:space="preserve"> </w:t>
      </w:r>
      <w:r w:rsidRPr="00C14F94">
        <w:rPr>
          <w:highlight w:val="yellow"/>
        </w:rPr>
        <w:t>populations/locations</w:t>
      </w:r>
      <w:r w:rsidRPr="00C14F94">
        <w:t xml:space="preserve"> in British Columbia</w:t>
      </w:r>
      <w:r>
        <w:t>.</w:t>
      </w:r>
      <w:bookmarkEnd w:id="64"/>
      <w:bookmarkEnd w:id="65"/>
    </w:p>
    <w:tbl>
      <w:tblPr>
        <w:tblW w:w="13041" w:type="dxa"/>
        <w:tblLook w:val="0000" w:firstRow="0" w:lastRow="0" w:firstColumn="0" w:lastColumn="0" w:noHBand="0" w:noVBand="0"/>
      </w:tblPr>
      <w:tblGrid>
        <w:gridCol w:w="1126"/>
        <w:gridCol w:w="2985"/>
        <w:gridCol w:w="1985"/>
        <w:gridCol w:w="3969"/>
        <w:gridCol w:w="2976"/>
      </w:tblGrid>
      <w:tr w:rsidR="00281753" w:rsidRPr="00365E71" w14:paraId="39C8C83A" w14:textId="77777777" w:rsidTr="00281753">
        <w:trPr>
          <w:trHeight w:val="549"/>
        </w:trPr>
        <w:tc>
          <w:tcPr>
            <w:tcW w:w="0" w:type="auto"/>
            <w:tcBorders>
              <w:top w:val="single" w:sz="4" w:space="0" w:color="000000"/>
              <w:bottom w:val="single" w:sz="4" w:space="0" w:color="auto"/>
            </w:tcBorders>
          </w:tcPr>
          <w:p w14:paraId="12079226" w14:textId="77777777" w:rsidR="00281753" w:rsidRPr="00BF6BC1" w:rsidRDefault="00281753" w:rsidP="00B43927">
            <w:pPr>
              <w:pStyle w:val="Tableheading"/>
            </w:pPr>
            <w:r w:rsidRPr="00365E71">
              <w:rPr>
                <w:highlight w:val="yellow"/>
              </w:rPr>
              <w:t>Population</w:t>
            </w:r>
          </w:p>
        </w:tc>
        <w:tc>
          <w:tcPr>
            <w:tcW w:w="2985" w:type="dxa"/>
            <w:tcBorders>
              <w:top w:val="single" w:sz="4" w:space="0" w:color="000000"/>
              <w:bottom w:val="single" w:sz="4" w:space="0" w:color="auto"/>
            </w:tcBorders>
          </w:tcPr>
          <w:p w14:paraId="477E8529" w14:textId="77777777" w:rsidR="00281753" w:rsidRPr="00BF6BC1" w:rsidRDefault="00281753" w:rsidP="00B43927">
            <w:pPr>
              <w:pStyle w:val="Tableheading"/>
              <w:rPr>
                <w:highlight w:val="yellow"/>
              </w:rPr>
            </w:pPr>
            <w:r w:rsidRPr="00365E71">
              <w:rPr>
                <w:highlight w:val="yellow"/>
              </w:rPr>
              <w:t>Location</w:t>
            </w:r>
          </w:p>
        </w:tc>
        <w:tc>
          <w:tcPr>
            <w:tcW w:w="1985" w:type="dxa"/>
            <w:tcBorders>
              <w:top w:val="single" w:sz="4" w:space="0" w:color="000000"/>
              <w:bottom w:val="single" w:sz="4" w:space="0" w:color="auto"/>
            </w:tcBorders>
          </w:tcPr>
          <w:p w14:paraId="5BC74910" w14:textId="77777777" w:rsidR="00281753" w:rsidRPr="00BF6BC1" w:rsidRDefault="00281753" w:rsidP="00B43927">
            <w:pPr>
              <w:pStyle w:val="Tableheading"/>
              <w:rPr>
                <w:highlight w:val="yellow"/>
              </w:rPr>
            </w:pPr>
            <w:r w:rsidRPr="00365E71">
              <w:rPr>
                <w:highlight w:val="yellow"/>
              </w:rPr>
              <w:t>Site ID</w:t>
            </w:r>
            <w:r w:rsidRPr="00147952">
              <w:rPr>
                <w:highlight w:val="yellow"/>
                <w:vertAlign w:val="superscript"/>
              </w:rPr>
              <w:t>a</w:t>
            </w:r>
            <w:r w:rsidRPr="00BF6BC1">
              <w:rPr>
                <w:highlight w:val="yellow"/>
              </w:rPr>
              <w:t xml:space="preserve"> </w:t>
            </w:r>
            <w:r w:rsidRPr="00BF6BC1">
              <w:rPr>
                <w:highlight w:val="lightGray"/>
              </w:rPr>
              <w:t>[optional]</w:t>
            </w:r>
          </w:p>
        </w:tc>
        <w:tc>
          <w:tcPr>
            <w:tcW w:w="3969" w:type="dxa"/>
            <w:tcBorders>
              <w:top w:val="single" w:sz="4" w:space="0" w:color="000000"/>
              <w:bottom w:val="single" w:sz="4" w:space="0" w:color="auto"/>
            </w:tcBorders>
          </w:tcPr>
          <w:p w14:paraId="074ADC7C" w14:textId="77777777" w:rsidR="00281753" w:rsidRPr="00BF6BC1" w:rsidRDefault="00281753" w:rsidP="00B43927">
            <w:pPr>
              <w:pStyle w:val="Tableheading"/>
            </w:pPr>
            <w:r>
              <w:t>Status and d</w:t>
            </w:r>
            <w:r w:rsidRPr="00BF6BC1">
              <w:t>escription</w:t>
            </w:r>
          </w:p>
        </w:tc>
        <w:tc>
          <w:tcPr>
            <w:tcW w:w="2976" w:type="dxa"/>
            <w:tcBorders>
              <w:top w:val="single" w:sz="4" w:space="0" w:color="000000"/>
              <w:bottom w:val="single" w:sz="4" w:space="0" w:color="auto"/>
            </w:tcBorders>
          </w:tcPr>
          <w:p w14:paraId="5DF92336" w14:textId="77777777" w:rsidR="00281753" w:rsidRPr="00BF6BC1" w:rsidRDefault="00281753" w:rsidP="00B43927">
            <w:pPr>
              <w:pStyle w:val="Tableheading"/>
            </w:pPr>
            <w:r w:rsidRPr="00365E71">
              <w:t>Land tenure</w:t>
            </w:r>
          </w:p>
        </w:tc>
      </w:tr>
      <w:tr w:rsidR="00281753" w:rsidRPr="000A54CF" w14:paraId="7471CD29" w14:textId="77777777" w:rsidTr="00281753">
        <w:trPr>
          <w:trHeight w:val="397"/>
        </w:trPr>
        <w:tc>
          <w:tcPr>
            <w:tcW w:w="0" w:type="auto"/>
            <w:tcBorders>
              <w:top w:val="single" w:sz="4" w:space="0" w:color="auto"/>
              <w:bottom w:val="single" w:sz="4" w:space="0" w:color="auto"/>
            </w:tcBorders>
          </w:tcPr>
          <w:p w14:paraId="66B62B57" w14:textId="77777777" w:rsidR="00281753" w:rsidRPr="000A54CF" w:rsidRDefault="00281753" w:rsidP="00B43927">
            <w:pPr>
              <w:pStyle w:val="Tabletext"/>
              <w:rPr>
                <w:highlight w:val="yellow"/>
              </w:rPr>
            </w:pPr>
            <w:r w:rsidRPr="000A54CF">
              <w:rPr>
                <w:highlight w:val="yellow"/>
              </w:rPr>
              <w:t xml:space="preserve">A </w:t>
            </w:r>
          </w:p>
        </w:tc>
        <w:tc>
          <w:tcPr>
            <w:tcW w:w="2985" w:type="dxa"/>
            <w:tcBorders>
              <w:top w:val="single" w:sz="4" w:space="0" w:color="auto"/>
              <w:bottom w:val="single" w:sz="4" w:space="0" w:color="auto"/>
            </w:tcBorders>
          </w:tcPr>
          <w:p w14:paraId="75A99360" w14:textId="77777777" w:rsidR="00281753" w:rsidRPr="000A54CF" w:rsidRDefault="00281753" w:rsidP="00B43927">
            <w:pPr>
              <w:pStyle w:val="Tabletext"/>
              <w:rPr>
                <w:highlight w:val="yellow"/>
              </w:rPr>
            </w:pPr>
            <w:r w:rsidRPr="000A54CF">
              <w:rPr>
                <w:highlight w:val="yellow"/>
              </w:rPr>
              <w:t>Cariboo</w:t>
            </w:r>
          </w:p>
        </w:tc>
        <w:tc>
          <w:tcPr>
            <w:tcW w:w="1985" w:type="dxa"/>
            <w:tcBorders>
              <w:top w:val="single" w:sz="4" w:space="0" w:color="auto"/>
              <w:bottom w:val="single" w:sz="4" w:space="0" w:color="auto"/>
            </w:tcBorders>
          </w:tcPr>
          <w:p w14:paraId="0587C3DD" w14:textId="77777777" w:rsidR="00281753" w:rsidRPr="000A54CF" w:rsidRDefault="00281753" w:rsidP="00B43927">
            <w:pPr>
              <w:pStyle w:val="Tabletext"/>
              <w:rPr>
                <w:highlight w:val="yellow"/>
              </w:rPr>
            </w:pPr>
            <w:r w:rsidRPr="000A54CF">
              <w:rPr>
                <w:highlight w:val="yellow"/>
              </w:rPr>
              <w:t>XX</w:t>
            </w:r>
          </w:p>
        </w:tc>
        <w:tc>
          <w:tcPr>
            <w:tcW w:w="3969" w:type="dxa"/>
            <w:tcBorders>
              <w:top w:val="single" w:sz="4" w:space="0" w:color="auto"/>
              <w:bottom w:val="single" w:sz="4" w:space="0" w:color="auto"/>
            </w:tcBorders>
          </w:tcPr>
          <w:p w14:paraId="44719DAC" w14:textId="77777777" w:rsidR="00281753" w:rsidRPr="000A54CF" w:rsidRDefault="00281753" w:rsidP="00B43927">
            <w:pPr>
              <w:pStyle w:val="Tabletext"/>
              <w:rPr>
                <w:highlight w:val="yellow"/>
              </w:rPr>
            </w:pPr>
            <w:r w:rsidRPr="000A54CF">
              <w:rPr>
                <w:highlight w:val="yellow"/>
              </w:rPr>
              <w:t xml:space="preserve">70-90 mature individuals </w:t>
            </w:r>
          </w:p>
        </w:tc>
        <w:tc>
          <w:tcPr>
            <w:tcW w:w="2976" w:type="dxa"/>
            <w:tcBorders>
              <w:top w:val="single" w:sz="4" w:space="0" w:color="auto"/>
              <w:bottom w:val="single" w:sz="4" w:space="0" w:color="auto"/>
            </w:tcBorders>
          </w:tcPr>
          <w:p w14:paraId="55BAA5A7" w14:textId="77777777" w:rsidR="00281753" w:rsidRPr="000A54CF" w:rsidRDefault="00281753" w:rsidP="00B43927">
            <w:pPr>
              <w:pStyle w:val="Tabletext"/>
              <w:rPr>
                <w:highlight w:val="yellow"/>
              </w:rPr>
            </w:pPr>
            <w:r w:rsidRPr="000A54CF">
              <w:rPr>
                <w:highlight w:val="yellow"/>
              </w:rPr>
              <w:t xml:space="preserve">Private land </w:t>
            </w:r>
          </w:p>
        </w:tc>
      </w:tr>
      <w:tr w:rsidR="00281753" w:rsidRPr="000A54CF" w14:paraId="130094FC" w14:textId="77777777" w:rsidTr="00281753">
        <w:trPr>
          <w:trHeight w:val="397"/>
        </w:trPr>
        <w:tc>
          <w:tcPr>
            <w:tcW w:w="0" w:type="auto"/>
            <w:tcBorders>
              <w:top w:val="single" w:sz="4" w:space="0" w:color="auto"/>
              <w:bottom w:val="single" w:sz="4" w:space="0" w:color="auto"/>
            </w:tcBorders>
          </w:tcPr>
          <w:p w14:paraId="4CD88166" w14:textId="77777777" w:rsidR="00281753" w:rsidRPr="000A54CF" w:rsidRDefault="00281753" w:rsidP="00B43927">
            <w:pPr>
              <w:pStyle w:val="Tabletext"/>
              <w:rPr>
                <w:highlight w:val="yellow"/>
              </w:rPr>
            </w:pPr>
            <w:r w:rsidRPr="000A54CF">
              <w:rPr>
                <w:highlight w:val="yellow"/>
              </w:rPr>
              <w:t xml:space="preserve">B </w:t>
            </w:r>
          </w:p>
        </w:tc>
        <w:tc>
          <w:tcPr>
            <w:tcW w:w="2985" w:type="dxa"/>
            <w:tcBorders>
              <w:top w:val="single" w:sz="4" w:space="0" w:color="auto"/>
              <w:bottom w:val="single" w:sz="4" w:space="0" w:color="auto"/>
            </w:tcBorders>
          </w:tcPr>
          <w:p w14:paraId="28E9084A" w14:textId="77777777" w:rsidR="00281753" w:rsidRPr="000A54CF" w:rsidRDefault="00281753" w:rsidP="00B43927">
            <w:pPr>
              <w:pStyle w:val="Tabletext"/>
              <w:rPr>
                <w:highlight w:val="yellow"/>
              </w:rPr>
            </w:pPr>
            <w:r w:rsidRPr="000A54CF">
              <w:rPr>
                <w:highlight w:val="yellow"/>
              </w:rPr>
              <w:t>Rocky Creek</w:t>
            </w:r>
          </w:p>
        </w:tc>
        <w:tc>
          <w:tcPr>
            <w:tcW w:w="1985" w:type="dxa"/>
            <w:tcBorders>
              <w:top w:val="single" w:sz="4" w:space="0" w:color="auto"/>
              <w:bottom w:val="single" w:sz="4" w:space="0" w:color="auto"/>
            </w:tcBorders>
          </w:tcPr>
          <w:p w14:paraId="0EEFB762" w14:textId="77777777" w:rsidR="00281753" w:rsidRPr="000A54CF" w:rsidRDefault="00281753" w:rsidP="00B43927">
            <w:pPr>
              <w:pStyle w:val="Tabletext"/>
              <w:rPr>
                <w:highlight w:val="yellow"/>
              </w:rPr>
            </w:pPr>
            <w:r w:rsidRPr="000A54CF">
              <w:rPr>
                <w:highlight w:val="yellow"/>
              </w:rPr>
              <w:t>XX</w:t>
            </w:r>
          </w:p>
        </w:tc>
        <w:tc>
          <w:tcPr>
            <w:tcW w:w="3969" w:type="dxa"/>
            <w:tcBorders>
              <w:top w:val="single" w:sz="4" w:space="0" w:color="auto"/>
              <w:bottom w:val="single" w:sz="4" w:space="0" w:color="auto"/>
            </w:tcBorders>
          </w:tcPr>
          <w:p w14:paraId="1D5ADC6E" w14:textId="77777777" w:rsidR="00281753" w:rsidRPr="000A54CF" w:rsidRDefault="00281753" w:rsidP="00B43927">
            <w:pPr>
              <w:pStyle w:val="Tabletext"/>
              <w:rPr>
                <w:highlight w:val="yellow"/>
              </w:rPr>
            </w:pPr>
            <w:r w:rsidRPr="000A54CF">
              <w:rPr>
                <w:highlight w:val="yellow"/>
              </w:rPr>
              <w:t>150 adults; larvae also detected</w:t>
            </w:r>
          </w:p>
        </w:tc>
        <w:tc>
          <w:tcPr>
            <w:tcW w:w="2976" w:type="dxa"/>
            <w:tcBorders>
              <w:top w:val="single" w:sz="4" w:space="0" w:color="auto"/>
              <w:bottom w:val="single" w:sz="4" w:space="0" w:color="auto"/>
            </w:tcBorders>
          </w:tcPr>
          <w:p w14:paraId="41C739C8" w14:textId="77777777" w:rsidR="00281753" w:rsidRPr="000A54CF" w:rsidRDefault="00281753" w:rsidP="00B43927">
            <w:pPr>
              <w:pStyle w:val="Tabletext"/>
              <w:rPr>
                <w:highlight w:val="yellow"/>
              </w:rPr>
            </w:pPr>
            <w:r w:rsidRPr="000A54CF">
              <w:rPr>
                <w:highlight w:val="yellow"/>
              </w:rPr>
              <w:t>Provincial/Federal public land</w:t>
            </w:r>
          </w:p>
        </w:tc>
      </w:tr>
      <w:tr w:rsidR="00281753" w:rsidRPr="000A54CF" w14:paraId="18898F74" w14:textId="77777777" w:rsidTr="00281753">
        <w:trPr>
          <w:trHeight w:val="397"/>
        </w:trPr>
        <w:tc>
          <w:tcPr>
            <w:tcW w:w="0" w:type="auto"/>
            <w:tcBorders>
              <w:top w:val="single" w:sz="4" w:space="0" w:color="auto"/>
              <w:bottom w:val="single" w:sz="4" w:space="0" w:color="auto"/>
            </w:tcBorders>
          </w:tcPr>
          <w:p w14:paraId="18604D88" w14:textId="77777777" w:rsidR="00281753" w:rsidRPr="000A54CF" w:rsidRDefault="00281753" w:rsidP="00B43927">
            <w:pPr>
              <w:pStyle w:val="Tabletext"/>
              <w:rPr>
                <w:highlight w:val="yellow"/>
              </w:rPr>
            </w:pPr>
            <w:r w:rsidRPr="000A54CF">
              <w:rPr>
                <w:highlight w:val="yellow"/>
              </w:rPr>
              <w:t xml:space="preserve">C </w:t>
            </w:r>
          </w:p>
        </w:tc>
        <w:tc>
          <w:tcPr>
            <w:tcW w:w="2985" w:type="dxa"/>
            <w:tcBorders>
              <w:top w:val="single" w:sz="4" w:space="0" w:color="auto"/>
              <w:bottom w:val="single" w:sz="4" w:space="0" w:color="auto"/>
            </w:tcBorders>
          </w:tcPr>
          <w:p w14:paraId="418B26E9" w14:textId="77777777" w:rsidR="00281753" w:rsidRPr="000A54CF" w:rsidRDefault="00281753" w:rsidP="00B43927">
            <w:pPr>
              <w:pStyle w:val="Tabletext"/>
              <w:rPr>
                <w:highlight w:val="yellow"/>
              </w:rPr>
            </w:pPr>
            <w:r w:rsidRPr="000A54CF">
              <w:rPr>
                <w:highlight w:val="yellow"/>
              </w:rPr>
              <w:t>Fraser Valley</w:t>
            </w:r>
          </w:p>
        </w:tc>
        <w:tc>
          <w:tcPr>
            <w:tcW w:w="1985" w:type="dxa"/>
            <w:tcBorders>
              <w:top w:val="single" w:sz="4" w:space="0" w:color="auto"/>
              <w:bottom w:val="single" w:sz="4" w:space="0" w:color="auto"/>
            </w:tcBorders>
          </w:tcPr>
          <w:p w14:paraId="12607D95" w14:textId="77777777" w:rsidR="00281753" w:rsidRPr="000A54CF" w:rsidRDefault="00281753" w:rsidP="00B43927">
            <w:pPr>
              <w:pStyle w:val="Tabletext"/>
              <w:rPr>
                <w:highlight w:val="yellow"/>
              </w:rPr>
            </w:pPr>
            <w:r w:rsidRPr="000A54CF">
              <w:rPr>
                <w:highlight w:val="yellow"/>
              </w:rPr>
              <w:t>XX</w:t>
            </w:r>
          </w:p>
        </w:tc>
        <w:tc>
          <w:tcPr>
            <w:tcW w:w="3969" w:type="dxa"/>
            <w:tcBorders>
              <w:top w:val="single" w:sz="4" w:space="0" w:color="auto"/>
              <w:bottom w:val="single" w:sz="4" w:space="0" w:color="auto"/>
            </w:tcBorders>
          </w:tcPr>
          <w:p w14:paraId="1ABE74CE" w14:textId="77777777" w:rsidR="00281753" w:rsidRPr="000A54CF" w:rsidRDefault="00281753" w:rsidP="00B43927">
            <w:pPr>
              <w:pStyle w:val="Tabletext"/>
              <w:rPr>
                <w:highlight w:val="yellow"/>
              </w:rPr>
            </w:pPr>
            <w:r w:rsidRPr="000A54CF">
              <w:rPr>
                <w:highlight w:val="yellow"/>
              </w:rPr>
              <w:t>20-30 bats detected by ARUs</w:t>
            </w:r>
          </w:p>
        </w:tc>
        <w:tc>
          <w:tcPr>
            <w:tcW w:w="2976" w:type="dxa"/>
            <w:tcBorders>
              <w:top w:val="single" w:sz="4" w:space="0" w:color="auto"/>
              <w:bottom w:val="single" w:sz="4" w:space="0" w:color="auto"/>
            </w:tcBorders>
          </w:tcPr>
          <w:p w14:paraId="1793B4BE" w14:textId="77777777" w:rsidR="00281753" w:rsidRPr="000A54CF" w:rsidRDefault="00281753" w:rsidP="00B43927">
            <w:pPr>
              <w:pStyle w:val="Tabletext"/>
              <w:rPr>
                <w:highlight w:val="yellow"/>
              </w:rPr>
            </w:pPr>
            <w:r w:rsidRPr="000A54CF">
              <w:rPr>
                <w:highlight w:val="yellow"/>
              </w:rPr>
              <w:t>Provincial public land</w:t>
            </w:r>
          </w:p>
        </w:tc>
      </w:tr>
      <w:tr w:rsidR="00281753" w:rsidRPr="000A54CF" w14:paraId="1F9A5CD4" w14:textId="77777777" w:rsidTr="00281753">
        <w:trPr>
          <w:trHeight w:val="397"/>
        </w:trPr>
        <w:tc>
          <w:tcPr>
            <w:tcW w:w="0" w:type="auto"/>
            <w:tcBorders>
              <w:top w:val="single" w:sz="4" w:space="0" w:color="auto"/>
              <w:bottom w:val="single" w:sz="4" w:space="0" w:color="auto"/>
            </w:tcBorders>
          </w:tcPr>
          <w:p w14:paraId="705111FB" w14:textId="77777777" w:rsidR="00281753" w:rsidRPr="000A54CF" w:rsidRDefault="00281753" w:rsidP="00B43927">
            <w:pPr>
              <w:pStyle w:val="Tabletext"/>
              <w:rPr>
                <w:highlight w:val="yellow"/>
              </w:rPr>
            </w:pPr>
            <w:r w:rsidRPr="000A54CF">
              <w:rPr>
                <w:highlight w:val="yellow"/>
              </w:rPr>
              <w:t>D</w:t>
            </w:r>
          </w:p>
        </w:tc>
        <w:tc>
          <w:tcPr>
            <w:tcW w:w="2985" w:type="dxa"/>
            <w:tcBorders>
              <w:top w:val="single" w:sz="4" w:space="0" w:color="auto"/>
              <w:bottom w:val="single" w:sz="4" w:space="0" w:color="auto"/>
            </w:tcBorders>
          </w:tcPr>
          <w:p w14:paraId="712BB6E7" w14:textId="77777777" w:rsidR="00281753" w:rsidRPr="000A54CF" w:rsidRDefault="00281753" w:rsidP="00B43927">
            <w:pPr>
              <w:pStyle w:val="Tabletext"/>
              <w:rPr>
                <w:highlight w:val="yellow"/>
              </w:rPr>
            </w:pPr>
            <w:r w:rsidRPr="000A54CF">
              <w:rPr>
                <w:highlight w:val="yellow"/>
              </w:rPr>
              <w:t>Kootenay River watershed</w:t>
            </w:r>
          </w:p>
        </w:tc>
        <w:tc>
          <w:tcPr>
            <w:tcW w:w="1985" w:type="dxa"/>
            <w:tcBorders>
              <w:top w:val="single" w:sz="4" w:space="0" w:color="auto"/>
              <w:bottom w:val="single" w:sz="4" w:space="0" w:color="auto"/>
            </w:tcBorders>
          </w:tcPr>
          <w:p w14:paraId="3514AB56" w14:textId="77777777" w:rsidR="00281753" w:rsidRPr="000A54CF" w:rsidRDefault="00281753" w:rsidP="00B43927">
            <w:pPr>
              <w:pStyle w:val="Tabletext"/>
              <w:rPr>
                <w:highlight w:val="yellow"/>
              </w:rPr>
            </w:pPr>
            <w:r w:rsidRPr="000A54CF">
              <w:rPr>
                <w:highlight w:val="yellow"/>
              </w:rPr>
              <w:t>XX</w:t>
            </w:r>
          </w:p>
        </w:tc>
        <w:tc>
          <w:tcPr>
            <w:tcW w:w="3969" w:type="dxa"/>
            <w:tcBorders>
              <w:top w:val="single" w:sz="4" w:space="0" w:color="auto"/>
              <w:bottom w:val="single" w:sz="4" w:space="0" w:color="auto"/>
            </w:tcBorders>
          </w:tcPr>
          <w:p w14:paraId="74FDDFF9" w14:textId="77777777" w:rsidR="00281753" w:rsidRPr="000A54CF" w:rsidRDefault="00281753" w:rsidP="00B43927">
            <w:pPr>
              <w:pStyle w:val="Tabletext"/>
              <w:rPr>
                <w:highlight w:val="yellow"/>
              </w:rPr>
            </w:pPr>
            <w:r w:rsidRPr="000A54CF">
              <w:rPr>
                <w:highlight w:val="yellow"/>
              </w:rPr>
              <w:t>Unknown (see text)</w:t>
            </w:r>
          </w:p>
        </w:tc>
        <w:tc>
          <w:tcPr>
            <w:tcW w:w="2976" w:type="dxa"/>
            <w:tcBorders>
              <w:top w:val="single" w:sz="4" w:space="0" w:color="auto"/>
              <w:bottom w:val="single" w:sz="4" w:space="0" w:color="auto"/>
            </w:tcBorders>
          </w:tcPr>
          <w:p w14:paraId="4A865C93" w14:textId="77777777" w:rsidR="00281753" w:rsidRPr="000A54CF" w:rsidRDefault="00281753" w:rsidP="00B43927">
            <w:pPr>
              <w:pStyle w:val="Tabletext"/>
              <w:rPr>
                <w:highlight w:val="yellow"/>
              </w:rPr>
            </w:pPr>
            <w:r w:rsidRPr="000A54CF">
              <w:rPr>
                <w:highlight w:val="yellow"/>
              </w:rPr>
              <w:t>Provincial public land</w:t>
            </w:r>
          </w:p>
        </w:tc>
      </w:tr>
    </w:tbl>
    <w:p w14:paraId="7FE7FA4B" w14:textId="77777777" w:rsidR="00281753" w:rsidRPr="0041423A" w:rsidRDefault="00281753" w:rsidP="00281753">
      <w:pPr>
        <w:pStyle w:val="Tablefootnote"/>
      </w:pPr>
      <w:r w:rsidRPr="00147952">
        <w:rPr>
          <w:vertAlign w:val="superscript"/>
        </w:rPr>
        <w:t>a</w:t>
      </w:r>
      <w:r w:rsidRPr="0041423A">
        <w:t xml:space="preserve"> Site ID refers to </w:t>
      </w:r>
      <w:r w:rsidRPr="0050290C">
        <w:rPr>
          <w:highlight w:val="yellow"/>
        </w:rPr>
        <w:t>Element Occurrence #</w:t>
      </w:r>
      <w:r>
        <w:rPr>
          <w:highlight w:val="yellow"/>
        </w:rPr>
        <w:t>/</w:t>
      </w:r>
      <w:r w:rsidRPr="0050290C">
        <w:rPr>
          <w:highlight w:val="yellow"/>
        </w:rPr>
        <w:t>COSEWIC #</w:t>
      </w:r>
      <w:r>
        <w:rPr>
          <w:highlight w:val="yellow"/>
        </w:rPr>
        <w:t>/</w:t>
      </w:r>
      <w:r w:rsidRPr="0050290C">
        <w:rPr>
          <w:highlight w:val="yellow"/>
        </w:rPr>
        <w:t>Map #</w:t>
      </w:r>
      <w:r>
        <w:rPr>
          <w:highlight w:val="yellow"/>
        </w:rPr>
        <w:t>/other (specify)</w:t>
      </w:r>
    </w:p>
    <w:p w14:paraId="017A01D1" w14:textId="77777777" w:rsidR="00281753" w:rsidRDefault="00281753" w:rsidP="00281753">
      <w:pPr>
        <w:pStyle w:val="BodyText"/>
      </w:pPr>
    </w:p>
    <w:p w14:paraId="23E261CF" w14:textId="77777777" w:rsidR="00281753" w:rsidRDefault="00281753" w:rsidP="008208B0">
      <w:pPr>
        <w:pStyle w:val="BodyText"/>
      </w:pPr>
    </w:p>
    <w:p w14:paraId="74EA11B1" w14:textId="77777777" w:rsidR="002E5111" w:rsidRDefault="002E5111" w:rsidP="008D26D8">
      <w:pPr>
        <w:pStyle w:val="BodyText"/>
        <w:sectPr w:rsidR="002E5111" w:rsidSect="00035B6F">
          <w:type w:val="continuous"/>
          <w:pgSz w:w="15840" w:h="12240" w:orient="landscape"/>
          <w:pgMar w:top="1440" w:right="1440" w:bottom="1440" w:left="1440" w:header="720" w:footer="720" w:gutter="0"/>
          <w:cols w:space="708"/>
          <w:noEndnote/>
          <w:docGrid w:linePitch="326"/>
        </w:sectPr>
      </w:pPr>
    </w:p>
    <w:p w14:paraId="661AB44E" w14:textId="6AC3C684" w:rsidR="00421246" w:rsidRPr="00C14F94" w:rsidRDefault="009C1755" w:rsidP="00534040">
      <w:pPr>
        <w:pStyle w:val="Heading2"/>
      </w:pPr>
      <w:bookmarkStart w:id="66" w:name="_Toc120445417"/>
      <w:bookmarkStart w:id="67" w:name="_Toc169510769"/>
      <w:bookmarkStart w:id="68" w:name="_Toc120697123"/>
      <w:bookmarkStart w:id="69" w:name="_Toc229580635"/>
      <w:r w:rsidRPr="00C14F94">
        <w:lastRenderedPageBreak/>
        <w:t xml:space="preserve">Habitat and Biological </w:t>
      </w:r>
      <w:r w:rsidR="00421246" w:rsidRPr="00C14F94">
        <w:t>Needs</w:t>
      </w:r>
      <w:bookmarkEnd w:id="66"/>
      <w:bookmarkEnd w:id="67"/>
      <w:bookmarkEnd w:id="68"/>
      <w:bookmarkEnd w:id="69"/>
    </w:p>
    <w:p w14:paraId="25BD4E5E" w14:textId="47817E3D" w:rsidR="005F3C61" w:rsidRPr="00C14F94" w:rsidRDefault="005F3C61" w:rsidP="008D26D8">
      <w:pPr>
        <w:pStyle w:val="BodyText"/>
        <w:rPr>
          <w:highlight w:val="lightGray"/>
        </w:rPr>
      </w:pPr>
      <w:bookmarkStart w:id="70" w:name="_Toc127090996"/>
      <w:bookmarkStart w:id="71" w:name="_Toc127090997"/>
      <w:bookmarkStart w:id="72" w:name="_Toc127091000"/>
      <w:bookmarkStart w:id="73" w:name="_Toc127091001"/>
      <w:bookmarkStart w:id="74" w:name="_Toc127091002"/>
      <w:bookmarkStart w:id="75" w:name="_Toc120445422"/>
      <w:bookmarkStart w:id="76" w:name="_Toc169510773"/>
      <w:bookmarkEnd w:id="70"/>
      <w:bookmarkEnd w:id="71"/>
      <w:bookmarkEnd w:id="72"/>
      <w:bookmarkEnd w:id="73"/>
      <w:bookmarkEnd w:id="74"/>
      <w:r w:rsidRPr="00C14F94">
        <w:rPr>
          <w:highlight w:val="lightGray"/>
        </w:rPr>
        <w:t>[insert text]</w:t>
      </w:r>
    </w:p>
    <w:p w14:paraId="6A742E88" w14:textId="77777777" w:rsidR="005F3C61" w:rsidRPr="00C14F94" w:rsidRDefault="005F3C61" w:rsidP="008D26D8">
      <w:pPr>
        <w:pStyle w:val="BodyText"/>
      </w:pPr>
    </w:p>
    <w:p w14:paraId="6F0CFEF8" w14:textId="5E26756D" w:rsidR="00790952" w:rsidRPr="00C14F94" w:rsidRDefault="00790952" w:rsidP="00757374">
      <w:pPr>
        <w:pStyle w:val="Caption"/>
      </w:pPr>
      <w:bookmarkStart w:id="77" w:name="_Toc229580661"/>
      <w:bookmarkStart w:id="78" w:name="_Toc272496749"/>
      <w:r w:rsidRPr="00FA4FF1">
        <w:rPr>
          <w:b/>
          <w:bCs/>
        </w:rPr>
        <w:t xml:space="preserve">Table </w:t>
      </w:r>
      <w:r w:rsidRPr="00FA4FF1">
        <w:rPr>
          <w:b/>
          <w:bCs/>
        </w:rPr>
        <w:fldChar w:fldCharType="begin"/>
      </w:r>
      <w:r w:rsidRPr="00FA4FF1">
        <w:rPr>
          <w:b/>
          <w:bCs/>
        </w:rPr>
        <w:instrText xml:space="preserve"> SEQ Table \* ARABIC </w:instrText>
      </w:r>
      <w:r w:rsidRPr="00FA4FF1">
        <w:rPr>
          <w:b/>
          <w:bCs/>
        </w:rPr>
        <w:fldChar w:fldCharType="separate"/>
      </w:r>
      <w:r w:rsidR="00AA2B0A">
        <w:rPr>
          <w:b/>
          <w:bCs/>
          <w:noProof/>
        </w:rPr>
        <w:t>2</w:t>
      </w:r>
      <w:r w:rsidRPr="00FA4FF1">
        <w:rPr>
          <w:b/>
          <w:bCs/>
        </w:rPr>
        <w:fldChar w:fldCharType="end"/>
      </w:r>
      <w:r w:rsidR="008C342E" w:rsidRPr="00FA4FF1">
        <w:rPr>
          <w:b/>
          <w:bCs/>
        </w:rPr>
        <w:t>.</w:t>
      </w:r>
      <w:r w:rsidRPr="00C14F94">
        <w:t xml:space="preserve"> Summary of essential functions, features, and attributes of </w:t>
      </w:r>
      <w:r w:rsidRPr="00C14F94">
        <w:rPr>
          <w:highlight w:val="yellow"/>
        </w:rPr>
        <w:t>Species Common Name</w:t>
      </w:r>
      <w:r w:rsidRPr="00C14F94">
        <w:t xml:space="preserve"> habitat in British Columbia</w:t>
      </w:r>
      <w:bookmarkEnd w:id="77"/>
    </w:p>
    <w:tbl>
      <w:tblPr>
        <w:tblW w:w="5000" w:type="pct"/>
        <w:tblLook w:val="01E0" w:firstRow="1" w:lastRow="1" w:firstColumn="1" w:lastColumn="1" w:noHBand="0" w:noVBand="0"/>
      </w:tblPr>
      <w:tblGrid>
        <w:gridCol w:w="1499"/>
        <w:gridCol w:w="1874"/>
        <w:gridCol w:w="2018"/>
        <w:gridCol w:w="3969"/>
      </w:tblGrid>
      <w:tr w:rsidR="000B5B29" w:rsidRPr="00C14F94" w14:paraId="2A4B2DCD" w14:textId="77777777" w:rsidTr="00FA4FF1">
        <w:trPr>
          <w:tblHeader/>
        </w:trPr>
        <w:tc>
          <w:tcPr>
            <w:tcW w:w="801" w:type="pct"/>
            <w:tcBorders>
              <w:top w:val="single" w:sz="4" w:space="0" w:color="auto"/>
              <w:bottom w:val="single" w:sz="4" w:space="0" w:color="auto"/>
            </w:tcBorders>
          </w:tcPr>
          <w:p w14:paraId="609E5518" w14:textId="77777777" w:rsidR="000B5B29" w:rsidRPr="00C14F94" w:rsidRDefault="000B5B29" w:rsidP="00365E71">
            <w:pPr>
              <w:pStyle w:val="Tableheading"/>
            </w:pPr>
            <w:r w:rsidRPr="00C14F94">
              <w:t xml:space="preserve">Life </w:t>
            </w:r>
            <w:r w:rsidR="00181BC9" w:rsidRPr="00C14F94">
              <w:t>stage</w:t>
            </w:r>
          </w:p>
        </w:tc>
        <w:tc>
          <w:tcPr>
            <w:tcW w:w="1001" w:type="pct"/>
            <w:tcBorders>
              <w:top w:val="single" w:sz="4" w:space="0" w:color="auto"/>
              <w:bottom w:val="single" w:sz="4" w:space="0" w:color="auto"/>
            </w:tcBorders>
          </w:tcPr>
          <w:p w14:paraId="3533743A" w14:textId="77777777" w:rsidR="000B5B29" w:rsidRPr="00C14F94" w:rsidRDefault="000B5B29" w:rsidP="00365E71">
            <w:pPr>
              <w:pStyle w:val="Tableheading"/>
            </w:pPr>
            <w:r w:rsidRPr="00C14F94">
              <w:t>Function</w:t>
            </w:r>
            <w:r w:rsidRPr="00C14F94">
              <w:rPr>
                <w:vertAlign w:val="superscript"/>
              </w:rPr>
              <w:t>a</w:t>
            </w:r>
          </w:p>
        </w:tc>
        <w:tc>
          <w:tcPr>
            <w:tcW w:w="1078" w:type="pct"/>
            <w:tcBorders>
              <w:top w:val="single" w:sz="4" w:space="0" w:color="auto"/>
              <w:bottom w:val="single" w:sz="4" w:space="0" w:color="auto"/>
            </w:tcBorders>
          </w:tcPr>
          <w:p w14:paraId="11FEAE3D" w14:textId="77777777" w:rsidR="000B5B29" w:rsidRPr="00C14F94" w:rsidRDefault="000B5B29" w:rsidP="00365E71">
            <w:pPr>
              <w:pStyle w:val="Tableheading"/>
            </w:pPr>
            <w:r w:rsidRPr="00C14F94">
              <w:t>Feature(s)</w:t>
            </w:r>
            <w:r w:rsidRPr="00C14F94">
              <w:rPr>
                <w:vertAlign w:val="superscript"/>
              </w:rPr>
              <w:t>b</w:t>
            </w:r>
          </w:p>
        </w:tc>
        <w:tc>
          <w:tcPr>
            <w:tcW w:w="2120" w:type="pct"/>
            <w:tcBorders>
              <w:top w:val="single" w:sz="4" w:space="0" w:color="auto"/>
              <w:bottom w:val="single" w:sz="4" w:space="0" w:color="auto"/>
            </w:tcBorders>
          </w:tcPr>
          <w:p w14:paraId="726F137A" w14:textId="77777777" w:rsidR="000B5B29" w:rsidRPr="00C14F94" w:rsidRDefault="000B5B29" w:rsidP="00365E71">
            <w:pPr>
              <w:pStyle w:val="Tableheading"/>
            </w:pPr>
            <w:r w:rsidRPr="00C14F94">
              <w:t>Attributes</w:t>
            </w:r>
            <w:r w:rsidRPr="00C14F94">
              <w:rPr>
                <w:vertAlign w:val="superscript"/>
              </w:rPr>
              <w:t>c</w:t>
            </w:r>
          </w:p>
        </w:tc>
      </w:tr>
      <w:tr w:rsidR="000B5B29" w:rsidRPr="00C14F94" w14:paraId="0DC15937" w14:textId="77777777" w:rsidTr="00FA4FF1">
        <w:tc>
          <w:tcPr>
            <w:tcW w:w="801" w:type="pct"/>
            <w:tcBorders>
              <w:top w:val="single" w:sz="4" w:space="0" w:color="auto"/>
              <w:bottom w:val="single" w:sz="4" w:space="0" w:color="auto"/>
            </w:tcBorders>
          </w:tcPr>
          <w:p w14:paraId="2128DC54" w14:textId="77777777" w:rsidR="000B5B29" w:rsidRPr="00FA4FF1" w:rsidRDefault="000B5B29" w:rsidP="00FA4FF1">
            <w:pPr>
              <w:pStyle w:val="Tabletext"/>
              <w:spacing w:after="60"/>
              <w:rPr>
                <w:color w:val="000000"/>
                <w:shd w:val="clear" w:color="auto" w:fill="FFFFFF"/>
              </w:rPr>
            </w:pPr>
          </w:p>
        </w:tc>
        <w:tc>
          <w:tcPr>
            <w:tcW w:w="1001" w:type="pct"/>
            <w:tcBorders>
              <w:top w:val="single" w:sz="4" w:space="0" w:color="auto"/>
              <w:bottom w:val="single" w:sz="4" w:space="0" w:color="auto"/>
            </w:tcBorders>
          </w:tcPr>
          <w:p w14:paraId="3799479A" w14:textId="77777777" w:rsidR="000B5B29" w:rsidRPr="00FA4FF1" w:rsidRDefault="000B5B29" w:rsidP="00FA4FF1">
            <w:pPr>
              <w:pStyle w:val="Tabletext"/>
              <w:spacing w:after="60"/>
              <w:rPr>
                <w:color w:val="000000"/>
                <w:shd w:val="clear" w:color="auto" w:fill="FFFFFF"/>
              </w:rPr>
            </w:pPr>
          </w:p>
        </w:tc>
        <w:tc>
          <w:tcPr>
            <w:tcW w:w="1078" w:type="pct"/>
            <w:tcBorders>
              <w:top w:val="single" w:sz="4" w:space="0" w:color="auto"/>
              <w:bottom w:val="single" w:sz="4" w:space="0" w:color="auto"/>
            </w:tcBorders>
          </w:tcPr>
          <w:p w14:paraId="0E5CA48F" w14:textId="77777777" w:rsidR="000B5B29" w:rsidRPr="00FA4FF1" w:rsidRDefault="000B5B29" w:rsidP="00FA4FF1">
            <w:pPr>
              <w:pStyle w:val="Tabletext"/>
              <w:spacing w:after="60"/>
              <w:rPr>
                <w:color w:val="000000"/>
                <w:shd w:val="clear" w:color="auto" w:fill="FFFFFF"/>
              </w:rPr>
            </w:pPr>
          </w:p>
        </w:tc>
        <w:tc>
          <w:tcPr>
            <w:tcW w:w="2120" w:type="pct"/>
            <w:tcBorders>
              <w:top w:val="single" w:sz="4" w:space="0" w:color="auto"/>
              <w:bottom w:val="single" w:sz="4" w:space="0" w:color="auto"/>
            </w:tcBorders>
          </w:tcPr>
          <w:p w14:paraId="1321AB9D" w14:textId="77777777" w:rsidR="000B5B29" w:rsidRPr="00FA4FF1" w:rsidRDefault="000B5B29" w:rsidP="00FA4FF1">
            <w:pPr>
              <w:pStyle w:val="Tabletext"/>
              <w:spacing w:after="60"/>
              <w:rPr>
                <w:color w:val="000000"/>
                <w:shd w:val="clear" w:color="auto" w:fill="FFFFFF"/>
              </w:rPr>
            </w:pPr>
          </w:p>
        </w:tc>
      </w:tr>
      <w:tr w:rsidR="000B5B29" w:rsidRPr="00C14F94" w14:paraId="0F890A08" w14:textId="77777777" w:rsidTr="00FA4FF1">
        <w:tc>
          <w:tcPr>
            <w:tcW w:w="801" w:type="pct"/>
            <w:tcBorders>
              <w:top w:val="single" w:sz="4" w:space="0" w:color="auto"/>
              <w:bottom w:val="single" w:sz="4" w:space="0" w:color="auto"/>
            </w:tcBorders>
          </w:tcPr>
          <w:p w14:paraId="4D8848C7" w14:textId="77777777" w:rsidR="000B5B29" w:rsidRPr="00FA4FF1" w:rsidRDefault="000B5B29" w:rsidP="00FA4FF1">
            <w:pPr>
              <w:pStyle w:val="Tabletext"/>
              <w:spacing w:after="60"/>
              <w:rPr>
                <w:color w:val="000000"/>
                <w:shd w:val="clear" w:color="auto" w:fill="FFFFFF"/>
              </w:rPr>
            </w:pPr>
          </w:p>
        </w:tc>
        <w:tc>
          <w:tcPr>
            <w:tcW w:w="1001" w:type="pct"/>
            <w:tcBorders>
              <w:top w:val="single" w:sz="4" w:space="0" w:color="auto"/>
              <w:bottom w:val="single" w:sz="4" w:space="0" w:color="auto"/>
            </w:tcBorders>
          </w:tcPr>
          <w:p w14:paraId="005CE42C" w14:textId="77777777" w:rsidR="000B5B29" w:rsidRPr="00FA4FF1" w:rsidRDefault="000B5B29" w:rsidP="00FA4FF1">
            <w:pPr>
              <w:pStyle w:val="Tabletext"/>
              <w:spacing w:after="60"/>
              <w:rPr>
                <w:color w:val="000000"/>
                <w:shd w:val="clear" w:color="auto" w:fill="FFFFFF"/>
              </w:rPr>
            </w:pPr>
          </w:p>
        </w:tc>
        <w:tc>
          <w:tcPr>
            <w:tcW w:w="1078" w:type="pct"/>
            <w:tcBorders>
              <w:top w:val="single" w:sz="4" w:space="0" w:color="auto"/>
              <w:bottom w:val="single" w:sz="4" w:space="0" w:color="auto"/>
            </w:tcBorders>
          </w:tcPr>
          <w:p w14:paraId="06AA125A" w14:textId="77777777" w:rsidR="000B5B29" w:rsidRPr="00FA4FF1" w:rsidRDefault="000B5B29" w:rsidP="00FA4FF1">
            <w:pPr>
              <w:pStyle w:val="Tabletext"/>
              <w:spacing w:after="60"/>
              <w:rPr>
                <w:color w:val="000000"/>
                <w:shd w:val="clear" w:color="auto" w:fill="FFFFFF"/>
              </w:rPr>
            </w:pPr>
          </w:p>
        </w:tc>
        <w:tc>
          <w:tcPr>
            <w:tcW w:w="2120" w:type="pct"/>
            <w:tcBorders>
              <w:top w:val="single" w:sz="4" w:space="0" w:color="auto"/>
              <w:bottom w:val="single" w:sz="4" w:space="0" w:color="auto"/>
            </w:tcBorders>
          </w:tcPr>
          <w:p w14:paraId="458EBA2C" w14:textId="77777777" w:rsidR="000B5B29" w:rsidRPr="00FA4FF1" w:rsidRDefault="000B5B29" w:rsidP="00FA4FF1">
            <w:pPr>
              <w:pStyle w:val="Tabletext"/>
              <w:spacing w:after="60"/>
              <w:rPr>
                <w:color w:val="000000"/>
                <w:shd w:val="clear" w:color="auto" w:fill="FFFFFF"/>
              </w:rPr>
            </w:pPr>
          </w:p>
        </w:tc>
      </w:tr>
    </w:tbl>
    <w:p w14:paraId="3BCEEF98" w14:textId="77777777" w:rsidR="00095DC0" w:rsidRPr="00985EDE" w:rsidRDefault="00095DC0" w:rsidP="00CD183E">
      <w:pPr>
        <w:pStyle w:val="Tablefootnote"/>
      </w:pPr>
      <w:r w:rsidRPr="00095DC0">
        <w:rPr>
          <w:vertAlign w:val="superscript"/>
        </w:rPr>
        <w:t xml:space="preserve">a </w:t>
      </w:r>
      <w:r w:rsidRPr="00985EDE">
        <w:t xml:space="preserve">Function: a life-cycle process of the species (e.g., include either animal or plant examples: spawning, breeding, denning, nursery, rearing, feeding/foraging and migration; flowering, fruiting, seed dispersing, germinating, seedling development). </w:t>
      </w:r>
    </w:p>
    <w:p w14:paraId="0CCA7410" w14:textId="77777777" w:rsidR="00095DC0" w:rsidRPr="00985EDE" w:rsidRDefault="00095DC0" w:rsidP="00CD183E">
      <w:pPr>
        <w:pStyle w:val="Tablefootnote"/>
      </w:pPr>
      <w:r w:rsidRPr="00985EDE">
        <w:rPr>
          <w:vertAlign w:val="superscript"/>
        </w:rPr>
        <w:t xml:space="preserve">b </w:t>
      </w:r>
      <w:r w:rsidRPr="00985EDE">
        <w:t xml:space="preserve">Feature: the essential structural components of the habitat required by the species. </w:t>
      </w:r>
    </w:p>
    <w:p w14:paraId="4DD3351F" w14:textId="77777777" w:rsidR="00095DC0" w:rsidRPr="00095DC0" w:rsidRDefault="00095DC0" w:rsidP="00CD183E">
      <w:pPr>
        <w:pStyle w:val="Tablefootnote"/>
      </w:pPr>
      <w:r w:rsidRPr="00985EDE">
        <w:rPr>
          <w:vertAlign w:val="superscript"/>
        </w:rPr>
        <w:t xml:space="preserve">c </w:t>
      </w:r>
      <w:r w:rsidRPr="00985EDE">
        <w:t>Attribute: the build</w:t>
      </w:r>
      <w:r w:rsidRPr="00095DC0">
        <w:t xml:space="preserve">ing blocks or </w:t>
      </w:r>
      <w:r w:rsidRPr="00095DC0">
        <w:rPr>
          <w:i/>
          <w:color w:val="000000"/>
        </w:rPr>
        <w:t xml:space="preserve">measurable </w:t>
      </w:r>
      <w:r w:rsidRPr="00095DC0">
        <w:rPr>
          <w:color w:val="000000"/>
        </w:rPr>
        <w:t xml:space="preserve">characteristics </w:t>
      </w:r>
      <w:r w:rsidRPr="00095DC0">
        <w:t xml:space="preserve">of a feature. </w:t>
      </w:r>
    </w:p>
    <w:p w14:paraId="20B59FFA" w14:textId="46D8FD56" w:rsidR="00CB0C15" w:rsidRPr="00C14F94" w:rsidRDefault="00CB0C15" w:rsidP="00534040">
      <w:pPr>
        <w:pStyle w:val="Heading2"/>
      </w:pPr>
      <w:bookmarkStart w:id="79" w:name="_Toc272496750"/>
      <w:bookmarkStart w:id="80" w:name="_Toc120697125"/>
      <w:bookmarkStart w:id="81" w:name="_Toc229580636"/>
      <w:bookmarkEnd w:id="78"/>
      <w:r w:rsidRPr="00C14F94">
        <w:t xml:space="preserve">Limiting </w:t>
      </w:r>
      <w:r w:rsidR="00634EDF" w:rsidRPr="00C14F94">
        <w:t>Factors</w:t>
      </w:r>
      <w:bookmarkEnd w:id="79"/>
      <w:bookmarkEnd w:id="80"/>
      <w:bookmarkEnd w:id="81"/>
    </w:p>
    <w:p w14:paraId="72C6FDDA" w14:textId="1DFFB0AA" w:rsidR="00FF56B8" w:rsidRDefault="00143620" w:rsidP="008208B0">
      <w:pPr>
        <w:pStyle w:val="BodyText"/>
      </w:pPr>
      <w:r w:rsidRPr="00C14F94">
        <w:t xml:space="preserve">Limiting factors are generally </w:t>
      </w:r>
      <w:r w:rsidR="00FF56B8" w:rsidRPr="00C14F94">
        <w:t>not human</w:t>
      </w:r>
      <w:r w:rsidRPr="00C14F94">
        <w:t xml:space="preserve"> </w:t>
      </w:r>
      <w:r w:rsidR="00FF56B8" w:rsidRPr="00C14F94">
        <w:t xml:space="preserve">induced and include characteristics that make </w:t>
      </w:r>
      <w:r w:rsidR="00637369" w:rsidRPr="00FA4FF1">
        <w:rPr>
          <w:highlight w:val="yellow"/>
        </w:rPr>
        <w:t>Species Common Name</w:t>
      </w:r>
      <w:r w:rsidR="00FF56B8" w:rsidRPr="00C14F94">
        <w:t xml:space="preserve"> less likely to respond to </w:t>
      </w:r>
      <w:r w:rsidR="00152BC2">
        <w:t>conservation</w:t>
      </w:r>
      <w:r w:rsidR="00FF56B8" w:rsidRPr="00C14F94">
        <w:t xml:space="preserve"> efforts (e.g., </w:t>
      </w:r>
      <w:r w:rsidR="001B41D3" w:rsidRPr="00FA4FF1">
        <w:rPr>
          <w:highlight w:val="lightGray"/>
        </w:rPr>
        <w:t xml:space="preserve">[remove examples that do not apply to </w:t>
      </w:r>
      <w:r w:rsidR="00246CDC">
        <w:rPr>
          <w:highlight w:val="lightGray"/>
        </w:rPr>
        <w:t>the</w:t>
      </w:r>
      <w:r w:rsidR="001B41D3" w:rsidRPr="00FA4FF1">
        <w:rPr>
          <w:highlight w:val="lightGray"/>
        </w:rPr>
        <w:t xml:space="preserve"> species] </w:t>
      </w:r>
      <w:r w:rsidR="00FF56B8" w:rsidRPr="00C14F94">
        <w:rPr>
          <w:highlight w:val="yellow"/>
        </w:rPr>
        <w:t xml:space="preserve">inbreeding depression, small population size, </w:t>
      </w:r>
      <w:r w:rsidR="00805F13" w:rsidRPr="00C14F94">
        <w:rPr>
          <w:highlight w:val="yellow"/>
        </w:rPr>
        <w:t xml:space="preserve">long-lived species with low rate of reproduction, </w:t>
      </w:r>
      <w:r w:rsidR="00FF56B8" w:rsidRPr="00C14F94">
        <w:rPr>
          <w:highlight w:val="yellow"/>
        </w:rPr>
        <w:t>genetic isolation</w:t>
      </w:r>
      <w:r w:rsidR="00FF56B8" w:rsidRPr="00C14F94">
        <w:t>).</w:t>
      </w:r>
    </w:p>
    <w:p w14:paraId="6A4B5071" w14:textId="77777777" w:rsidR="00761FFD" w:rsidRPr="00C14F94" w:rsidRDefault="00761FFD" w:rsidP="008208B0">
      <w:pPr>
        <w:pStyle w:val="BodyText"/>
      </w:pPr>
    </w:p>
    <w:p w14:paraId="2A9849D2" w14:textId="77777777" w:rsidR="005F3C61" w:rsidRPr="00C14F94" w:rsidRDefault="005F3C61" w:rsidP="008208B0">
      <w:pPr>
        <w:pStyle w:val="BodyText"/>
        <w:rPr>
          <w:highlight w:val="lightGray"/>
        </w:rPr>
      </w:pPr>
      <w:r w:rsidRPr="00C14F94">
        <w:rPr>
          <w:highlight w:val="lightGray"/>
        </w:rPr>
        <w:t>[insert text]</w:t>
      </w:r>
    </w:p>
    <w:p w14:paraId="0BB36376" w14:textId="2AE0F562" w:rsidR="00421246" w:rsidRPr="00025F6F" w:rsidRDefault="00421246" w:rsidP="0069753E">
      <w:pPr>
        <w:pStyle w:val="Heading1"/>
        <w:rPr>
          <w:rFonts w:cstheme="minorHAnsi"/>
        </w:rPr>
      </w:pPr>
      <w:bookmarkStart w:id="82" w:name="_Toc120697126"/>
      <w:bookmarkStart w:id="83" w:name="_Toc229580637"/>
      <w:r w:rsidRPr="00C14F94">
        <w:rPr>
          <w:rFonts w:cstheme="minorHAnsi"/>
        </w:rPr>
        <w:t>Threats</w:t>
      </w:r>
      <w:bookmarkEnd w:id="75"/>
      <w:bookmarkEnd w:id="76"/>
      <w:bookmarkEnd w:id="82"/>
      <w:bookmarkEnd w:id="83"/>
    </w:p>
    <w:p w14:paraId="0892E809" w14:textId="2D8E4173" w:rsidR="00025F6F" w:rsidRDefault="001E1FD8" w:rsidP="008208B0">
      <w:pPr>
        <w:pStyle w:val="BodyText"/>
      </w:pPr>
      <w:r w:rsidRPr="00C14F94">
        <w:t xml:space="preserve">Threats are defined as the proximate activities or processes that have caused, are causing, or may cause in the future the destruction, degradation and/or impairment of the entity being assessed (population, species, community or ecosystem) </w:t>
      </w:r>
      <w:proofErr w:type="gramStart"/>
      <w:r w:rsidRPr="00C14F94">
        <w:t>in the area of</w:t>
      </w:r>
      <w:proofErr w:type="gramEnd"/>
      <w:r w:rsidRPr="00C14F94">
        <w:t xml:space="preserve"> interest (global, national or subnational) (adapted from Salafsky </w:t>
      </w:r>
      <w:r w:rsidR="00095DC0" w:rsidRPr="00095DC0">
        <w:t>et al.</w:t>
      </w:r>
      <w:r w:rsidRPr="00C14F94">
        <w:t xml:space="preserve"> 2008). For purposes of threat assessment, only present and future threats are considered.</w:t>
      </w:r>
      <w:r w:rsidR="00F025A0" w:rsidRPr="00C14F94">
        <w:t xml:space="preserve"> Past threats may be recorded but are not used in the calculation of threat impact. Effects of past threats (if not continuing) are taken into consideration when determining long-term and/or short-term trend factors (Master </w:t>
      </w:r>
      <w:r w:rsidR="00095DC0" w:rsidRPr="00095DC0">
        <w:t>et al.</w:t>
      </w:r>
      <w:r w:rsidR="00F025A0" w:rsidRPr="00C14F94">
        <w:t xml:space="preserve"> 2012).</w:t>
      </w:r>
      <w:r w:rsidR="004F1213" w:rsidRPr="00C14F94">
        <w:t xml:space="preserve"> </w:t>
      </w:r>
      <w:bookmarkStart w:id="84" w:name="_Hlk58415646"/>
      <w:r w:rsidR="00025F6F" w:rsidRPr="00C14F94">
        <w:t xml:space="preserve">Historical threats, indirect or cumulative effects </w:t>
      </w:r>
      <w:r w:rsidR="00025F6F">
        <w:t>and</w:t>
      </w:r>
      <w:r w:rsidR="00025F6F" w:rsidRPr="00C14F94">
        <w:t xml:space="preserve"> other relevant information are presented in the Description of Threats section. </w:t>
      </w:r>
      <w:r w:rsidR="00025F6F">
        <w:t>L</w:t>
      </w:r>
      <w:r w:rsidR="00025F6F" w:rsidRPr="00C14F94">
        <w:t xml:space="preserve">imiting factors are </w:t>
      </w:r>
      <w:r w:rsidR="00025F6F">
        <w:t>addressed</w:t>
      </w:r>
      <w:r w:rsidR="00025F6F" w:rsidRPr="00C14F94">
        <w:t xml:space="preserve"> in Section 3.</w:t>
      </w:r>
      <w:r w:rsidR="00025F6F">
        <w:t>4</w:t>
      </w:r>
      <w:r w:rsidR="00025F6F" w:rsidRPr="00C14F94">
        <w:t>.</w:t>
      </w:r>
    </w:p>
    <w:p w14:paraId="231B6F63" w14:textId="77777777" w:rsidR="00761FFD" w:rsidRPr="00C14F94" w:rsidRDefault="00761FFD" w:rsidP="008208B0">
      <w:pPr>
        <w:pStyle w:val="BodyText"/>
      </w:pPr>
    </w:p>
    <w:bookmarkEnd w:id="84"/>
    <w:p w14:paraId="74D5F42E" w14:textId="21526740" w:rsidR="00D00BEF" w:rsidRPr="00C14F94" w:rsidRDefault="001B41D3" w:rsidP="008208B0">
      <w:pPr>
        <w:pStyle w:val="BodyText"/>
      </w:pPr>
      <w:r w:rsidRPr="00C14F94">
        <w:rPr>
          <w:highlight w:val="lightGray"/>
        </w:rPr>
        <w:t xml:space="preserve">[omit this paragraph if no “natural” threats </w:t>
      </w:r>
      <w:r w:rsidR="00BD377A" w:rsidRPr="00C14F94">
        <w:rPr>
          <w:highlight w:val="lightGray"/>
        </w:rPr>
        <w:t xml:space="preserve">(e.g., 7.1, 10.1, 10.2, 10.3) </w:t>
      </w:r>
      <w:r w:rsidRPr="00C14F94">
        <w:rPr>
          <w:highlight w:val="lightGray"/>
        </w:rPr>
        <w:t xml:space="preserve">have been identified in the </w:t>
      </w:r>
      <w:r w:rsidR="00181BC9" w:rsidRPr="00C14F94">
        <w:rPr>
          <w:highlight w:val="lightGray"/>
        </w:rPr>
        <w:t>threat classification table</w:t>
      </w:r>
      <w:r w:rsidRPr="00C14F94">
        <w:rPr>
          <w:highlight w:val="lightGray"/>
        </w:rPr>
        <w:t xml:space="preserve">] </w:t>
      </w:r>
      <w:r w:rsidR="00025F6F">
        <w:t>While most threats</w:t>
      </w:r>
      <w:r w:rsidR="00025F6F" w:rsidRPr="00C14F94">
        <w:t xml:space="preserve"> are </w:t>
      </w:r>
      <w:r w:rsidR="00025F6F">
        <w:t>linked</w:t>
      </w:r>
      <w:r w:rsidR="00025F6F" w:rsidRPr="00C14F94">
        <w:t xml:space="preserve"> to human activities, they can also be natural. </w:t>
      </w:r>
      <w:r w:rsidR="00025F6F">
        <w:t>H</w:t>
      </w:r>
      <w:r w:rsidR="00025F6F" w:rsidRPr="00C14F94">
        <w:t xml:space="preserve">uman </w:t>
      </w:r>
      <w:r w:rsidR="00025F6F">
        <w:t>impacts</w:t>
      </w:r>
      <w:r w:rsidR="00025F6F" w:rsidRPr="00C14F94">
        <w:t xml:space="preserve"> may be direct (e.g., destruction of habitat) or indirect (e.g., introduction of invasive species). </w:t>
      </w:r>
      <w:r w:rsidR="00025F6F">
        <w:t>N</w:t>
      </w:r>
      <w:r w:rsidR="00025F6F" w:rsidRPr="00C14F94">
        <w:t xml:space="preserve">atural </w:t>
      </w:r>
      <w:r w:rsidR="00025F6F">
        <w:t>events such as</w:t>
      </w:r>
      <w:r w:rsidR="00025F6F" w:rsidRPr="00C14F94">
        <w:t xml:space="preserve"> fire</w:t>
      </w:r>
      <w:r w:rsidR="00025F6F">
        <w:t xml:space="preserve"> or</w:t>
      </w:r>
      <w:r w:rsidR="00025F6F" w:rsidRPr="00C14F94">
        <w:t xml:space="preserve"> flooding</w:t>
      </w:r>
      <w:r w:rsidR="00025F6F">
        <w:t xml:space="preserve"> </w:t>
      </w:r>
      <w:r w:rsidR="00025F6F" w:rsidRPr="00C14F94">
        <w:t xml:space="preserve">may </w:t>
      </w:r>
      <w:r w:rsidR="00025F6F">
        <w:t xml:space="preserve">pose significant risks, </w:t>
      </w:r>
      <w:r w:rsidR="00025F6F" w:rsidRPr="00C14F94">
        <w:t xml:space="preserve">especially when </w:t>
      </w:r>
      <w:r w:rsidR="00025F6F" w:rsidRPr="00FA4FF1">
        <w:rPr>
          <w:highlight w:val="yellow"/>
        </w:rPr>
        <w:t>Species Common Name</w:t>
      </w:r>
      <w:r w:rsidR="00025F6F" w:rsidRPr="00C14F94">
        <w:t xml:space="preserve"> is </w:t>
      </w:r>
      <w:r w:rsidR="00025F6F">
        <w:t>limited to</w:t>
      </w:r>
      <w:r w:rsidR="00025F6F" w:rsidRPr="00C14F94">
        <w:t xml:space="preserve"> one location or has few occurrences, which may be a result of human activity (</w:t>
      </w:r>
      <w:hyperlink r:id="rId30" w:history="1">
        <w:r w:rsidR="00025F6F" w:rsidRPr="00C14F94">
          <w:t>Master</w:t>
        </w:r>
        <w:r w:rsidR="00025F6F" w:rsidRPr="0013124B">
          <w:t xml:space="preserve"> </w:t>
        </w:r>
        <w:r w:rsidR="00025F6F" w:rsidRPr="00663465">
          <w:t xml:space="preserve">et al. </w:t>
        </w:r>
        <w:r w:rsidR="00025F6F" w:rsidRPr="0013124B">
          <w:t>20</w:t>
        </w:r>
        <w:r w:rsidR="00025F6F" w:rsidRPr="00C14F94">
          <w:t>12)</w:t>
        </w:r>
      </w:hyperlink>
      <w:r w:rsidR="00025F6F" w:rsidRPr="00C14F94">
        <w:t xml:space="preserve">. </w:t>
      </w:r>
      <w:r w:rsidR="00025F6F">
        <w:t>Therefore</w:t>
      </w:r>
      <w:r w:rsidR="00025F6F" w:rsidRPr="00C14F94">
        <w:t>, natural phenomena are included in the definition of a threat</w:t>
      </w:r>
      <w:r w:rsidR="00025F6F">
        <w:t xml:space="preserve"> but</w:t>
      </w:r>
      <w:r w:rsidR="00025F6F" w:rsidRPr="00C14F94">
        <w:t xml:space="preserve"> should be considered </w:t>
      </w:r>
      <w:r w:rsidR="00025F6F">
        <w:t xml:space="preserve">with </w:t>
      </w:r>
      <w:r w:rsidR="00025F6F" w:rsidRPr="00C14F94">
        <w:t>cautio</w:t>
      </w:r>
      <w:r w:rsidR="00025F6F">
        <w:t>n</w:t>
      </w:r>
      <w:r w:rsidR="00025F6F" w:rsidRPr="00C14F94">
        <w:t xml:space="preserve">. These stochastic events </w:t>
      </w:r>
      <w:r w:rsidR="00025F6F">
        <w:t>qualify as</w:t>
      </w:r>
      <w:r w:rsidR="00025F6F" w:rsidRPr="00C14F94">
        <w:t xml:space="preserve"> threat</w:t>
      </w:r>
      <w:r w:rsidR="00025F6F">
        <w:t>s only when the</w:t>
      </w:r>
      <w:r w:rsidR="00025F6F" w:rsidRPr="00C14F94">
        <w:t xml:space="preserve"> species or habitat </w:t>
      </w:r>
      <w:r w:rsidR="00025F6F">
        <w:t>has been compromised by</w:t>
      </w:r>
      <w:r w:rsidR="00025F6F" w:rsidRPr="00C14F94">
        <w:t xml:space="preserve"> other threats and has lost its ability to recover</w:t>
      </w:r>
      <w:r w:rsidR="00025F6F">
        <w:t xml:space="preserve"> naturally</w:t>
      </w:r>
      <w:r w:rsidR="00025F6F" w:rsidRPr="00C14F94">
        <w:t>. In such cases, the</w:t>
      </w:r>
      <w:r w:rsidR="00025F6F">
        <w:t>ir</w:t>
      </w:r>
      <w:r w:rsidR="00025F6F" w:rsidRPr="00C14F94">
        <w:t xml:space="preserve"> </w:t>
      </w:r>
      <w:r w:rsidR="00025F6F">
        <w:t>impact</w:t>
      </w:r>
      <w:r w:rsidR="00025F6F" w:rsidRPr="00C14F94">
        <w:t xml:space="preserve"> on the population </w:t>
      </w:r>
      <w:r w:rsidR="00025F6F">
        <w:t>is</w:t>
      </w:r>
      <w:r w:rsidR="00025F6F" w:rsidRPr="00C14F94">
        <w:t xml:space="preserve"> disproportionately large compared to historical</w:t>
      </w:r>
      <w:r w:rsidR="00025F6F">
        <w:t xml:space="preserve"> norms</w:t>
      </w:r>
      <w:r w:rsidR="00025F6F" w:rsidRPr="00C14F94">
        <w:t xml:space="preserve"> </w:t>
      </w:r>
      <w:r w:rsidR="001E1FD8" w:rsidRPr="00C14F94">
        <w:t>(</w:t>
      </w:r>
      <w:r w:rsidR="00D00BEF" w:rsidRPr="00C14F94">
        <w:t xml:space="preserve">Salafsky </w:t>
      </w:r>
      <w:r w:rsidR="00095DC0" w:rsidRPr="00095DC0">
        <w:t>et al.</w:t>
      </w:r>
      <w:r w:rsidR="00D00BEF" w:rsidRPr="00C14F94">
        <w:t xml:space="preserve"> 2008)</w:t>
      </w:r>
      <w:r w:rsidR="00AA77F3" w:rsidRPr="00C14F94">
        <w:t>.</w:t>
      </w:r>
    </w:p>
    <w:p w14:paraId="496C8881" w14:textId="77777777" w:rsidR="00A86EB5" w:rsidRDefault="00A86EB5" w:rsidP="008208B0">
      <w:pPr>
        <w:pStyle w:val="BodyText"/>
      </w:pPr>
    </w:p>
    <w:p w14:paraId="5581F712" w14:textId="77777777" w:rsidR="00A86EB5" w:rsidRDefault="00A86EB5" w:rsidP="008208B0">
      <w:pPr>
        <w:pStyle w:val="BodyText"/>
        <w:sectPr w:rsidR="00A86EB5" w:rsidSect="00035B6F">
          <w:type w:val="continuous"/>
          <w:pgSz w:w="12240" w:h="15840"/>
          <w:pgMar w:top="1440" w:right="1440" w:bottom="1440" w:left="1440" w:header="720" w:footer="720" w:gutter="0"/>
          <w:cols w:space="708"/>
          <w:noEndnote/>
          <w:docGrid w:linePitch="326"/>
        </w:sectPr>
      </w:pPr>
    </w:p>
    <w:p w14:paraId="7CB3ED4F" w14:textId="5EB11BB8" w:rsidR="00BF13C8" w:rsidRPr="00C14F94" w:rsidRDefault="00BF13C8" w:rsidP="00534040">
      <w:pPr>
        <w:pStyle w:val="Heading2"/>
      </w:pPr>
      <w:bookmarkStart w:id="85" w:name="_Toc169510774"/>
      <w:bookmarkStart w:id="86" w:name="_Toc256705826"/>
      <w:bookmarkStart w:id="87" w:name="_Toc120697127"/>
      <w:bookmarkStart w:id="88" w:name="_Toc229580638"/>
      <w:r w:rsidRPr="00C14F94">
        <w:lastRenderedPageBreak/>
        <w:t xml:space="preserve">Threat </w:t>
      </w:r>
      <w:bookmarkEnd w:id="85"/>
      <w:bookmarkEnd w:id="86"/>
      <w:r w:rsidR="00157317" w:rsidRPr="00C14F94">
        <w:t>Assessment</w:t>
      </w:r>
      <w:bookmarkEnd w:id="87"/>
      <w:bookmarkEnd w:id="88"/>
    </w:p>
    <w:p w14:paraId="2A633B16" w14:textId="5A67B6EE" w:rsidR="003F00ED" w:rsidRDefault="003F00ED" w:rsidP="008208B0">
      <w:pPr>
        <w:pStyle w:val="BodyText"/>
        <w:rPr>
          <w:rFonts w:cstheme="minorHAnsi"/>
        </w:rPr>
      </w:pPr>
      <w:bookmarkStart w:id="89" w:name="_Hlk42508386"/>
      <w:r>
        <w:rPr>
          <w:rFonts w:cstheme="minorHAnsi"/>
        </w:rPr>
        <w:t xml:space="preserve">Threats for </w:t>
      </w:r>
      <w:r w:rsidRPr="00C14F94">
        <w:rPr>
          <w:rFonts w:cstheme="minorHAnsi"/>
          <w:highlight w:val="yellow"/>
        </w:rPr>
        <w:t>Species Common Name</w:t>
      </w:r>
      <w:r w:rsidRPr="00C14F94">
        <w:rPr>
          <w:rFonts w:cstheme="minorHAnsi"/>
        </w:rPr>
        <w:t xml:space="preserve"> </w:t>
      </w:r>
      <w:r>
        <w:rPr>
          <w:rFonts w:cstheme="minorHAnsi"/>
        </w:rPr>
        <w:t>have been assessed using the</w:t>
      </w:r>
      <w:r w:rsidRPr="001D7360">
        <w:rPr>
          <w:rFonts w:cstheme="minorHAnsi"/>
        </w:rPr>
        <w:t xml:space="preserve"> </w:t>
      </w:r>
      <w:hyperlink r:id="rId31" w:history="1">
        <w:r w:rsidR="00735675" w:rsidRPr="001D7360">
          <w:rPr>
            <w:rStyle w:val="Hyperlink"/>
            <w:rFonts w:ascii="Calibri" w:hAnsi="Calibri" w:cstheme="minorHAnsi"/>
            <w:sz w:val="22"/>
          </w:rPr>
          <w:t xml:space="preserve">IUCN-CMP </w:t>
        </w:r>
        <w:r w:rsidR="00735675" w:rsidRPr="001D7360">
          <w:rPr>
            <w:rStyle w:val="Hyperlink"/>
            <w:rFonts w:ascii="Calibri" w:hAnsi="Calibri"/>
            <w:sz w:val="22"/>
          </w:rPr>
          <w:t>Direct Threats and Conservation Actions Classification</w:t>
        </w:r>
      </w:hyperlink>
      <w:r w:rsidR="00735675">
        <w:rPr>
          <w:rStyle w:val="FootnoteReference"/>
          <w:rFonts w:cstheme="minorHAnsi"/>
        </w:rPr>
        <w:footnoteReference w:id="3"/>
      </w:r>
      <w:r w:rsidR="00735675" w:rsidRPr="00C14F94">
        <w:rPr>
          <w:rFonts w:cstheme="minorHAnsi"/>
        </w:rPr>
        <w:t xml:space="preserve"> </w:t>
      </w:r>
      <w:r w:rsidRPr="00C14F94">
        <w:rPr>
          <w:rFonts w:cstheme="minorHAnsi"/>
        </w:rPr>
        <w:t>(</w:t>
      </w:r>
      <w:r>
        <w:rPr>
          <w:rFonts w:cstheme="minorHAnsi"/>
        </w:rPr>
        <w:t xml:space="preserve">Version 2.0; </w:t>
      </w:r>
      <w:r w:rsidRPr="00C14F94">
        <w:rPr>
          <w:rFonts w:cstheme="minorHAnsi"/>
        </w:rPr>
        <w:t>Conservation Standards 2019</w:t>
      </w:r>
      <w:r w:rsidRPr="000C31B3">
        <w:rPr>
          <w:rFonts w:cstheme="minorHAnsi"/>
        </w:rPr>
        <w:t>)</w:t>
      </w:r>
      <w:r w:rsidR="00251426">
        <w:rPr>
          <w:rFonts w:cstheme="minorHAnsi"/>
        </w:rPr>
        <w:t>, as implemented by NatureServe and used by the B.C. CDC as the provincial standard</w:t>
      </w:r>
      <w:r w:rsidRPr="000C31B3">
        <w:rPr>
          <w:rFonts w:cstheme="minorHAnsi"/>
        </w:rPr>
        <w:t>. Threats may be observed, inferred or projected for the near term</w:t>
      </w:r>
      <w:r>
        <w:rPr>
          <w:rFonts w:cstheme="minorHAnsi"/>
        </w:rPr>
        <w:t xml:space="preserve">. Threats </w:t>
      </w:r>
      <w:r w:rsidR="006C1ACA">
        <w:rPr>
          <w:rFonts w:cstheme="minorHAnsi"/>
        </w:rPr>
        <w:t>are classified</w:t>
      </w:r>
      <w:r w:rsidR="006C1ACA" w:rsidRPr="00C14F94">
        <w:rPr>
          <w:rFonts w:cstheme="minorHAnsi"/>
        </w:rPr>
        <w:t xml:space="preserve"> </w:t>
      </w:r>
      <w:r>
        <w:rPr>
          <w:rFonts w:cstheme="minorHAnsi"/>
        </w:rPr>
        <w:t xml:space="preserve">by </w:t>
      </w:r>
      <w:r w:rsidRPr="00C14F94">
        <w:rPr>
          <w:rFonts w:cstheme="minorHAnsi"/>
        </w:rPr>
        <w:t>scope, severity and timing</w:t>
      </w:r>
      <w:r>
        <w:rPr>
          <w:rFonts w:cstheme="minorHAnsi"/>
        </w:rPr>
        <w:t xml:space="preserve">; </w:t>
      </w:r>
      <w:r w:rsidRPr="00C14F94">
        <w:rPr>
          <w:rFonts w:cstheme="minorHAnsi"/>
        </w:rPr>
        <w:t xml:space="preserve">impact </w:t>
      </w:r>
      <w:r w:rsidR="00E41AA2">
        <w:rPr>
          <w:rFonts w:cstheme="minorHAnsi"/>
        </w:rPr>
        <w:t>is</w:t>
      </w:r>
      <w:r w:rsidRPr="00C14F94">
        <w:rPr>
          <w:rFonts w:cstheme="minorHAnsi"/>
        </w:rPr>
        <w:t xml:space="preserve"> calculated </w:t>
      </w:r>
      <w:r w:rsidR="00A12C9D">
        <w:rPr>
          <w:rFonts w:cstheme="minorHAnsi"/>
        </w:rPr>
        <w:t>based on</w:t>
      </w:r>
      <w:r w:rsidRPr="00C14F94">
        <w:rPr>
          <w:rFonts w:cstheme="minorHAnsi"/>
        </w:rPr>
        <w:t xml:space="preserve"> scope and severity</w:t>
      </w:r>
      <w:r>
        <w:rPr>
          <w:rFonts w:cstheme="minorHAnsi"/>
        </w:rPr>
        <w:t xml:space="preserve"> </w:t>
      </w:r>
      <w:r w:rsidR="00480930">
        <w:rPr>
          <w:rFonts w:cstheme="minorHAnsi"/>
        </w:rPr>
        <w:t xml:space="preserve">ratings </w:t>
      </w:r>
      <w:r>
        <w:rPr>
          <w:rFonts w:cstheme="minorHAnsi"/>
        </w:rPr>
        <w:t>(see table footnotes and Master et al. 2012 for details)</w:t>
      </w:r>
      <w:r w:rsidRPr="00C14F94">
        <w:rPr>
          <w:rFonts w:cstheme="minorHAnsi"/>
        </w:rPr>
        <w:t xml:space="preserve">. </w:t>
      </w:r>
    </w:p>
    <w:p w14:paraId="3D611B5B" w14:textId="77777777" w:rsidR="00761FFD" w:rsidRDefault="00761FFD" w:rsidP="008208B0">
      <w:pPr>
        <w:pStyle w:val="BodyText"/>
        <w:rPr>
          <w:rFonts w:cstheme="minorHAnsi"/>
        </w:rPr>
      </w:pPr>
    </w:p>
    <w:p w14:paraId="33C995BB" w14:textId="77777777" w:rsidR="00025F6F" w:rsidRDefault="00025F6F" w:rsidP="008208B0">
      <w:pPr>
        <w:pStyle w:val="BodyText"/>
        <w:rPr>
          <w:rFonts w:cstheme="minorHAnsi"/>
        </w:rPr>
      </w:pPr>
      <w:bookmarkStart w:id="90" w:name="_Toc264011642"/>
      <w:bookmarkStart w:id="91" w:name="_Toc485387832"/>
      <w:bookmarkStart w:id="92" w:name="_Hlk196315008"/>
      <w:bookmarkStart w:id="93" w:name="_Toc256699701"/>
      <w:bookmarkEnd w:id="89"/>
      <w:r>
        <w:rPr>
          <w:rFonts w:cstheme="minorHAnsi"/>
        </w:rPr>
        <w:t xml:space="preserve">Table 3 lists activities or events that pose a threat to the species. </w:t>
      </w:r>
      <w:r w:rsidRPr="008A71E5">
        <w:rPr>
          <w:rFonts w:cstheme="minorHAnsi"/>
          <w:shd w:val="clear" w:color="auto" w:fill="D9D9D9" w:themeFill="background1" w:themeFillShade="D9"/>
        </w:rPr>
        <w:t>[</w:t>
      </w:r>
      <w:bookmarkStart w:id="94" w:name="_Hlk202363441"/>
      <w:r w:rsidRPr="008A71E5">
        <w:rPr>
          <w:rFonts w:cstheme="minorHAnsi"/>
          <w:highlight w:val="lightGray"/>
          <w:shd w:val="clear" w:color="auto" w:fill="D9D9D9" w:themeFill="background1" w:themeFillShade="D9"/>
        </w:rPr>
        <w:t xml:space="preserve">if </w:t>
      </w:r>
      <w:r w:rsidRPr="008A71E5">
        <w:rPr>
          <w:rFonts w:cstheme="minorHAnsi"/>
          <w:shd w:val="clear" w:color="auto" w:fill="D9D9D9" w:themeFill="background1" w:themeFillShade="D9"/>
        </w:rPr>
        <w:t>including ‘unknowns’</w:t>
      </w:r>
      <w:r>
        <w:rPr>
          <w:rFonts w:cstheme="minorHAnsi"/>
          <w:shd w:val="clear" w:color="auto" w:fill="D9D9D9" w:themeFill="background1" w:themeFillShade="D9"/>
        </w:rPr>
        <w:t xml:space="preserve"> in the table</w:t>
      </w:r>
      <w:r w:rsidRPr="008A71E5">
        <w:rPr>
          <w:rFonts w:cstheme="minorHAnsi"/>
          <w:shd w:val="clear" w:color="auto" w:fill="D9D9D9" w:themeFill="background1" w:themeFillShade="D9"/>
        </w:rPr>
        <w:t>]</w:t>
      </w:r>
      <w:r>
        <w:rPr>
          <w:rFonts w:cstheme="minorHAnsi"/>
        </w:rPr>
        <w:t xml:space="preserve"> </w:t>
      </w:r>
      <w:bookmarkStart w:id="95" w:name="_Hlk202364011"/>
      <w:r>
        <w:rPr>
          <w:rFonts w:cstheme="minorHAnsi"/>
        </w:rPr>
        <w:t xml:space="preserve">It also includes activities whose impact is uncertain (‘Unknown’) and require study, highlighting current gaps in knowledge. </w:t>
      </w:r>
      <w:bookmarkEnd w:id="94"/>
      <w:r>
        <w:rPr>
          <w:rFonts w:cstheme="minorHAnsi"/>
        </w:rPr>
        <w:t>[</w:t>
      </w:r>
      <w:r>
        <w:rPr>
          <w:rFonts w:cstheme="minorHAnsi"/>
          <w:highlight w:val="lightGray"/>
        </w:rPr>
        <w:t>include if there is a current COSEWIC report]</w:t>
      </w:r>
      <w:r w:rsidRPr="00D877C4">
        <w:rPr>
          <w:rFonts w:cstheme="minorHAnsi"/>
          <w:highlight w:val="lightGray"/>
        </w:rPr>
        <w:t xml:space="preserve"> </w:t>
      </w:r>
      <w:r>
        <w:rPr>
          <w:rFonts w:cstheme="minorHAnsi"/>
        </w:rPr>
        <w:t xml:space="preserve">This classification of threats confirms the threat assessment presented in COSEWIC </w:t>
      </w:r>
      <w:bookmarkEnd w:id="95"/>
      <w:r>
        <w:rPr>
          <w:rFonts w:cstheme="minorHAnsi"/>
        </w:rPr>
        <w:t>(</w:t>
      </w:r>
      <w:r w:rsidRPr="00D877C4">
        <w:rPr>
          <w:rFonts w:cstheme="minorHAnsi"/>
          <w:highlight w:val="yellow"/>
        </w:rPr>
        <w:t>YEAR</w:t>
      </w:r>
      <w:r>
        <w:rPr>
          <w:rFonts w:cstheme="minorHAnsi"/>
        </w:rPr>
        <w:t xml:space="preserve">). </w:t>
      </w:r>
      <w:r w:rsidRPr="00D877C4">
        <w:rPr>
          <w:rFonts w:cstheme="minorHAnsi"/>
          <w:highlight w:val="lightGray"/>
        </w:rPr>
        <w:t>[</w:t>
      </w:r>
      <w:r>
        <w:rPr>
          <w:rFonts w:cstheme="minorHAnsi"/>
          <w:highlight w:val="lightGray"/>
        </w:rPr>
        <w:t>OR: include if</w:t>
      </w:r>
      <w:r w:rsidRPr="00D877C4">
        <w:rPr>
          <w:rFonts w:cstheme="minorHAnsi"/>
          <w:highlight w:val="lightGray"/>
        </w:rPr>
        <w:t xml:space="preserve"> there are updates</w:t>
      </w:r>
      <w:r>
        <w:rPr>
          <w:rFonts w:cstheme="minorHAnsi"/>
          <w:highlight w:val="lightGray"/>
        </w:rPr>
        <w:t xml:space="preserve"> to a </w:t>
      </w:r>
      <w:r w:rsidRPr="00D877C4">
        <w:rPr>
          <w:rFonts w:cstheme="minorHAnsi"/>
          <w:highlight w:val="lightGray"/>
        </w:rPr>
        <w:t>COSEWIC threat assessment]</w:t>
      </w:r>
      <w:r>
        <w:rPr>
          <w:rFonts w:cstheme="minorHAnsi"/>
        </w:rPr>
        <w:t xml:space="preserve"> T</w:t>
      </w:r>
      <w:r w:rsidRPr="00E67879">
        <w:rPr>
          <w:rFonts w:cstheme="minorHAnsi"/>
        </w:rPr>
        <w:t xml:space="preserve">able </w:t>
      </w:r>
      <w:r>
        <w:rPr>
          <w:rFonts w:cstheme="minorHAnsi"/>
        </w:rPr>
        <w:t>3 provides an update to</w:t>
      </w:r>
      <w:r w:rsidRPr="00E67879">
        <w:rPr>
          <w:rFonts w:cstheme="minorHAnsi"/>
        </w:rPr>
        <w:t xml:space="preserve"> the threat assessment </w:t>
      </w:r>
      <w:r>
        <w:rPr>
          <w:rFonts w:cstheme="minorHAnsi"/>
        </w:rPr>
        <w:t>completed by</w:t>
      </w:r>
      <w:r w:rsidRPr="00E67879">
        <w:rPr>
          <w:rFonts w:cstheme="minorHAnsi"/>
        </w:rPr>
        <w:t xml:space="preserve"> COSEWIC (</w:t>
      </w:r>
      <w:r w:rsidRPr="00D877C4">
        <w:rPr>
          <w:rFonts w:cstheme="minorHAnsi"/>
          <w:highlight w:val="yellow"/>
        </w:rPr>
        <w:t>YEAR</w:t>
      </w:r>
      <w:r w:rsidRPr="00E67879">
        <w:rPr>
          <w:rFonts w:cstheme="minorHAnsi"/>
        </w:rPr>
        <w:t>)</w:t>
      </w:r>
      <w:r>
        <w:rPr>
          <w:rFonts w:cstheme="minorHAnsi"/>
        </w:rPr>
        <w:t xml:space="preserve">. </w:t>
      </w:r>
      <w:r w:rsidRPr="00881283">
        <w:rPr>
          <w:rFonts w:cstheme="minorHAnsi"/>
          <w:highlight w:val="lightGray"/>
        </w:rPr>
        <w:t>[include to highlight chang</w:t>
      </w:r>
      <w:r>
        <w:rPr>
          <w:rFonts w:cstheme="minorHAnsi"/>
          <w:highlight w:val="lightGray"/>
        </w:rPr>
        <w:t>es if needed</w:t>
      </w:r>
      <w:r w:rsidRPr="00881283">
        <w:rPr>
          <w:rFonts w:cstheme="minorHAnsi"/>
          <w:highlight w:val="lightGray"/>
        </w:rPr>
        <w:t>]</w:t>
      </w:r>
      <w:r>
        <w:rPr>
          <w:rFonts w:cstheme="minorHAnsi"/>
        </w:rPr>
        <w:t xml:space="preserve"> It</w:t>
      </w:r>
      <w:r w:rsidRPr="00E67879">
        <w:rPr>
          <w:rFonts w:cstheme="minorHAnsi"/>
        </w:rPr>
        <w:t xml:space="preserve"> </w:t>
      </w:r>
      <w:r>
        <w:rPr>
          <w:rFonts w:cstheme="minorHAnsi"/>
        </w:rPr>
        <w:t>reflects</w:t>
      </w:r>
      <w:r w:rsidRPr="00E67879">
        <w:rPr>
          <w:rFonts w:cstheme="minorHAnsi"/>
        </w:rPr>
        <w:t xml:space="preserve"> the </w:t>
      </w:r>
      <w:r w:rsidRPr="00282A31">
        <w:rPr>
          <w:rFonts w:cstheme="minorHAnsi"/>
        </w:rPr>
        <w:t>increasing</w:t>
      </w:r>
      <w:r>
        <w:rPr>
          <w:rFonts w:cstheme="minorHAnsi"/>
        </w:rPr>
        <w:t>/decreasing</w:t>
      </w:r>
      <w:r w:rsidRPr="00282A31">
        <w:rPr>
          <w:rFonts w:cstheme="minorHAnsi"/>
        </w:rPr>
        <w:t xml:space="preserve"> threat of </w:t>
      </w:r>
      <w:r w:rsidRPr="00D877C4">
        <w:rPr>
          <w:rFonts w:cstheme="minorHAnsi"/>
          <w:highlight w:val="yellow"/>
        </w:rPr>
        <w:t>name of threat</w:t>
      </w:r>
      <w:r w:rsidRPr="00282A31">
        <w:rPr>
          <w:rFonts w:cstheme="minorHAnsi"/>
        </w:rPr>
        <w:t xml:space="preserve"> (Threat </w:t>
      </w:r>
      <w:r w:rsidRPr="00D877C4">
        <w:rPr>
          <w:rFonts w:cstheme="minorHAnsi"/>
          <w:highlight w:val="yellow"/>
        </w:rPr>
        <w:t>#</w:t>
      </w:r>
      <w:r w:rsidRPr="00282A31">
        <w:rPr>
          <w:rFonts w:cstheme="minorHAnsi"/>
        </w:rPr>
        <w:t xml:space="preserve">) and </w:t>
      </w:r>
      <w:r w:rsidRPr="008B6313">
        <w:rPr>
          <w:rFonts w:cstheme="minorHAnsi"/>
          <w:highlight w:val="yellow"/>
        </w:rPr>
        <w:t>name of threat</w:t>
      </w:r>
      <w:r>
        <w:rPr>
          <w:rFonts w:cstheme="minorHAnsi"/>
        </w:rPr>
        <w:t xml:space="preserve"> </w:t>
      </w:r>
      <w:r w:rsidRPr="00282A31">
        <w:rPr>
          <w:rFonts w:cstheme="minorHAnsi"/>
        </w:rPr>
        <w:t xml:space="preserve">(Threat </w:t>
      </w:r>
      <w:r w:rsidRPr="00D877C4">
        <w:rPr>
          <w:rFonts w:cstheme="minorHAnsi"/>
          <w:highlight w:val="yellow"/>
        </w:rPr>
        <w:t>#</w:t>
      </w:r>
      <w:r w:rsidRPr="00282A31">
        <w:rPr>
          <w:rFonts w:cstheme="minorHAnsi"/>
        </w:rPr>
        <w:t>).</w:t>
      </w:r>
      <w:r>
        <w:rPr>
          <w:rFonts w:cstheme="minorHAnsi"/>
        </w:rPr>
        <w:t xml:space="preserve"> </w:t>
      </w:r>
    </w:p>
    <w:p w14:paraId="0C6C38E7" w14:textId="77777777" w:rsidR="00761FFD" w:rsidRDefault="00761FFD" w:rsidP="008208B0">
      <w:pPr>
        <w:pStyle w:val="BodyText"/>
        <w:rPr>
          <w:rFonts w:cstheme="minorHAnsi"/>
        </w:rPr>
      </w:pPr>
    </w:p>
    <w:p w14:paraId="4F47459B" w14:textId="42A71E71" w:rsidR="00DC7CF3" w:rsidRDefault="00973ABB" w:rsidP="008208B0">
      <w:pPr>
        <w:pStyle w:val="BodyText"/>
      </w:pPr>
      <w:r w:rsidRPr="005C05E3">
        <w:rPr>
          <w:highlight w:val="lightGray"/>
        </w:rPr>
        <w:t>[In the following table, delete rows not used.]</w:t>
      </w:r>
    </w:p>
    <w:p w14:paraId="3725AC6C" w14:textId="123B7BC9" w:rsidR="00E37DCF" w:rsidRDefault="00932605" w:rsidP="0050290C">
      <w:pPr>
        <w:pStyle w:val="Caption"/>
      </w:pPr>
      <w:bookmarkStart w:id="96" w:name="_Toc229580662"/>
      <w:bookmarkStart w:id="97" w:name="_Hlk123118605"/>
      <w:r w:rsidRPr="00C14F94">
        <w:rPr>
          <w:b/>
        </w:rPr>
        <w:t xml:space="preserve">Table </w:t>
      </w:r>
      <w:r w:rsidRPr="00C14F94">
        <w:rPr>
          <w:b/>
        </w:rPr>
        <w:fldChar w:fldCharType="begin"/>
      </w:r>
      <w:r w:rsidRPr="00C14F94">
        <w:rPr>
          <w:b/>
        </w:rPr>
        <w:instrText xml:space="preserve"> SEQ Table \* ARABIC </w:instrText>
      </w:r>
      <w:r w:rsidRPr="00C14F94">
        <w:rPr>
          <w:b/>
        </w:rPr>
        <w:fldChar w:fldCharType="separate"/>
      </w:r>
      <w:r w:rsidR="00D72E85">
        <w:rPr>
          <w:b/>
          <w:noProof/>
        </w:rPr>
        <w:t>3</w:t>
      </w:r>
      <w:r w:rsidRPr="00C14F94">
        <w:rPr>
          <w:b/>
        </w:rPr>
        <w:fldChar w:fldCharType="end"/>
      </w:r>
      <w:r w:rsidRPr="00C14F94">
        <w:rPr>
          <w:b/>
        </w:rPr>
        <w:t>.</w:t>
      </w:r>
      <w:r w:rsidRPr="00C14F94">
        <w:t xml:space="preserve"> </w:t>
      </w:r>
      <w:r w:rsidR="001C3650" w:rsidRPr="00FA4FF1">
        <w:t>Threat classification table</w:t>
      </w:r>
      <w:r w:rsidR="002A5AE3">
        <w:rPr>
          <w:rStyle w:val="FootnoteReference"/>
        </w:rPr>
        <w:footnoteReference w:id="4"/>
      </w:r>
      <w:r w:rsidR="001C3650" w:rsidRPr="00FA4FF1">
        <w:t xml:space="preserve"> for </w:t>
      </w:r>
      <w:r w:rsidR="00F16DFE" w:rsidRPr="00FA4FF1">
        <w:rPr>
          <w:highlight w:val="yellow"/>
        </w:rPr>
        <w:t>Species Common Name</w:t>
      </w:r>
      <w:r w:rsidR="00274943" w:rsidRPr="00FA4FF1">
        <w:t xml:space="preserve"> in British Columbia</w:t>
      </w:r>
      <w:r w:rsidR="003F00ED">
        <w:t xml:space="preserve"> (</w:t>
      </w:r>
      <w:r w:rsidR="003F00ED" w:rsidRPr="00D877C4">
        <w:rPr>
          <w:highlight w:val="yellow"/>
        </w:rPr>
        <w:t>updated from</w:t>
      </w:r>
      <w:r w:rsidR="003F00ED">
        <w:t xml:space="preserve"> COSEWIC </w:t>
      </w:r>
      <w:r w:rsidR="003F00ED" w:rsidRPr="00D877C4">
        <w:rPr>
          <w:highlight w:val="yellow"/>
        </w:rPr>
        <w:t>YEAR</w:t>
      </w:r>
      <w:r w:rsidR="003F00ED">
        <w:t>).</w:t>
      </w:r>
      <w:bookmarkEnd w:id="96"/>
      <w:r w:rsidR="003F00ED">
        <w:t xml:space="preserve"> </w:t>
      </w:r>
      <w:bookmarkEnd w:id="90"/>
      <w:bookmarkEnd w:id="91"/>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
        <w:gridCol w:w="4348"/>
        <w:gridCol w:w="1527"/>
        <w:gridCol w:w="1527"/>
        <w:gridCol w:w="1527"/>
        <w:gridCol w:w="1099"/>
        <w:gridCol w:w="1950"/>
      </w:tblGrid>
      <w:tr w:rsidR="007E26A6" w:rsidRPr="0014176B" w14:paraId="0132935C" w14:textId="77777777" w:rsidTr="007E26A6">
        <w:trPr>
          <w:trHeight w:val="255"/>
          <w:tblHeader/>
        </w:trPr>
        <w:tc>
          <w:tcPr>
            <w:tcW w:w="380" w:type="pct"/>
            <w:tcBorders>
              <w:top w:val="single" w:sz="4" w:space="0" w:color="auto"/>
              <w:left w:val="single" w:sz="4" w:space="0" w:color="auto"/>
              <w:bottom w:val="single" w:sz="4" w:space="0" w:color="auto"/>
              <w:right w:val="single" w:sz="4" w:space="0" w:color="auto"/>
            </w:tcBorders>
          </w:tcPr>
          <w:bookmarkEnd w:id="92"/>
          <w:p w14:paraId="49004C25" w14:textId="77777777" w:rsidR="007E26A6" w:rsidRPr="0014176B" w:rsidRDefault="007E26A6" w:rsidP="0014176B">
            <w:pPr>
              <w:pStyle w:val="Tableheading"/>
            </w:pPr>
            <w:r w:rsidRPr="0014176B">
              <w:t>Threat No.</w:t>
            </w:r>
            <w:r w:rsidRPr="0014176B">
              <w:rPr>
                <w:vertAlign w:val="superscript"/>
              </w:rPr>
              <w:t>a</w:t>
            </w:r>
          </w:p>
        </w:tc>
        <w:tc>
          <w:tcPr>
            <w:tcW w:w="1677" w:type="pct"/>
            <w:tcBorders>
              <w:top w:val="single" w:sz="4" w:space="0" w:color="auto"/>
              <w:left w:val="single" w:sz="4" w:space="0" w:color="auto"/>
              <w:bottom w:val="single" w:sz="4" w:space="0" w:color="auto"/>
              <w:right w:val="single" w:sz="4" w:space="0" w:color="auto"/>
            </w:tcBorders>
          </w:tcPr>
          <w:p w14:paraId="2B760E52" w14:textId="77777777" w:rsidR="007E26A6" w:rsidRPr="0014176B" w:rsidRDefault="007E26A6" w:rsidP="0014176B">
            <w:pPr>
              <w:pStyle w:val="Tableheading"/>
            </w:pPr>
            <w:r w:rsidRPr="0014176B">
              <w:t>Threat description</w:t>
            </w:r>
          </w:p>
        </w:tc>
        <w:tc>
          <w:tcPr>
            <w:tcW w:w="589" w:type="pct"/>
            <w:tcBorders>
              <w:top w:val="single" w:sz="4" w:space="0" w:color="auto"/>
              <w:left w:val="single" w:sz="4" w:space="0" w:color="auto"/>
              <w:bottom w:val="single" w:sz="4" w:space="0" w:color="auto"/>
              <w:right w:val="single" w:sz="4" w:space="0" w:color="auto"/>
            </w:tcBorders>
          </w:tcPr>
          <w:p w14:paraId="6B102253" w14:textId="77777777" w:rsidR="007E26A6" w:rsidRPr="0014176B" w:rsidRDefault="007E26A6" w:rsidP="0014176B">
            <w:pPr>
              <w:pStyle w:val="Tableheading"/>
            </w:pPr>
            <w:r w:rsidRPr="0014176B">
              <w:t>Impact</w:t>
            </w:r>
            <w:r w:rsidRPr="0014176B">
              <w:rPr>
                <w:vertAlign w:val="superscript"/>
              </w:rPr>
              <w:t>b</w:t>
            </w:r>
          </w:p>
        </w:tc>
        <w:tc>
          <w:tcPr>
            <w:tcW w:w="589" w:type="pct"/>
            <w:tcBorders>
              <w:top w:val="single" w:sz="4" w:space="0" w:color="auto"/>
              <w:left w:val="single" w:sz="4" w:space="0" w:color="auto"/>
              <w:bottom w:val="single" w:sz="4" w:space="0" w:color="auto"/>
              <w:right w:val="single" w:sz="4" w:space="0" w:color="auto"/>
            </w:tcBorders>
          </w:tcPr>
          <w:p w14:paraId="6501AF61" w14:textId="77777777" w:rsidR="007E26A6" w:rsidRPr="0014176B" w:rsidRDefault="007E26A6" w:rsidP="0014176B">
            <w:pPr>
              <w:pStyle w:val="Tableheading"/>
            </w:pPr>
            <w:r w:rsidRPr="0014176B">
              <w:t>Scope</w:t>
            </w:r>
            <w:r w:rsidRPr="0014176B">
              <w:rPr>
                <w:vertAlign w:val="superscript"/>
              </w:rPr>
              <w:t>c</w:t>
            </w:r>
          </w:p>
        </w:tc>
        <w:tc>
          <w:tcPr>
            <w:tcW w:w="589" w:type="pct"/>
            <w:tcBorders>
              <w:top w:val="single" w:sz="4" w:space="0" w:color="auto"/>
              <w:left w:val="single" w:sz="4" w:space="0" w:color="auto"/>
              <w:bottom w:val="single" w:sz="4" w:space="0" w:color="auto"/>
              <w:right w:val="single" w:sz="4" w:space="0" w:color="auto"/>
            </w:tcBorders>
          </w:tcPr>
          <w:p w14:paraId="0CB2055E" w14:textId="77777777" w:rsidR="007E26A6" w:rsidRPr="0014176B" w:rsidRDefault="007E26A6" w:rsidP="0014176B">
            <w:pPr>
              <w:pStyle w:val="Tableheading"/>
            </w:pPr>
            <w:r w:rsidRPr="0014176B">
              <w:t>Severity</w:t>
            </w:r>
            <w:r w:rsidRPr="0014176B">
              <w:rPr>
                <w:vertAlign w:val="superscript"/>
              </w:rPr>
              <w:t>d</w:t>
            </w:r>
          </w:p>
        </w:tc>
        <w:tc>
          <w:tcPr>
            <w:tcW w:w="424" w:type="pct"/>
            <w:tcBorders>
              <w:top w:val="single" w:sz="4" w:space="0" w:color="auto"/>
              <w:left w:val="single" w:sz="4" w:space="0" w:color="auto"/>
              <w:bottom w:val="single" w:sz="4" w:space="0" w:color="auto"/>
              <w:right w:val="single" w:sz="4" w:space="0" w:color="auto"/>
            </w:tcBorders>
          </w:tcPr>
          <w:p w14:paraId="2484948F" w14:textId="77777777" w:rsidR="007E26A6" w:rsidRPr="0014176B" w:rsidRDefault="007E26A6" w:rsidP="0014176B">
            <w:pPr>
              <w:pStyle w:val="Tableheading"/>
            </w:pPr>
            <w:r w:rsidRPr="0014176B">
              <w:t>Timing</w:t>
            </w:r>
            <w:r w:rsidRPr="0014176B">
              <w:rPr>
                <w:vertAlign w:val="superscript"/>
              </w:rPr>
              <w:t>e</w:t>
            </w:r>
          </w:p>
        </w:tc>
        <w:tc>
          <w:tcPr>
            <w:tcW w:w="752" w:type="pct"/>
            <w:tcBorders>
              <w:top w:val="single" w:sz="4" w:space="0" w:color="auto"/>
              <w:left w:val="single" w:sz="4" w:space="0" w:color="auto"/>
              <w:bottom w:val="single" w:sz="4" w:space="0" w:color="auto"/>
              <w:right w:val="single" w:sz="4" w:space="0" w:color="auto"/>
            </w:tcBorders>
          </w:tcPr>
          <w:p w14:paraId="0D43E847" w14:textId="77777777" w:rsidR="007E26A6" w:rsidRPr="0014176B" w:rsidRDefault="007E26A6" w:rsidP="0014176B">
            <w:pPr>
              <w:pStyle w:val="Tableheading"/>
            </w:pPr>
            <w:r w:rsidRPr="0014176B">
              <w:t>Population(s) or location(s)</w:t>
            </w:r>
            <w:r w:rsidRPr="0014176B">
              <w:rPr>
                <w:vertAlign w:val="superscript"/>
              </w:rPr>
              <w:t>f</w:t>
            </w:r>
          </w:p>
        </w:tc>
      </w:tr>
      <w:tr w:rsidR="007E26A6" w:rsidRPr="00E41AA2" w14:paraId="6A2EF6C9"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C4BE04E" w14:textId="77777777" w:rsidR="007E26A6" w:rsidRPr="008B6313" w:rsidRDefault="007E26A6" w:rsidP="0047432A">
            <w:pPr>
              <w:pStyle w:val="Tabletext"/>
              <w:rPr>
                <w:rFonts w:cstheme="minorHAnsi"/>
                <w:b/>
              </w:rPr>
            </w:pPr>
            <w:r w:rsidRPr="008B6313">
              <w:rPr>
                <w:rFonts w:cstheme="minorHAnsi"/>
                <w:b/>
              </w:rPr>
              <w:t>1</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5E8C66F" w14:textId="3EF40EFC" w:rsidR="007E26A6" w:rsidRPr="008B6313" w:rsidRDefault="007E26A6" w:rsidP="0047432A">
            <w:pPr>
              <w:pStyle w:val="Tabletext"/>
              <w:rPr>
                <w:rFonts w:cstheme="minorHAnsi"/>
                <w:b/>
              </w:rPr>
            </w:pPr>
            <w:r w:rsidRPr="008B6313">
              <w:rPr>
                <w:rFonts w:cstheme="minorHAnsi"/>
                <w:b/>
              </w:rPr>
              <w:t xml:space="preserve">Residential </w:t>
            </w:r>
            <w:r w:rsidR="00C02093">
              <w:rPr>
                <w:rFonts w:cstheme="minorHAnsi"/>
                <w:b/>
              </w:rPr>
              <w:t>and</w:t>
            </w:r>
            <w:r w:rsidRPr="008B6313">
              <w:rPr>
                <w:rFonts w:cstheme="minorHAnsi"/>
                <w:b/>
              </w:rPr>
              <w:t xml:space="preserve"> commercial development</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E117B35"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FB0918B"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3CC73EA"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587997F"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E186D89" w14:textId="77777777" w:rsidR="007E26A6" w:rsidRPr="008B6313" w:rsidRDefault="007E26A6" w:rsidP="0047432A">
            <w:pPr>
              <w:pStyle w:val="Tabletext"/>
              <w:rPr>
                <w:rFonts w:asciiTheme="minorHAnsi" w:hAnsiTheme="minorHAnsi" w:cstheme="minorHAnsi"/>
                <w:b/>
              </w:rPr>
            </w:pPr>
          </w:p>
        </w:tc>
      </w:tr>
      <w:tr w:rsidR="007E26A6" w:rsidRPr="00E41AA2" w14:paraId="0965103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6BE6AF1" w14:textId="77777777" w:rsidR="007E26A6" w:rsidRPr="00E41AA2" w:rsidRDefault="007E26A6" w:rsidP="0047432A">
            <w:pPr>
              <w:pStyle w:val="Tabletext"/>
              <w:rPr>
                <w:rFonts w:cstheme="minorHAnsi"/>
              </w:rPr>
            </w:pPr>
            <w:r w:rsidRPr="00E41AA2">
              <w:rPr>
                <w:rFonts w:cstheme="minorHAnsi"/>
              </w:rPr>
              <w:t>1.1</w:t>
            </w:r>
          </w:p>
        </w:tc>
        <w:tc>
          <w:tcPr>
            <w:tcW w:w="1677" w:type="pct"/>
            <w:tcBorders>
              <w:top w:val="single" w:sz="4" w:space="0" w:color="auto"/>
              <w:left w:val="single" w:sz="4" w:space="0" w:color="auto"/>
              <w:bottom w:val="single" w:sz="4" w:space="0" w:color="auto"/>
              <w:right w:val="single" w:sz="4" w:space="0" w:color="auto"/>
            </w:tcBorders>
          </w:tcPr>
          <w:p w14:paraId="721964EF" w14:textId="33EFAB38" w:rsidR="007E26A6" w:rsidRPr="00E41AA2" w:rsidRDefault="007E26A6" w:rsidP="0047432A">
            <w:pPr>
              <w:pStyle w:val="Tabletext"/>
              <w:ind w:left="267" w:hanging="267"/>
              <w:rPr>
                <w:rFonts w:cstheme="minorHAnsi"/>
              </w:rPr>
            </w:pPr>
            <w:r w:rsidRPr="00E41AA2">
              <w:rPr>
                <w:rFonts w:cstheme="minorHAnsi"/>
              </w:rPr>
              <w:t xml:space="preserve">Housing </w:t>
            </w:r>
            <w:r w:rsidR="00C02093">
              <w:rPr>
                <w:rFonts w:cstheme="minorHAnsi"/>
              </w:rPr>
              <w:t>and</w:t>
            </w:r>
            <w:r w:rsidRPr="00E41AA2">
              <w:rPr>
                <w:rFonts w:cstheme="minorHAnsi"/>
              </w:rPr>
              <w:t xml:space="preserve"> urban areas</w:t>
            </w:r>
          </w:p>
        </w:tc>
        <w:tc>
          <w:tcPr>
            <w:tcW w:w="589" w:type="pct"/>
            <w:tcBorders>
              <w:top w:val="single" w:sz="4" w:space="0" w:color="auto"/>
              <w:left w:val="single" w:sz="4" w:space="0" w:color="auto"/>
              <w:bottom w:val="single" w:sz="4" w:space="0" w:color="auto"/>
              <w:right w:val="single" w:sz="4" w:space="0" w:color="auto"/>
            </w:tcBorders>
          </w:tcPr>
          <w:p w14:paraId="5342064E"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6F8C451"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0901312"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238637F"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84DBD53" w14:textId="77777777" w:rsidR="007E26A6" w:rsidRPr="00E41AA2" w:rsidRDefault="007E26A6" w:rsidP="0047432A">
            <w:pPr>
              <w:pStyle w:val="Tabletext"/>
              <w:rPr>
                <w:rFonts w:asciiTheme="minorHAnsi" w:hAnsiTheme="minorHAnsi" w:cstheme="minorHAnsi"/>
              </w:rPr>
            </w:pPr>
          </w:p>
        </w:tc>
      </w:tr>
      <w:tr w:rsidR="007E26A6" w:rsidRPr="00E41AA2" w14:paraId="6AA3AA0E"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52BD983" w14:textId="77777777" w:rsidR="007E26A6" w:rsidRPr="00E41AA2" w:rsidRDefault="007E26A6" w:rsidP="0047432A">
            <w:pPr>
              <w:pStyle w:val="Tabletext"/>
              <w:rPr>
                <w:rFonts w:cstheme="minorHAnsi"/>
              </w:rPr>
            </w:pPr>
            <w:r w:rsidRPr="00E41AA2">
              <w:rPr>
                <w:rFonts w:cstheme="minorHAnsi"/>
              </w:rPr>
              <w:t>1.2</w:t>
            </w:r>
          </w:p>
        </w:tc>
        <w:tc>
          <w:tcPr>
            <w:tcW w:w="1677" w:type="pct"/>
            <w:tcBorders>
              <w:top w:val="single" w:sz="4" w:space="0" w:color="auto"/>
              <w:left w:val="single" w:sz="4" w:space="0" w:color="auto"/>
              <w:bottom w:val="single" w:sz="4" w:space="0" w:color="auto"/>
              <w:right w:val="single" w:sz="4" w:space="0" w:color="auto"/>
            </w:tcBorders>
          </w:tcPr>
          <w:p w14:paraId="7E442DA9" w14:textId="0C885CBD" w:rsidR="007E26A6" w:rsidRPr="00E41AA2" w:rsidRDefault="007E26A6" w:rsidP="0047432A">
            <w:pPr>
              <w:pStyle w:val="Tabletext"/>
              <w:ind w:left="267" w:hanging="267"/>
              <w:rPr>
                <w:rFonts w:cstheme="minorHAnsi"/>
              </w:rPr>
            </w:pPr>
            <w:r w:rsidRPr="00E41AA2">
              <w:rPr>
                <w:rFonts w:cstheme="minorHAnsi"/>
              </w:rPr>
              <w:t xml:space="preserve">Commercial </w:t>
            </w:r>
            <w:r w:rsidR="00C02093">
              <w:rPr>
                <w:rFonts w:cstheme="minorHAnsi"/>
              </w:rPr>
              <w:t>and</w:t>
            </w:r>
            <w:r w:rsidRPr="00E41AA2">
              <w:rPr>
                <w:rFonts w:cstheme="minorHAnsi"/>
              </w:rPr>
              <w:t xml:space="preserve"> industrial areas</w:t>
            </w:r>
          </w:p>
        </w:tc>
        <w:tc>
          <w:tcPr>
            <w:tcW w:w="589" w:type="pct"/>
            <w:tcBorders>
              <w:top w:val="single" w:sz="4" w:space="0" w:color="auto"/>
              <w:left w:val="single" w:sz="4" w:space="0" w:color="auto"/>
              <w:bottom w:val="single" w:sz="4" w:space="0" w:color="auto"/>
              <w:right w:val="single" w:sz="4" w:space="0" w:color="auto"/>
            </w:tcBorders>
          </w:tcPr>
          <w:p w14:paraId="189899A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14AFC2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4B71F69"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03CB312"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3AE8EA8" w14:textId="77777777" w:rsidR="007E26A6" w:rsidRPr="00E41AA2" w:rsidRDefault="007E26A6" w:rsidP="0047432A">
            <w:pPr>
              <w:pStyle w:val="Tabletext"/>
              <w:rPr>
                <w:rFonts w:asciiTheme="minorHAnsi" w:hAnsiTheme="minorHAnsi" w:cstheme="minorHAnsi"/>
              </w:rPr>
            </w:pPr>
          </w:p>
        </w:tc>
      </w:tr>
      <w:tr w:rsidR="007E26A6" w:rsidRPr="00E41AA2" w14:paraId="55B19116"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3BFD1ED" w14:textId="77777777" w:rsidR="007E26A6" w:rsidRPr="00E41AA2" w:rsidRDefault="007E26A6" w:rsidP="0047432A">
            <w:pPr>
              <w:pStyle w:val="Tabletext"/>
              <w:rPr>
                <w:rFonts w:cstheme="minorHAnsi"/>
              </w:rPr>
            </w:pPr>
            <w:r w:rsidRPr="00E41AA2">
              <w:rPr>
                <w:rFonts w:cstheme="minorHAnsi"/>
              </w:rPr>
              <w:t>1.3</w:t>
            </w:r>
          </w:p>
        </w:tc>
        <w:tc>
          <w:tcPr>
            <w:tcW w:w="1677" w:type="pct"/>
            <w:tcBorders>
              <w:top w:val="single" w:sz="4" w:space="0" w:color="auto"/>
              <w:left w:val="single" w:sz="4" w:space="0" w:color="auto"/>
              <w:bottom w:val="single" w:sz="4" w:space="0" w:color="auto"/>
              <w:right w:val="single" w:sz="4" w:space="0" w:color="auto"/>
            </w:tcBorders>
          </w:tcPr>
          <w:p w14:paraId="10E527B9" w14:textId="665A6685" w:rsidR="007E26A6" w:rsidRPr="00E41AA2" w:rsidRDefault="007E26A6" w:rsidP="0047432A">
            <w:pPr>
              <w:pStyle w:val="Tabletext"/>
              <w:ind w:left="267" w:hanging="267"/>
              <w:rPr>
                <w:rFonts w:cstheme="minorHAnsi"/>
              </w:rPr>
            </w:pPr>
            <w:r w:rsidRPr="00E41AA2">
              <w:rPr>
                <w:rFonts w:cstheme="minorHAnsi"/>
              </w:rPr>
              <w:t xml:space="preserve">Tourism </w:t>
            </w:r>
            <w:r w:rsidR="00C02093">
              <w:rPr>
                <w:rFonts w:cstheme="minorHAnsi"/>
              </w:rPr>
              <w:t>and</w:t>
            </w:r>
            <w:r w:rsidRPr="00E41AA2">
              <w:rPr>
                <w:rFonts w:cstheme="minorHAnsi"/>
              </w:rPr>
              <w:t xml:space="preserve"> recreation areas</w:t>
            </w:r>
          </w:p>
        </w:tc>
        <w:tc>
          <w:tcPr>
            <w:tcW w:w="589" w:type="pct"/>
            <w:tcBorders>
              <w:top w:val="single" w:sz="4" w:space="0" w:color="auto"/>
              <w:left w:val="single" w:sz="4" w:space="0" w:color="auto"/>
              <w:bottom w:val="single" w:sz="4" w:space="0" w:color="auto"/>
              <w:right w:val="single" w:sz="4" w:space="0" w:color="auto"/>
            </w:tcBorders>
          </w:tcPr>
          <w:p w14:paraId="4231A7A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5F92AB4"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2E7F2FD"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5761A535"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80BBF2A" w14:textId="77777777" w:rsidR="007E26A6" w:rsidRPr="00E41AA2" w:rsidRDefault="007E26A6" w:rsidP="0047432A">
            <w:pPr>
              <w:pStyle w:val="Tabletext"/>
              <w:rPr>
                <w:rFonts w:asciiTheme="minorHAnsi" w:hAnsiTheme="minorHAnsi" w:cstheme="minorHAnsi"/>
              </w:rPr>
            </w:pPr>
          </w:p>
        </w:tc>
      </w:tr>
      <w:tr w:rsidR="007E26A6" w:rsidRPr="00E41AA2" w14:paraId="60C32BE2"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817E93D" w14:textId="77777777" w:rsidR="007E26A6" w:rsidRPr="008B6313" w:rsidRDefault="007E26A6" w:rsidP="0047432A">
            <w:pPr>
              <w:pStyle w:val="Tabletext"/>
              <w:rPr>
                <w:rFonts w:cstheme="minorHAnsi"/>
                <w:b/>
                <w:bCs/>
              </w:rPr>
            </w:pPr>
            <w:r w:rsidRPr="008B6313">
              <w:rPr>
                <w:rFonts w:cstheme="minorHAnsi"/>
                <w:b/>
                <w:bCs/>
              </w:rPr>
              <w:t>2</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85B8061" w14:textId="351BEE6F" w:rsidR="007E26A6" w:rsidRPr="008B6313" w:rsidRDefault="007E26A6" w:rsidP="0047432A">
            <w:pPr>
              <w:pStyle w:val="Tabletext"/>
              <w:ind w:left="267" w:hanging="267"/>
              <w:rPr>
                <w:rFonts w:cstheme="minorHAnsi"/>
                <w:b/>
                <w:bCs/>
              </w:rPr>
            </w:pPr>
            <w:r w:rsidRPr="008B6313">
              <w:rPr>
                <w:rFonts w:cstheme="minorHAnsi"/>
                <w:b/>
                <w:bCs/>
              </w:rPr>
              <w:t xml:space="preserve">Agriculture </w:t>
            </w:r>
            <w:r w:rsidR="00C02093">
              <w:rPr>
                <w:rFonts w:cstheme="minorHAnsi"/>
                <w:b/>
                <w:bCs/>
              </w:rPr>
              <w:t>and</w:t>
            </w:r>
            <w:r w:rsidRPr="008B6313">
              <w:rPr>
                <w:rFonts w:cstheme="minorHAnsi"/>
                <w:b/>
                <w:bCs/>
              </w:rPr>
              <w:t xml:space="preserve"> aquaculture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959046C" w14:textId="77777777" w:rsidR="007E26A6" w:rsidRPr="008B6313" w:rsidRDefault="007E26A6" w:rsidP="0047432A">
            <w:pPr>
              <w:pStyle w:val="Tabletext"/>
              <w:rPr>
                <w:rFonts w:asciiTheme="minorHAnsi" w:hAnsiTheme="minorHAnsi" w:cstheme="minorHAnsi"/>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70B6E64" w14:textId="77777777" w:rsidR="007E26A6" w:rsidRPr="008B6313" w:rsidRDefault="007E26A6" w:rsidP="0047432A">
            <w:pPr>
              <w:pStyle w:val="Tabletext"/>
              <w:rPr>
                <w:rFonts w:asciiTheme="minorHAnsi" w:hAnsiTheme="minorHAnsi" w:cstheme="minorHAnsi"/>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C96ACEC" w14:textId="77777777" w:rsidR="007E26A6" w:rsidRPr="008B6313" w:rsidRDefault="007E26A6" w:rsidP="0047432A">
            <w:pPr>
              <w:pStyle w:val="Tabletext"/>
              <w:rPr>
                <w:rFonts w:asciiTheme="minorHAnsi" w:hAnsiTheme="minorHAnsi" w:cstheme="minorHAnsi"/>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B74B539" w14:textId="77777777" w:rsidR="007E26A6" w:rsidRPr="008B6313" w:rsidRDefault="007E26A6" w:rsidP="0047432A">
            <w:pPr>
              <w:pStyle w:val="Tabletext"/>
              <w:rPr>
                <w:rFonts w:asciiTheme="minorHAnsi" w:hAnsiTheme="minorHAnsi" w:cstheme="minorHAnsi"/>
                <w:b/>
                <w:bCs/>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7591D3A" w14:textId="77777777" w:rsidR="007E26A6" w:rsidRPr="008B6313" w:rsidRDefault="007E26A6" w:rsidP="0047432A">
            <w:pPr>
              <w:pStyle w:val="Tabletext"/>
              <w:rPr>
                <w:rFonts w:asciiTheme="minorHAnsi" w:hAnsiTheme="minorHAnsi" w:cstheme="minorHAnsi"/>
                <w:b/>
                <w:bCs/>
              </w:rPr>
            </w:pPr>
          </w:p>
        </w:tc>
      </w:tr>
      <w:tr w:rsidR="007E26A6" w:rsidRPr="00E41AA2" w14:paraId="78A72143"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A7779EF" w14:textId="77777777" w:rsidR="007E26A6" w:rsidRPr="00E41AA2" w:rsidRDefault="007E26A6" w:rsidP="0047432A">
            <w:pPr>
              <w:pStyle w:val="Tabletext"/>
              <w:rPr>
                <w:rFonts w:cstheme="minorHAnsi"/>
              </w:rPr>
            </w:pPr>
            <w:r w:rsidRPr="00E41AA2">
              <w:rPr>
                <w:rFonts w:cstheme="minorHAnsi"/>
              </w:rPr>
              <w:t>2.1</w:t>
            </w:r>
          </w:p>
        </w:tc>
        <w:tc>
          <w:tcPr>
            <w:tcW w:w="1677" w:type="pct"/>
            <w:tcBorders>
              <w:top w:val="single" w:sz="4" w:space="0" w:color="auto"/>
              <w:left w:val="single" w:sz="4" w:space="0" w:color="auto"/>
              <w:bottom w:val="single" w:sz="4" w:space="0" w:color="auto"/>
              <w:right w:val="single" w:sz="4" w:space="0" w:color="auto"/>
            </w:tcBorders>
          </w:tcPr>
          <w:p w14:paraId="148D90D5" w14:textId="0B96E44E" w:rsidR="007E26A6" w:rsidRPr="00E41AA2" w:rsidRDefault="007E26A6" w:rsidP="0047432A">
            <w:pPr>
              <w:pStyle w:val="Tabletext"/>
              <w:ind w:left="267" w:hanging="267"/>
              <w:rPr>
                <w:rFonts w:cstheme="minorHAnsi"/>
              </w:rPr>
            </w:pPr>
            <w:r w:rsidRPr="00E41AA2">
              <w:rPr>
                <w:rFonts w:cstheme="minorHAnsi"/>
              </w:rPr>
              <w:t xml:space="preserve">Annual </w:t>
            </w:r>
            <w:r w:rsidR="00C02093">
              <w:rPr>
                <w:rFonts w:cstheme="minorHAnsi"/>
              </w:rPr>
              <w:t>and</w:t>
            </w:r>
            <w:r w:rsidRPr="00E41AA2">
              <w:rPr>
                <w:rFonts w:cstheme="minorHAnsi"/>
              </w:rPr>
              <w:t xml:space="preserve"> perennial non-timber crops</w:t>
            </w:r>
          </w:p>
        </w:tc>
        <w:tc>
          <w:tcPr>
            <w:tcW w:w="589" w:type="pct"/>
            <w:tcBorders>
              <w:top w:val="single" w:sz="4" w:space="0" w:color="auto"/>
              <w:left w:val="single" w:sz="4" w:space="0" w:color="auto"/>
              <w:bottom w:val="single" w:sz="4" w:space="0" w:color="auto"/>
              <w:right w:val="single" w:sz="4" w:space="0" w:color="auto"/>
            </w:tcBorders>
          </w:tcPr>
          <w:p w14:paraId="15F9E80A"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F47850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5C621C5"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D0A7B6C"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162DDDEA" w14:textId="77777777" w:rsidR="007E26A6" w:rsidRPr="00E41AA2" w:rsidRDefault="007E26A6" w:rsidP="0047432A">
            <w:pPr>
              <w:pStyle w:val="Tabletext"/>
              <w:rPr>
                <w:rFonts w:asciiTheme="minorHAnsi" w:hAnsiTheme="minorHAnsi" w:cstheme="minorHAnsi"/>
              </w:rPr>
            </w:pPr>
          </w:p>
        </w:tc>
      </w:tr>
      <w:tr w:rsidR="007E26A6" w:rsidRPr="00E41AA2" w14:paraId="0C8D5A7F"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EB3FD94" w14:textId="77777777" w:rsidR="007E26A6" w:rsidRPr="00E41AA2" w:rsidRDefault="007E26A6" w:rsidP="0047432A">
            <w:pPr>
              <w:pStyle w:val="Tabletext"/>
              <w:rPr>
                <w:rFonts w:cstheme="minorHAnsi"/>
              </w:rPr>
            </w:pPr>
            <w:r w:rsidRPr="00E41AA2">
              <w:rPr>
                <w:rFonts w:cstheme="minorHAnsi"/>
              </w:rPr>
              <w:t>2.2</w:t>
            </w:r>
          </w:p>
        </w:tc>
        <w:tc>
          <w:tcPr>
            <w:tcW w:w="1677" w:type="pct"/>
            <w:tcBorders>
              <w:top w:val="single" w:sz="4" w:space="0" w:color="auto"/>
              <w:left w:val="single" w:sz="4" w:space="0" w:color="auto"/>
              <w:bottom w:val="single" w:sz="4" w:space="0" w:color="auto"/>
              <w:right w:val="single" w:sz="4" w:space="0" w:color="auto"/>
            </w:tcBorders>
          </w:tcPr>
          <w:p w14:paraId="1A13E285" w14:textId="36C13EDB" w:rsidR="007E26A6" w:rsidRPr="00E41AA2" w:rsidRDefault="007E26A6" w:rsidP="0047432A">
            <w:pPr>
              <w:pStyle w:val="Tabletext"/>
              <w:ind w:left="267" w:hanging="267"/>
              <w:rPr>
                <w:rFonts w:cstheme="minorHAnsi"/>
              </w:rPr>
            </w:pPr>
            <w:r w:rsidRPr="00E41AA2">
              <w:rPr>
                <w:rFonts w:cstheme="minorHAnsi"/>
              </w:rPr>
              <w:t xml:space="preserve">Wood </w:t>
            </w:r>
            <w:r w:rsidR="00C02093">
              <w:rPr>
                <w:rFonts w:cstheme="minorHAnsi"/>
              </w:rPr>
              <w:t>and</w:t>
            </w:r>
            <w:r w:rsidRPr="00E41AA2">
              <w:rPr>
                <w:rFonts w:cstheme="minorHAnsi"/>
              </w:rPr>
              <w:t xml:space="preserve"> pulp plantations</w:t>
            </w:r>
          </w:p>
        </w:tc>
        <w:tc>
          <w:tcPr>
            <w:tcW w:w="589" w:type="pct"/>
            <w:tcBorders>
              <w:top w:val="single" w:sz="4" w:space="0" w:color="auto"/>
              <w:left w:val="single" w:sz="4" w:space="0" w:color="auto"/>
              <w:bottom w:val="single" w:sz="4" w:space="0" w:color="auto"/>
              <w:right w:val="single" w:sz="4" w:space="0" w:color="auto"/>
            </w:tcBorders>
          </w:tcPr>
          <w:p w14:paraId="07E5D44C"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70E2222"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4402083"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B2BF0DE"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FC46617" w14:textId="77777777" w:rsidR="007E26A6" w:rsidRPr="00E41AA2" w:rsidRDefault="007E26A6" w:rsidP="0047432A">
            <w:pPr>
              <w:pStyle w:val="Tabletext"/>
              <w:rPr>
                <w:rFonts w:asciiTheme="minorHAnsi" w:hAnsiTheme="minorHAnsi" w:cstheme="minorHAnsi"/>
              </w:rPr>
            </w:pPr>
          </w:p>
        </w:tc>
      </w:tr>
      <w:tr w:rsidR="007E26A6" w:rsidRPr="00E41AA2" w14:paraId="61E324EE"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5D58152" w14:textId="77777777" w:rsidR="007E26A6" w:rsidRPr="00E41AA2" w:rsidRDefault="007E26A6" w:rsidP="0047432A">
            <w:pPr>
              <w:pStyle w:val="Tabletext"/>
              <w:rPr>
                <w:rFonts w:cstheme="minorHAnsi"/>
              </w:rPr>
            </w:pPr>
            <w:r w:rsidRPr="00E41AA2">
              <w:rPr>
                <w:rFonts w:cstheme="minorHAnsi"/>
              </w:rPr>
              <w:t>2.3</w:t>
            </w:r>
          </w:p>
        </w:tc>
        <w:tc>
          <w:tcPr>
            <w:tcW w:w="1677" w:type="pct"/>
            <w:tcBorders>
              <w:top w:val="single" w:sz="4" w:space="0" w:color="auto"/>
              <w:left w:val="single" w:sz="4" w:space="0" w:color="auto"/>
              <w:bottom w:val="single" w:sz="4" w:space="0" w:color="auto"/>
              <w:right w:val="single" w:sz="4" w:space="0" w:color="auto"/>
            </w:tcBorders>
          </w:tcPr>
          <w:p w14:paraId="0ACEEFB3" w14:textId="2E952C14" w:rsidR="007E26A6" w:rsidRPr="00E41AA2" w:rsidRDefault="007E26A6" w:rsidP="0047432A">
            <w:pPr>
              <w:pStyle w:val="Tabletext"/>
              <w:ind w:left="267" w:hanging="267"/>
              <w:rPr>
                <w:rFonts w:cstheme="minorHAnsi"/>
              </w:rPr>
            </w:pPr>
            <w:r w:rsidRPr="00E41AA2">
              <w:rPr>
                <w:rFonts w:cstheme="minorHAnsi"/>
              </w:rPr>
              <w:t xml:space="preserve">Livestock farming </w:t>
            </w:r>
            <w:r w:rsidR="00C02093">
              <w:rPr>
                <w:rFonts w:cstheme="minorHAnsi"/>
              </w:rPr>
              <w:t>and</w:t>
            </w:r>
            <w:r w:rsidRPr="00E41AA2">
              <w:rPr>
                <w:rFonts w:cstheme="minorHAnsi"/>
              </w:rPr>
              <w:t xml:space="preserve"> ranching</w:t>
            </w:r>
          </w:p>
        </w:tc>
        <w:tc>
          <w:tcPr>
            <w:tcW w:w="589" w:type="pct"/>
            <w:tcBorders>
              <w:top w:val="single" w:sz="4" w:space="0" w:color="auto"/>
              <w:left w:val="single" w:sz="4" w:space="0" w:color="auto"/>
              <w:bottom w:val="single" w:sz="4" w:space="0" w:color="auto"/>
              <w:right w:val="single" w:sz="4" w:space="0" w:color="auto"/>
            </w:tcBorders>
          </w:tcPr>
          <w:p w14:paraId="3FCE4F6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8C86CFE"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C0A38EB"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5F3677BF"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79CB546" w14:textId="77777777" w:rsidR="007E26A6" w:rsidRPr="00E41AA2" w:rsidRDefault="007E26A6" w:rsidP="0047432A">
            <w:pPr>
              <w:pStyle w:val="Tabletext"/>
              <w:rPr>
                <w:rFonts w:asciiTheme="minorHAnsi" w:hAnsiTheme="minorHAnsi" w:cstheme="minorHAnsi"/>
              </w:rPr>
            </w:pPr>
          </w:p>
        </w:tc>
      </w:tr>
      <w:tr w:rsidR="007E26A6" w:rsidRPr="00E41AA2" w14:paraId="68EE5D8A"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620CAAE1" w14:textId="77777777" w:rsidR="007E26A6" w:rsidRPr="00E41AA2" w:rsidRDefault="007E26A6" w:rsidP="0047432A">
            <w:pPr>
              <w:pStyle w:val="Tabletext"/>
              <w:rPr>
                <w:rFonts w:cstheme="minorHAnsi"/>
              </w:rPr>
            </w:pPr>
            <w:r w:rsidRPr="00E41AA2">
              <w:rPr>
                <w:rFonts w:cstheme="minorHAnsi"/>
              </w:rPr>
              <w:t>2.4</w:t>
            </w:r>
          </w:p>
        </w:tc>
        <w:tc>
          <w:tcPr>
            <w:tcW w:w="1677" w:type="pct"/>
            <w:tcBorders>
              <w:top w:val="single" w:sz="4" w:space="0" w:color="auto"/>
              <w:left w:val="single" w:sz="4" w:space="0" w:color="auto"/>
              <w:bottom w:val="single" w:sz="4" w:space="0" w:color="auto"/>
              <w:right w:val="single" w:sz="4" w:space="0" w:color="auto"/>
            </w:tcBorders>
          </w:tcPr>
          <w:p w14:paraId="1B047393" w14:textId="2BC8D0E9" w:rsidR="007E26A6" w:rsidRPr="00E41AA2" w:rsidRDefault="007E26A6" w:rsidP="0047432A">
            <w:pPr>
              <w:pStyle w:val="Tabletext"/>
              <w:ind w:left="267" w:hanging="267"/>
              <w:rPr>
                <w:rFonts w:cstheme="minorHAnsi"/>
              </w:rPr>
            </w:pPr>
            <w:r w:rsidRPr="00E41AA2">
              <w:rPr>
                <w:rFonts w:cstheme="minorHAnsi"/>
              </w:rPr>
              <w:t xml:space="preserve">Marine </w:t>
            </w:r>
            <w:r w:rsidR="00C02093">
              <w:rPr>
                <w:rFonts w:cstheme="minorHAnsi"/>
              </w:rPr>
              <w:t>and</w:t>
            </w:r>
            <w:r w:rsidRPr="00E41AA2">
              <w:rPr>
                <w:rFonts w:cstheme="minorHAnsi"/>
              </w:rPr>
              <w:t xml:space="preserve"> freshwater aquaculture</w:t>
            </w:r>
          </w:p>
        </w:tc>
        <w:tc>
          <w:tcPr>
            <w:tcW w:w="589" w:type="pct"/>
            <w:tcBorders>
              <w:top w:val="single" w:sz="4" w:space="0" w:color="auto"/>
              <w:left w:val="single" w:sz="4" w:space="0" w:color="auto"/>
              <w:bottom w:val="single" w:sz="4" w:space="0" w:color="auto"/>
              <w:right w:val="single" w:sz="4" w:space="0" w:color="auto"/>
            </w:tcBorders>
          </w:tcPr>
          <w:p w14:paraId="14D28F38"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CCD0F6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1D44413"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1744512A"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2EA7DF1" w14:textId="77777777" w:rsidR="007E26A6" w:rsidRPr="00E41AA2" w:rsidRDefault="007E26A6" w:rsidP="0047432A">
            <w:pPr>
              <w:pStyle w:val="Tabletext"/>
              <w:rPr>
                <w:rFonts w:asciiTheme="minorHAnsi" w:hAnsiTheme="minorHAnsi" w:cstheme="minorHAnsi"/>
              </w:rPr>
            </w:pPr>
          </w:p>
        </w:tc>
      </w:tr>
      <w:tr w:rsidR="007E26A6" w:rsidRPr="00E41AA2" w14:paraId="0E43A700"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B8772EB" w14:textId="77777777" w:rsidR="007E26A6" w:rsidRPr="008B6313" w:rsidRDefault="007E26A6" w:rsidP="0047432A">
            <w:pPr>
              <w:pStyle w:val="Tabletext"/>
              <w:rPr>
                <w:rFonts w:cstheme="minorHAnsi"/>
                <w:b/>
                <w:bCs/>
              </w:rPr>
            </w:pPr>
            <w:r w:rsidRPr="008B6313">
              <w:rPr>
                <w:rFonts w:cstheme="minorHAnsi"/>
                <w:b/>
                <w:bCs/>
              </w:rPr>
              <w:t>3</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650578C" w14:textId="520345B9" w:rsidR="007E26A6" w:rsidRPr="008B6313" w:rsidRDefault="007E26A6" w:rsidP="0047432A">
            <w:pPr>
              <w:pStyle w:val="Tabletext"/>
              <w:ind w:left="267" w:hanging="267"/>
              <w:rPr>
                <w:rFonts w:cstheme="minorHAnsi"/>
                <w:b/>
                <w:bCs/>
              </w:rPr>
            </w:pPr>
            <w:r w:rsidRPr="008B6313">
              <w:rPr>
                <w:rFonts w:cstheme="minorHAnsi"/>
                <w:b/>
                <w:bCs/>
              </w:rPr>
              <w:t xml:space="preserve">Energy production </w:t>
            </w:r>
            <w:r w:rsidR="00C02093">
              <w:rPr>
                <w:rFonts w:cstheme="minorHAnsi"/>
                <w:b/>
                <w:bCs/>
              </w:rPr>
              <w:t>and</w:t>
            </w:r>
            <w:r w:rsidRPr="008B6313">
              <w:rPr>
                <w:rFonts w:cstheme="minorHAnsi"/>
                <w:b/>
                <w:bCs/>
              </w:rPr>
              <w:t xml:space="preserve"> mining</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33B55D9" w14:textId="77777777" w:rsidR="007E26A6" w:rsidRPr="008B6313" w:rsidRDefault="007E26A6" w:rsidP="0047432A">
            <w:pPr>
              <w:pStyle w:val="Tabletext"/>
              <w:rPr>
                <w:rFonts w:asciiTheme="minorHAnsi" w:hAnsiTheme="minorHAnsi" w:cstheme="minorHAnsi"/>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6594451" w14:textId="77777777" w:rsidR="007E26A6" w:rsidRPr="008B6313" w:rsidRDefault="007E26A6" w:rsidP="0047432A">
            <w:pPr>
              <w:pStyle w:val="Tabletext"/>
              <w:rPr>
                <w:rFonts w:asciiTheme="minorHAnsi" w:hAnsiTheme="minorHAnsi" w:cstheme="minorHAnsi"/>
                <w:b/>
                <w:bCs/>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99EB324" w14:textId="77777777" w:rsidR="007E26A6" w:rsidRPr="008B6313" w:rsidRDefault="007E26A6" w:rsidP="0047432A">
            <w:pPr>
              <w:pStyle w:val="Tabletext"/>
              <w:rPr>
                <w:rFonts w:asciiTheme="minorHAnsi" w:hAnsiTheme="minorHAnsi" w:cstheme="minorHAnsi"/>
                <w:b/>
                <w:bCs/>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84B2C25" w14:textId="77777777" w:rsidR="007E26A6" w:rsidRPr="008B6313" w:rsidRDefault="007E26A6" w:rsidP="0047432A">
            <w:pPr>
              <w:pStyle w:val="Tabletext"/>
              <w:rPr>
                <w:rFonts w:asciiTheme="minorHAnsi" w:hAnsiTheme="minorHAnsi" w:cstheme="minorHAnsi"/>
                <w:b/>
                <w:bCs/>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6E94689" w14:textId="77777777" w:rsidR="007E26A6" w:rsidRPr="008B6313" w:rsidRDefault="007E26A6" w:rsidP="0047432A">
            <w:pPr>
              <w:pStyle w:val="Tabletext"/>
              <w:rPr>
                <w:rFonts w:asciiTheme="minorHAnsi" w:hAnsiTheme="minorHAnsi" w:cstheme="minorHAnsi"/>
                <w:b/>
                <w:bCs/>
              </w:rPr>
            </w:pPr>
          </w:p>
        </w:tc>
      </w:tr>
      <w:tr w:rsidR="007E26A6" w:rsidRPr="00E41AA2" w14:paraId="1A696F1D"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546A6B70" w14:textId="77777777" w:rsidR="007E26A6" w:rsidRPr="00E41AA2" w:rsidRDefault="007E26A6" w:rsidP="0047432A">
            <w:pPr>
              <w:pStyle w:val="Tabletext"/>
              <w:rPr>
                <w:rFonts w:cstheme="minorHAnsi"/>
              </w:rPr>
            </w:pPr>
            <w:r w:rsidRPr="00E41AA2">
              <w:rPr>
                <w:rFonts w:cstheme="minorHAnsi"/>
              </w:rPr>
              <w:t>3.1</w:t>
            </w:r>
          </w:p>
        </w:tc>
        <w:tc>
          <w:tcPr>
            <w:tcW w:w="1677" w:type="pct"/>
            <w:tcBorders>
              <w:top w:val="single" w:sz="4" w:space="0" w:color="auto"/>
              <w:left w:val="single" w:sz="4" w:space="0" w:color="auto"/>
              <w:bottom w:val="single" w:sz="4" w:space="0" w:color="auto"/>
              <w:right w:val="single" w:sz="4" w:space="0" w:color="auto"/>
            </w:tcBorders>
          </w:tcPr>
          <w:p w14:paraId="11A8899F" w14:textId="6296A432" w:rsidR="007E26A6" w:rsidRPr="00E41AA2" w:rsidRDefault="007E26A6" w:rsidP="0047432A">
            <w:pPr>
              <w:pStyle w:val="Tabletext"/>
              <w:ind w:left="267" w:hanging="267"/>
              <w:rPr>
                <w:rFonts w:cstheme="minorHAnsi"/>
              </w:rPr>
            </w:pPr>
            <w:r w:rsidRPr="00E41AA2">
              <w:rPr>
                <w:rFonts w:cstheme="minorHAnsi"/>
              </w:rPr>
              <w:t xml:space="preserve">Oil </w:t>
            </w:r>
            <w:r w:rsidR="00C02093">
              <w:rPr>
                <w:rFonts w:cstheme="minorHAnsi"/>
              </w:rPr>
              <w:t>and</w:t>
            </w:r>
            <w:r w:rsidRPr="00E41AA2">
              <w:rPr>
                <w:rFonts w:cstheme="minorHAnsi"/>
              </w:rPr>
              <w:t xml:space="preserve"> gas drilling</w:t>
            </w:r>
          </w:p>
        </w:tc>
        <w:tc>
          <w:tcPr>
            <w:tcW w:w="589" w:type="pct"/>
            <w:tcBorders>
              <w:top w:val="single" w:sz="4" w:space="0" w:color="auto"/>
              <w:left w:val="single" w:sz="4" w:space="0" w:color="auto"/>
              <w:bottom w:val="single" w:sz="4" w:space="0" w:color="auto"/>
              <w:right w:val="single" w:sz="4" w:space="0" w:color="auto"/>
            </w:tcBorders>
          </w:tcPr>
          <w:p w14:paraId="09B45BC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730970F"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E201123"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3F3E3AC4"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1613CE1" w14:textId="77777777" w:rsidR="007E26A6" w:rsidRPr="00E41AA2" w:rsidRDefault="007E26A6" w:rsidP="0047432A">
            <w:pPr>
              <w:pStyle w:val="Tabletext"/>
              <w:rPr>
                <w:rFonts w:asciiTheme="minorHAnsi" w:hAnsiTheme="minorHAnsi" w:cstheme="minorHAnsi"/>
              </w:rPr>
            </w:pPr>
          </w:p>
        </w:tc>
      </w:tr>
      <w:tr w:rsidR="007E26A6" w:rsidRPr="00E41AA2" w14:paraId="2C5AC762"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59D86A2D" w14:textId="77777777" w:rsidR="007E26A6" w:rsidRPr="00E41AA2" w:rsidRDefault="007E26A6" w:rsidP="0047432A">
            <w:pPr>
              <w:pStyle w:val="Tabletext"/>
              <w:rPr>
                <w:rFonts w:cstheme="minorHAnsi"/>
              </w:rPr>
            </w:pPr>
            <w:r w:rsidRPr="00E41AA2">
              <w:rPr>
                <w:rFonts w:cstheme="minorHAnsi"/>
              </w:rPr>
              <w:t>3.2</w:t>
            </w:r>
          </w:p>
        </w:tc>
        <w:tc>
          <w:tcPr>
            <w:tcW w:w="1677" w:type="pct"/>
            <w:tcBorders>
              <w:top w:val="single" w:sz="4" w:space="0" w:color="auto"/>
              <w:left w:val="single" w:sz="4" w:space="0" w:color="auto"/>
              <w:bottom w:val="single" w:sz="4" w:space="0" w:color="auto"/>
              <w:right w:val="single" w:sz="4" w:space="0" w:color="auto"/>
            </w:tcBorders>
          </w:tcPr>
          <w:p w14:paraId="5E6E147E" w14:textId="4825F1C6" w:rsidR="007E26A6" w:rsidRPr="00E41AA2" w:rsidRDefault="007E26A6" w:rsidP="0047432A">
            <w:pPr>
              <w:pStyle w:val="Tabletext"/>
              <w:ind w:left="267" w:hanging="267"/>
              <w:rPr>
                <w:rFonts w:cstheme="minorHAnsi"/>
              </w:rPr>
            </w:pPr>
            <w:r w:rsidRPr="00E41AA2">
              <w:rPr>
                <w:rFonts w:cstheme="minorHAnsi"/>
              </w:rPr>
              <w:t xml:space="preserve">Mining </w:t>
            </w:r>
            <w:r w:rsidR="00C02093">
              <w:rPr>
                <w:rFonts w:cstheme="minorHAnsi"/>
              </w:rPr>
              <w:t>and</w:t>
            </w:r>
            <w:r w:rsidRPr="00E41AA2">
              <w:rPr>
                <w:rFonts w:cstheme="minorHAnsi"/>
              </w:rPr>
              <w:t xml:space="preserve"> quarrying</w:t>
            </w:r>
          </w:p>
        </w:tc>
        <w:tc>
          <w:tcPr>
            <w:tcW w:w="589" w:type="pct"/>
            <w:tcBorders>
              <w:top w:val="single" w:sz="4" w:space="0" w:color="auto"/>
              <w:left w:val="single" w:sz="4" w:space="0" w:color="auto"/>
              <w:bottom w:val="single" w:sz="4" w:space="0" w:color="auto"/>
              <w:right w:val="single" w:sz="4" w:space="0" w:color="auto"/>
            </w:tcBorders>
          </w:tcPr>
          <w:p w14:paraId="4014FEF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0851CE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DB16F21"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B010FD7"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22C9A20E" w14:textId="77777777" w:rsidR="007E26A6" w:rsidRPr="00E41AA2" w:rsidRDefault="007E26A6" w:rsidP="0047432A">
            <w:pPr>
              <w:pStyle w:val="Tabletext"/>
              <w:rPr>
                <w:rFonts w:asciiTheme="minorHAnsi" w:hAnsiTheme="minorHAnsi" w:cstheme="minorHAnsi"/>
              </w:rPr>
            </w:pPr>
          </w:p>
        </w:tc>
      </w:tr>
      <w:tr w:rsidR="007E26A6" w:rsidRPr="00E41AA2" w14:paraId="5698306F"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19FBB57" w14:textId="77777777" w:rsidR="007E26A6" w:rsidRPr="00E41AA2" w:rsidRDefault="007E26A6" w:rsidP="0047432A">
            <w:pPr>
              <w:pStyle w:val="Tabletext"/>
              <w:rPr>
                <w:rFonts w:cstheme="minorHAnsi"/>
              </w:rPr>
            </w:pPr>
            <w:r w:rsidRPr="00E41AA2">
              <w:rPr>
                <w:rFonts w:cstheme="minorHAnsi"/>
              </w:rPr>
              <w:t>3.3</w:t>
            </w:r>
          </w:p>
        </w:tc>
        <w:tc>
          <w:tcPr>
            <w:tcW w:w="1677" w:type="pct"/>
            <w:tcBorders>
              <w:top w:val="single" w:sz="4" w:space="0" w:color="auto"/>
              <w:left w:val="single" w:sz="4" w:space="0" w:color="auto"/>
              <w:bottom w:val="single" w:sz="4" w:space="0" w:color="auto"/>
              <w:right w:val="single" w:sz="4" w:space="0" w:color="auto"/>
            </w:tcBorders>
          </w:tcPr>
          <w:p w14:paraId="57E2D00C" w14:textId="77777777" w:rsidR="007E26A6" w:rsidRPr="00E41AA2" w:rsidRDefault="007E26A6" w:rsidP="0047432A">
            <w:pPr>
              <w:pStyle w:val="Tabletext"/>
              <w:ind w:left="267" w:hanging="267"/>
              <w:rPr>
                <w:rFonts w:cstheme="minorHAnsi"/>
              </w:rPr>
            </w:pPr>
            <w:r w:rsidRPr="00E41AA2">
              <w:rPr>
                <w:rFonts w:cstheme="minorHAnsi"/>
              </w:rPr>
              <w:t>Renewable energy</w:t>
            </w:r>
          </w:p>
        </w:tc>
        <w:tc>
          <w:tcPr>
            <w:tcW w:w="589" w:type="pct"/>
            <w:tcBorders>
              <w:top w:val="single" w:sz="4" w:space="0" w:color="auto"/>
              <w:left w:val="single" w:sz="4" w:space="0" w:color="auto"/>
              <w:bottom w:val="single" w:sz="4" w:space="0" w:color="auto"/>
              <w:right w:val="single" w:sz="4" w:space="0" w:color="auto"/>
            </w:tcBorders>
          </w:tcPr>
          <w:p w14:paraId="3354353A"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08AB5E1"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4706157"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6530FF7"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B98238A" w14:textId="77777777" w:rsidR="007E26A6" w:rsidRPr="00E41AA2" w:rsidRDefault="007E26A6" w:rsidP="0047432A">
            <w:pPr>
              <w:pStyle w:val="Tabletext"/>
              <w:rPr>
                <w:rFonts w:asciiTheme="minorHAnsi" w:hAnsiTheme="minorHAnsi" w:cstheme="minorHAnsi"/>
              </w:rPr>
            </w:pPr>
          </w:p>
        </w:tc>
      </w:tr>
      <w:tr w:rsidR="007E26A6" w:rsidRPr="00E41AA2" w14:paraId="713BF429"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7870138" w14:textId="77777777" w:rsidR="007E26A6" w:rsidRPr="008B6313" w:rsidRDefault="007E26A6" w:rsidP="0047432A">
            <w:pPr>
              <w:pStyle w:val="Tabletext"/>
              <w:rPr>
                <w:rFonts w:cstheme="minorHAnsi"/>
                <w:b/>
              </w:rPr>
            </w:pPr>
            <w:r w:rsidRPr="008B6313">
              <w:rPr>
                <w:rFonts w:cstheme="minorHAnsi"/>
                <w:b/>
              </w:rPr>
              <w:lastRenderedPageBreak/>
              <w:t>4</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1469498" w14:textId="72B90A13" w:rsidR="007E26A6" w:rsidRPr="008B6313" w:rsidRDefault="007E26A6" w:rsidP="0047432A">
            <w:pPr>
              <w:pStyle w:val="Tabletext"/>
              <w:ind w:left="267" w:hanging="267"/>
              <w:rPr>
                <w:rFonts w:cstheme="minorHAnsi"/>
                <w:b/>
              </w:rPr>
            </w:pPr>
            <w:r w:rsidRPr="008B6313">
              <w:rPr>
                <w:rFonts w:cstheme="minorHAnsi"/>
                <w:b/>
              </w:rPr>
              <w:t xml:space="preserve">Transportation </w:t>
            </w:r>
            <w:r w:rsidR="00C02093">
              <w:rPr>
                <w:rFonts w:cstheme="minorHAnsi"/>
                <w:b/>
              </w:rPr>
              <w:t>and</w:t>
            </w:r>
            <w:r w:rsidRPr="008B6313">
              <w:rPr>
                <w:rFonts w:cstheme="minorHAnsi"/>
                <w:b/>
              </w:rPr>
              <w:t xml:space="preserve"> service corridors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BBF3721"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1B2B166"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F4C752C"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3381CB6"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AB2322F" w14:textId="77777777" w:rsidR="007E26A6" w:rsidRPr="008B6313" w:rsidRDefault="007E26A6" w:rsidP="0047432A">
            <w:pPr>
              <w:pStyle w:val="Tabletext"/>
              <w:rPr>
                <w:rFonts w:asciiTheme="minorHAnsi" w:hAnsiTheme="minorHAnsi" w:cstheme="minorHAnsi"/>
                <w:b/>
              </w:rPr>
            </w:pPr>
          </w:p>
        </w:tc>
      </w:tr>
      <w:tr w:rsidR="007E26A6" w:rsidRPr="00E41AA2" w14:paraId="5847DFEB"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412C6DA" w14:textId="77777777" w:rsidR="007E26A6" w:rsidRPr="00E41AA2" w:rsidRDefault="007E26A6" w:rsidP="0047432A">
            <w:pPr>
              <w:pStyle w:val="Tabletext"/>
              <w:rPr>
                <w:rFonts w:cstheme="minorHAnsi"/>
              </w:rPr>
            </w:pPr>
            <w:r w:rsidRPr="00E41AA2">
              <w:rPr>
                <w:rFonts w:cstheme="minorHAnsi"/>
              </w:rPr>
              <w:t>4.1</w:t>
            </w:r>
          </w:p>
        </w:tc>
        <w:tc>
          <w:tcPr>
            <w:tcW w:w="1677" w:type="pct"/>
            <w:tcBorders>
              <w:top w:val="single" w:sz="4" w:space="0" w:color="auto"/>
              <w:left w:val="single" w:sz="4" w:space="0" w:color="auto"/>
              <w:bottom w:val="single" w:sz="4" w:space="0" w:color="auto"/>
              <w:right w:val="single" w:sz="4" w:space="0" w:color="auto"/>
            </w:tcBorders>
          </w:tcPr>
          <w:p w14:paraId="7F6359B4" w14:textId="3FC4703E" w:rsidR="007E26A6" w:rsidRPr="00E41AA2" w:rsidRDefault="007E26A6" w:rsidP="0047432A">
            <w:pPr>
              <w:pStyle w:val="Tabletext"/>
              <w:ind w:left="267" w:hanging="267"/>
              <w:rPr>
                <w:rFonts w:cstheme="minorHAnsi"/>
              </w:rPr>
            </w:pPr>
            <w:r w:rsidRPr="00E41AA2">
              <w:rPr>
                <w:rFonts w:cstheme="minorHAnsi"/>
              </w:rPr>
              <w:t xml:space="preserve">Roads </w:t>
            </w:r>
            <w:r w:rsidR="00C02093">
              <w:rPr>
                <w:rFonts w:cstheme="minorHAnsi"/>
              </w:rPr>
              <w:t>and</w:t>
            </w:r>
            <w:r w:rsidRPr="00E41AA2">
              <w:rPr>
                <w:rFonts w:cstheme="minorHAnsi"/>
              </w:rPr>
              <w:t xml:space="preserve"> railroads</w:t>
            </w:r>
          </w:p>
        </w:tc>
        <w:tc>
          <w:tcPr>
            <w:tcW w:w="589" w:type="pct"/>
            <w:tcBorders>
              <w:top w:val="single" w:sz="4" w:space="0" w:color="auto"/>
              <w:left w:val="single" w:sz="4" w:space="0" w:color="auto"/>
              <w:bottom w:val="single" w:sz="4" w:space="0" w:color="auto"/>
              <w:right w:val="single" w:sz="4" w:space="0" w:color="auto"/>
            </w:tcBorders>
          </w:tcPr>
          <w:p w14:paraId="21755DA8"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E96B4E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6A69E3D"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1117D54"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701B9F6" w14:textId="77777777" w:rsidR="007E26A6" w:rsidRPr="00E41AA2" w:rsidRDefault="007E26A6" w:rsidP="0047432A">
            <w:pPr>
              <w:pStyle w:val="Tabletext"/>
              <w:rPr>
                <w:rFonts w:asciiTheme="minorHAnsi" w:hAnsiTheme="minorHAnsi" w:cstheme="minorHAnsi"/>
              </w:rPr>
            </w:pPr>
          </w:p>
        </w:tc>
      </w:tr>
      <w:tr w:rsidR="007E26A6" w:rsidRPr="00E41AA2" w14:paraId="6D09A6B1"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58661422" w14:textId="77777777" w:rsidR="007E26A6" w:rsidRPr="00E41AA2" w:rsidRDefault="007E26A6" w:rsidP="0047432A">
            <w:pPr>
              <w:pStyle w:val="Tabletext"/>
              <w:rPr>
                <w:rFonts w:cstheme="minorHAnsi"/>
              </w:rPr>
            </w:pPr>
            <w:r w:rsidRPr="00E41AA2">
              <w:rPr>
                <w:rFonts w:cstheme="minorHAnsi"/>
              </w:rPr>
              <w:t>4.2</w:t>
            </w:r>
          </w:p>
        </w:tc>
        <w:tc>
          <w:tcPr>
            <w:tcW w:w="1677" w:type="pct"/>
            <w:tcBorders>
              <w:top w:val="single" w:sz="4" w:space="0" w:color="auto"/>
              <w:left w:val="single" w:sz="4" w:space="0" w:color="auto"/>
              <w:bottom w:val="single" w:sz="4" w:space="0" w:color="auto"/>
              <w:right w:val="single" w:sz="4" w:space="0" w:color="auto"/>
            </w:tcBorders>
          </w:tcPr>
          <w:p w14:paraId="5F1F4D6B" w14:textId="6E12BF61" w:rsidR="007E26A6" w:rsidRPr="00E41AA2" w:rsidRDefault="007E26A6" w:rsidP="0047432A">
            <w:pPr>
              <w:pStyle w:val="Tabletext"/>
              <w:ind w:left="267" w:hanging="267"/>
              <w:rPr>
                <w:rFonts w:cstheme="minorHAnsi"/>
              </w:rPr>
            </w:pPr>
            <w:r w:rsidRPr="00E41AA2">
              <w:rPr>
                <w:rFonts w:cstheme="minorHAnsi"/>
              </w:rPr>
              <w:t xml:space="preserve">Utility </w:t>
            </w:r>
            <w:r w:rsidR="00C02093">
              <w:rPr>
                <w:rFonts w:cstheme="minorHAnsi"/>
              </w:rPr>
              <w:t>and</w:t>
            </w:r>
            <w:r w:rsidRPr="00E41AA2">
              <w:rPr>
                <w:rFonts w:cstheme="minorHAnsi"/>
              </w:rPr>
              <w:t xml:space="preserve"> service lines</w:t>
            </w:r>
          </w:p>
        </w:tc>
        <w:tc>
          <w:tcPr>
            <w:tcW w:w="589" w:type="pct"/>
            <w:tcBorders>
              <w:top w:val="single" w:sz="4" w:space="0" w:color="auto"/>
              <w:left w:val="single" w:sz="4" w:space="0" w:color="auto"/>
              <w:bottom w:val="single" w:sz="4" w:space="0" w:color="auto"/>
              <w:right w:val="single" w:sz="4" w:space="0" w:color="auto"/>
            </w:tcBorders>
          </w:tcPr>
          <w:p w14:paraId="4EE9DF62"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D2B807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8EBB16B"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5502103D"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B35E11B" w14:textId="77777777" w:rsidR="007E26A6" w:rsidRPr="00E41AA2" w:rsidRDefault="007E26A6" w:rsidP="0047432A">
            <w:pPr>
              <w:pStyle w:val="Tabletext"/>
              <w:rPr>
                <w:rFonts w:asciiTheme="minorHAnsi" w:hAnsiTheme="minorHAnsi" w:cstheme="minorHAnsi"/>
              </w:rPr>
            </w:pPr>
          </w:p>
        </w:tc>
      </w:tr>
      <w:tr w:rsidR="007E26A6" w:rsidRPr="00E41AA2" w14:paraId="6BA497E7"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64CC4FF" w14:textId="77777777" w:rsidR="007E26A6" w:rsidRPr="00E41AA2" w:rsidRDefault="007E26A6" w:rsidP="0047432A">
            <w:pPr>
              <w:pStyle w:val="Tabletext"/>
              <w:rPr>
                <w:rFonts w:cstheme="minorHAnsi"/>
              </w:rPr>
            </w:pPr>
            <w:r w:rsidRPr="00E41AA2">
              <w:rPr>
                <w:rFonts w:cstheme="minorHAnsi"/>
              </w:rPr>
              <w:t>4.3</w:t>
            </w:r>
          </w:p>
        </w:tc>
        <w:tc>
          <w:tcPr>
            <w:tcW w:w="1677" w:type="pct"/>
            <w:tcBorders>
              <w:top w:val="single" w:sz="4" w:space="0" w:color="auto"/>
              <w:left w:val="single" w:sz="4" w:space="0" w:color="auto"/>
              <w:bottom w:val="single" w:sz="4" w:space="0" w:color="auto"/>
              <w:right w:val="single" w:sz="4" w:space="0" w:color="auto"/>
            </w:tcBorders>
          </w:tcPr>
          <w:p w14:paraId="6A2E254E" w14:textId="77777777" w:rsidR="007E26A6" w:rsidRPr="00E41AA2" w:rsidRDefault="007E26A6" w:rsidP="0047432A">
            <w:pPr>
              <w:pStyle w:val="Tabletext"/>
              <w:ind w:left="267" w:hanging="267"/>
              <w:rPr>
                <w:rFonts w:cstheme="minorHAnsi"/>
              </w:rPr>
            </w:pPr>
            <w:r w:rsidRPr="00E41AA2">
              <w:rPr>
                <w:rFonts w:cstheme="minorHAnsi"/>
              </w:rPr>
              <w:t>Shipping lanes</w:t>
            </w:r>
          </w:p>
        </w:tc>
        <w:tc>
          <w:tcPr>
            <w:tcW w:w="589" w:type="pct"/>
            <w:tcBorders>
              <w:top w:val="single" w:sz="4" w:space="0" w:color="auto"/>
              <w:left w:val="single" w:sz="4" w:space="0" w:color="auto"/>
              <w:bottom w:val="single" w:sz="4" w:space="0" w:color="auto"/>
              <w:right w:val="single" w:sz="4" w:space="0" w:color="auto"/>
            </w:tcBorders>
          </w:tcPr>
          <w:p w14:paraId="075A03CC"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350502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B1F8DA1"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48952CC"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033A38E0" w14:textId="77777777" w:rsidR="007E26A6" w:rsidRPr="00E41AA2" w:rsidRDefault="007E26A6" w:rsidP="0047432A">
            <w:pPr>
              <w:pStyle w:val="Tabletext"/>
              <w:rPr>
                <w:rFonts w:asciiTheme="minorHAnsi" w:hAnsiTheme="minorHAnsi" w:cstheme="minorHAnsi"/>
              </w:rPr>
            </w:pPr>
          </w:p>
        </w:tc>
      </w:tr>
      <w:tr w:rsidR="007E26A6" w:rsidRPr="00E41AA2" w14:paraId="3FB74A71"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4647168" w14:textId="77777777" w:rsidR="007E26A6" w:rsidRPr="00E41AA2" w:rsidRDefault="007E26A6" w:rsidP="0047432A">
            <w:pPr>
              <w:pStyle w:val="Tabletext"/>
              <w:rPr>
                <w:rFonts w:cstheme="minorHAnsi"/>
              </w:rPr>
            </w:pPr>
            <w:r w:rsidRPr="00E41AA2">
              <w:rPr>
                <w:rFonts w:cstheme="minorHAnsi"/>
              </w:rPr>
              <w:t>4.4</w:t>
            </w:r>
          </w:p>
        </w:tc>
        <w:tc>
          <w:tcPr>
            <w:tcW w:w="1677" w:type="pct"/>
            <w:tcBorders>
              <w:top w:val="single" w:sz="4" w:space="0" w:color="auto"/>
              <w:left w:val="single" w:sz="4" w:space="0" w:color="auto"/>
              <w:bottom w:val="single" w:sz="4" w:space="0" w:color="auto"/>
              <w:right w:val="single" w:sz="4" w:space="0" w:color="auto"/>
            </w:tcBorders>
          </w:tcPr>
          <w:p w14:paraId="3C5F7055" w14:textId="77777777" w:rsidR="007E26A6" w:rsidRPr="00E41AA2" w:rsidRDefault="007E26A6" w:rsidP="0047432A">
            <w:pPr>
              <w:pStyle w:val="Tabletext"/>
              <w:ind w:left="267" w:hanging="267"/>
              <w:rPr>
                <w:rFonts w:cstheme="minorHAnsi"/>
              </w:rPr>
            </w:pPr>
            <w:r w:rsidRPr="00E41AA2">
              <w:rPr>
                <w:rFonts w:cstheme="minorHAnsi"/>
              </w:rPr>
              <w:t>Flight paths</w:t>
            </w:r>
          </w:p>
        </w:tc>
        <w:tc>
          <w:tcPr>
            <w:tcW w:w="589" w:type="pct"/>
            <w:tcBorders>
              <w:top w:val="single" w:sz="4" w:space="0" w:color="auto"/>
              <w:left w:val="single" w:sz="4" w:space="0" w:color="auto"/>
              <w:bottom w:val="single" w:sz="4" w:space="0" w:color="auto"/>
              <w:right w:val="single" w:sz="4" w:space="0" w:color="auto"/>
            </w:tcBorders>
          </w:tcPr>
          <w:p w14:paraId="346546A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C53F2A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B908174"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1C30CFD"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12D63B8D" w14:textId="77777777" w:rsidR="007E26A6" w:rsidRPr="00E41AA2" w:rsidRDefault="007E26A6" w:rsidP="0047432A">
            <w:pPr>
              <w:pStyle w:val="Tabletext"/>
              <w:rPr>
                <w:rFonts w:asciiTheme="minorHAnsi" w:hAnsiTheme="minorHAnsi" w:cstheme="minorHAnsi"/>
              </w:rPr>
            </w:pPr>
          </w:p>
        </w:tc>
      </w:tr>
      <w:tr w:rsidR="007E26A6" w:rsidRPr="00E41AA2" w14:paraId="37564414"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5AFB00F" w14:textId="77777777" w:rsidR="007E26A6" w:rsidRPr="008B6313" w:rsidRDefault="007E26A6" w:rsidP="0047432A">
            <w:pPr>
              <w:pStyle w:val="Tabletext"/>
              <w:rPr>
                <w:rFonts w:cstheme="minorHAnsi"/>
                <w:b/>
              </w:rPr>
            </w:pPr>
            <w:r w:rsidRPr="008B6313">
              <w:rPr>
                <w:rFonts w:cstheme="minorHAnsi"/>
                <w:b/>
              </w:rPr>
              <w:t>5</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0021593" w14:textId="77777777" w:rsidR="007E26A6" w:rsidRPr="008B6313" w:rsidRDefault="007E26A6" w:rsidP="0047432A">
            <w:pPr>
              <w:pStyle w:val="Tabletext"/>
              <w:ind w:left="267" w:hanging="267"/>
              <w:rPr>
                <w:rFonts w:cstheme="minorHAnsi"/>
                <w:b/>
              </w:rPr>
            </w:pPr>
            <w:r w:rsidRPr="008B6313">
              <w:rPr>
                <w:rFonts w:cstheme="minorHAnsi"/>
                <w:b/>
              </w:rPr>
              <w:t>Biological resource use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B02986C"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D9E2FFD"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8A3E50F"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2975CB8"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3CCEABE" w14:textId="77777777" w:rsidR="007E26A6" w:rsidRPr="008B6313" w:rsidRDefault="007E26A6" w:rsidP="0047432A">
            <w:pPr>
              <w:pStyle w:val="Tabletext"/>
              <w:rPr>
                <w:rFonts w:asciiTheme="minorHAnsi" w:hAnsiTheme="minorHAnsi" w:cstheme="minorHAnsi"/>
                <w:b/>
              </w:rPr>
            </w:pPr>
          </w:p>
        </w:tc>
      </w:tr>
      <w:tr w:rsidR="007E26A6" w:rsidRPr="00E41AA2" w14:paraId="620C3C59"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37E90EE" w14:textId="77777777" w:rsidR="007E26A6" w:rsidRPr="00E41AA2" w:rsidRDefault="007E26A6" w:rsidP="0047432A">
            <w:pPr>
              <w:pStyle w:val="Tabletext"/>
              <w:rPr>
                <w:rFonts w:cstheme="minorHAnsi"/>
              </w:rPr>
            </w:pPr>
            <w:r w:rsidRPr="00E41AA2">
              <w:rPr>
                <w:rFonts w:cstheme="minorHAnsi"/>
              </w:rPr>
              <w:t>5.1</w:t>
            </w:r>
          </w:p>
        </w:tc>
        <w:tc>
          <w:tcPr>
            <w:tcW w:w="1677" w:type="pct"/>
            <w:tcBorders>
              <w:top w:val="single" w:sz="4" w:space="0" w:color="auto"/>
              <w:left w:val="single" w:sz="4" w:space="0" w:color="auto"/>
              <w:bottom w:val="single" w:sz="4" w:space="0" w:color="auto"/>
              <w:right w:val="single" w:sz="4" w:space="0" w:color="auto"/>
            </w:tcBorders>
          </w:tcPr>
          <w:p w14:paraId="298AAFE3" w14:textId="6044E9AB" w:rsidR="007E26A6" w:rsidRPr="00E41AA2" w:rsidRDefault="007E26A6" w:rsidP="0047432A">
            <w:pPr>
              <w:pStyle w:val="Tabletext"/>
              <w:ind w:left="267" w:hanging="267"/>
              <w:rPr>
                <w:rFonts w:cstheme="minorHAnsi"/>
              </w:rPr>
            </w:pPr>
            <w:r w:rsidRPr="00E41AA2">
              <w:rPr>
                <w:rFonts w:cstheme="minorHAnsi"/>
              </w:rPr>
              <w:t xml:space="preserve">Hunting </w:t>
            </w:r>
            <w:r w:rsidR="00C02093">
              <w:rPr>
                <w:rFonts w:cstheme="minorHAnsi"/>
              </w:rPr>
              <w:t>and</w:t>
            </w:r>
            <w:r w:rsidRPr="00E41AA2">
              <w:rPr>
                <w:rFonts w:cstheme="minorHAnsi"/>
              </w:rPr>
              <w:t xml:space="preserve"> collecting terrestrial animals</w:t>
            </w:r>
          </w:p>
        </w:tc>
        <w:tc>
          <w:tcPr>
            <w:tcW w:w="589" w:type="pct"/>
            <w:tcBorders>
              <w:top w:val="single" w:sz="4" w:space="0" w:color="auto"/>
              <w:left w:val="single" w:sz="4" w:space="0" w:color="auto"/>
              <w:bottom w:val="single" w:sz="4" w:space="0" w:color="auto"/>
              <w:right w:val="single" w:sz="4" w:space="0" w:color="auto"/>
            </w:tcBorders>
          </w:tcPr>
          <w:p w14:paraId="488A5E7F"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F580F7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056468F"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38DDBF61"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2E03C794" w14:textId="77777777" w:rsidR="007E26A6" w:rsidRPr="00E41AA2" w:rsidRDefault="007E26A6" w:rsidP="0047432A">
            <w:pPr>
              <w:pStyle w:val="Tabletext"/>
              <w:rPr>
                <w:rFonts w:asciiTheme="minorHAnsi" w:hAnsiTheme="minorHAnsi" w:cstheme="minorHAnsi"/>
              </w:rPr>
            </w:pPr>
          </w:p>
        </w:tc>
      </w:tr>
      <w:tr w:rsidR="007E26A6" w:rsidRPr="00E41AA2" w14:paraId="3699E5F3"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A741C65" w14:textId="77777777" w:rsidR="007E26A6" w:rsidRPr="00E41AA2" w:rsidRDefault="007E26A6" w:rsidP="0047432A">
            <w:pPr>
              <w:pStyle w:val="Tabletext"/>
              <w:rPr>
                <w:rFonts w:cstheme="minorHAnsi"/>
              </w:rPr>
            </w:pPr>
            <w:r w:rsidRPr="00E41AA2">
              <w:rPr>
                <w:rFonts w:cstheme="minorHAnsi"/>
              </w:rPr>
              <w:t>5.2</w:t>
            </w:r>
          </w:p>
        </w:tc>
        <w:tc>
          <w:tcPr>
            <w:tcW w:w="1677" w:type="pct"/>
            <w:tcBorders>
              <w:top w:val="single" w:sz="4" w:space="0" w:color="auto"/>
              <w:left w:val="single" w:sz="4" w:space="0" w:color="auto"/>
              <w:bottom w:val="single" w:sz="4" w:space="0" w:color="auto"/>
              <w:right w:val="single" w:sz="4" w:space="0" w:color="auto"/>
            </w:tcBorders>
          </w:tcPr>
          <w:p w14:paraId="2371FE0C" w14:textId="77777777" w:rsidR="007E26A6" w:rsidRPr="00E41AA2" w:rsidRDefault="007E26A6" w:rsidP="0047432A">
            <w:pPr>
              <w:pStyle w:val="Tabletext"/>
              <w:ind w:left="267" w:hanging="267"/>
              <w:rPr>
                <w:rFonts w:cstheme="minorHAnsi"/>
              </w:rPr>
            </w:pPr>
            <w:r w:rsidRPr="00E41AA2">
              <w:rPr>
                <w:rFonts w:cstheme="minorHAnsi"/>
              </w:rPr>
              <w:t>Gathering terrestrial plants</w:t>
            </w:r>
          </w:p>
        </w:tc>
        <w:tc>
          <w:tcPr>
            <w:tcW w:w="589" w:type="pct"/>
            <w:tcBorders>
              <w:top w:val="single" w:sz="4" w:space="0" w:color="auto"/>
              <w:left w:val="single" w:sz="4" w:space="0" w:color="auto"/>
              <w:bottom w:val="single" w:sz="4" w:space="0" w:color="auto"/>
              <w:right w:val="single" w:sz="4" w:space="0" w:color="auto"/>
            </w:tcBorders>
          </w:tcPr>
          <w:p w14:paraId="672BE46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9E63FA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124A34A"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5991B82"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DC12AF6" w14:textId="77777777" w:rsidR="007E26A6" w:rsidRPr="00E41AA2" w:rsidRDefault="007E26A6" w:rsidP="0047432A">
            <w:pPr>
              <w:pStyle w:val="Tabletext"/>
              <w:rPr>
                <w:rFonts w:asciiTheme="minorHAnsi" w:hAnsiTheme="minorHAnsi" w:cstheme="minorHAnsi"/>
              </w:rPr>
            </w:pPr>
          </w:p>
        </w:tc>
      </w:tr>
      <w:tr w:rsidR="007E26A6" w:rsidRPr="00E41AA2" w14:paraId="484F84B7"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4917792A" w14:textId="77777777" w:rsidR="007E26A6" w:rsidRPr="00E41AA2" w:rsidRDefault="007E26A6" w:rsidP="0047432A">
            <w:pPr>
              <w:pStyle w:val="Tabletext"/>
              <w:rPr>
                <w:rFonts w:cstheme="minorHAnsi"/>
              </w:rPr>
            </w:pPr>
            <w:r w:rsidRPr="00E41AA2">
              <w:rPr>
                <w:rFonts w:cstheme="minorHAnsi"/>
              </w:rPr>
              <w:t>5.3</w:t>
            </w:r>
          </w:p>
        </w:tc>
        <w:tc>
          <w:tcPr>
            <w:tcW w:w="1677" w:type="pct"/>
            <w:tcBorders>
              <w:top w:val="single" w:sz="4" w:space="0" w:color="auto"/>
              <w:left w:val="single" w:sz="4" w:space="0" w:color="auto"/>
              <w:bottom w:val="single" w:sz="4" w:space="0" w:color="auto"/>
              <w:right w:val="single" w:sz="4" w:space="0" w:color="auto"/>
            </w:tcBorders>
          </w:tcPr>
          <w:p w14:paraId="24900A97" w14:textId="4EC521A8" w:rsidR="007E26A6" w:rsidRPr="00E41AA2" w:rsidRDefault="007E26A6" w:rsidP="0047432A">
            <w:pPr>
              <w:pStyle w:val="Tabletext"/>
              <w:ind w:left="267" w:hanging="267"/>
              <w:rPr>
                <w:rFonts w:cstheme="minorHAnsi"/>
              </w:rPr>
            </w:pPr>
            <w:r w:rsidRPr="00E41AA2">
              <w:rPr>
                <w:rFonts w:cstheme="minorHAnsi"/>
              </w:rPr>
              <w:t xml:space="preserve">Logging </w:t>
            </w:r>
            <w:r w:rsidR="00C02093">
              <w:rPr>
                <w:rFonts w:cstheme="minorHAnsi"/>
              </w:rPr>
              <w:t>and</w:t>
            </w:r>
            <w:r w:rsidRPr="00E41AA2">
              <w:rPr>
                <w:rFonts w:cstheme="minorHAnsi"/>
              </w:rPr>
              <w:t xml:space="preserve"> wood harvesting</w:t>
            </w:r>
          </w:p>
        </w:tc>
        <w:tc>
          <w:tcPr>
            <w:tcW w:w="589" w:type="pct"/>
            <w:tcBorders>
              <w:top w:val="single" w:sz="4" w:space="0" w:color="auto"/>
              <w:left w:val="single" w:sz="4" w:space="0" w:color="auto"/>
              <w:bottom w:val="single" w:sz="4" w:space="0" w:color="auto"/>
              <w:right w:val="single" w:sz="4" w:space="0" w:color="auto"/>
            </w:tcBorders>
          </w:tcPr>
          <w:p w14:paraId="44F2FD8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8F4E02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5476C1E"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400B86BA"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153C6085" w14:textId="77777777" w:rsidR="007E26A6" w:rsidRPr="00E41AA2" w:rsidRDefault="007E26A6" w:rsidP="0047432A">
            <w:pPr>
              <w:pStyle w:val="Tabletext"/>
              <w:rPr>
                <w:rFonts w:asciiTheme="minorHAnsi" w:hAnsiTheme="minorHAnsi" w:cstheme="minorHAnsi"/>
              </w:rPr>
            </w:pPr>
          </w:p>
        </w:tc>
      </w:tr>
      <w:tr w:rsidR="007E26A6" w:rsidRPr="00E41AA2" w14:paraId="6848AF35"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DA33560" w14:textId="77777777" w:rsidR="007E26A6" w:rsidRPr="00E41AA2" w:rsidRDefault="007E26A6" w:rsidP="0047432A">
            <w:pPr>
              <w:pStyle w:val="Tabletext"/>
              <w:rPr>
                <w:rFonts w:cstheme="minorHAnsi"/>
              </w:rPr>
            </w:pPr>
            <w:r w:rsidRPr="00E41AA2">
              <w:rPr>
                <w:rFonts w:cstheme="minorHAnsi"/>
              </w:rPr>
              <w:t>5.4</w:t>
            </w:r>
          </w:p>
        </w:tc>
        <w:tc>
          <w:tcPr>
            <w:tcW w:w="1677" w:type="pct"/>
            <w:tcBorders>
              <w:top w:val="single" w:sz="4" w:space="0" w:color="auto"/>
              <w:left w:val="single" w:sz="4" w:space="0" w:color="auto"/>
              <w:bottom w:val="single" w:sz="4" w:space="0" w:color="auto"/>
              <w:right w:val="single" w:sz="4" w:space="0" w:color="auto"/>
            </w:tcBorders>
          </w:tcPr>
          <w:p w14:paraId="694375FF" w14:textId="7BA91061" w:rsidR="007E26A6" w:rsidRPr="00E41AA2" w:rsidRDefault="007E26A6" w:rsidP="0047432A">
            <w:pPr>
              <w:pStyle w:val="Tabletext"/>
              <w:ind w:left="267" w:hanging="267"/>
              <w:rPr>
                <w:rFonts w:cstheme="minorHAnsi"/>
              </w:rPr>
            </w:pPr>
            <w:r w:rsidRPr="00E41AA2">
              <w:rPr>
                <w:rFonts w:cstheme="minorHAnsi"/>
              </w:rPr>
              <w:t xml:space="preserve">Fishing </w:t>
            </w:r>
            <w:r w:rsidR="00C02093">
              <w:rPr>
                <w:rFonts w:cstheme="minorHAnsi"/>
              </w:rPr>
              <w:t>and</w:t>
            </w:r>
            <w:r w:rsidRPr="00E41AA2">
              <w:rPr>
                <w:rFonts w:cstheme="minorHAnsi"/>
              </w:rPr>
              <w:t xml:space="preserve"> harvesting aquatic resources</w:t>
            </w:r>
          </w:p>
        </w:tc>
        <w:tc>
          <w:tcPr>
            <w:tcW w:w="589" w:type="pct"/>
            <w:tcBorders>
              <w:top w:val="single" w:sz="4" w:space="0" w:color="auto"/>
              <w:left w:val="single" w:sz="4" w:space="0" w:color="auto"/>
              <w:bottom w:val="single" w:sz="4" w:space="0" w:color="auto"/>
              <w:right w:val="single" w:sz="4" w:space="0" w:color="auto"/>
            </w:tcBorders>
          </w:tcPr>
          <w:p w14:paraId="5C129479"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FD6C1D2"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CD66349"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47ABEB18"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2966D010" w14:textId="77777777" w:rsidR="007E26A6" w:rsidRPr="00E41AA2" w:rsidRDefault="007E26A6" w:rsidP="0047432A">
            <w:pPr>
              <w:pStyle w:val="Tabletext"/>
              <w:rPr>
                <w:rFonts w:asciiTheme="minorHAnsi" w:hAnsiTheme="minorHAnsi" w:cstheme="minorHAnsi"/>
              </w:rPr>
            </w:pPr>
          </w:p>
        </w:tc>
      </w:tr>
      <w:tr w:rsidR="007E26A6" w:rsidRPr="00E41AA2" w14:paraId="27F895FE"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7766356" w14:textId="77777777" w:rsidR="007E26A6" w:rsidRPr="008B6313" w:rsidRDefault="007E26A6" w:rsidP="0047432A">
            <w:pPr>
              <w:pStyle w:val="Tabletext"/>
              <w:rPr>
                <w:rFonts w:cstheme="minorHAnsi"/>
                <w:b/>
              </w:rPr>
            </w:pPr>
            <w:r w:rsidRPr="008B6313">
              <w:rPr>
                <w:rFonts w:cstheme="minorHAnsi"/>
                <w:b/>
              </w:rPr>
              <w:t>6</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3CDC757" w14:textId="1FE65E17" w:rsidR="007E26A6" w:rsidRPr="008B6313" w:rsidRDefault="007E26A6" w:rsidP="0047432A">
            <w:pPr>
              <w:pStyle w:val="Tabletext"/>
              <w:ind w:left="267" w:hanging="267"/>
              <w:rPr>
                <w:rFonts w:cstheme="minorHAnsi"/>
                <w:b/>
              </w:rPr>
            </w:pPr>
            <w:r w:rsidRPr="008B6313">
              <w:rPr>
                <w:rFonts w:cstheme="minorHAnsi"/>
                <w:b/>
              </w:rPr>
              <w:t xml:space="preserve">Human intrusions </w:t>
            </w:r>
            <w:r w:rsidR="00C02093">
              <w:rPr>
                <w:rFonts w:cstheme="minorHAnsi"/>
                <w:b/>
              </w:rPr>
              <w:t>and</w:t>
            </w:r>
            <w:r w:rsidRPr="008B6313">
              <w:rPr>
                <w:rFonts w:cstheme="minorHAnsi"/>
                <w:b/>
              </w:rPr>
              <w:t xml:space="preserve"> disturbance</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8651A11"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9A5C043"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CDAC1E"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B50FCAD"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CFA4366" w14:textId="77777777" w:rsidR="007E26A6" w:rsidRPr="008B6313" w:rsidRDefault="007E26A6" w:rsidP="0047432A">
            <w:pPr>
              <w:pStyle w:val="Tabletext"/>
              <w:rPr>
                <w:rFonts w:asciiTheme="minorHAnsi" w:hAnsiTheme="minorHAnsi" w:cstheme="minorHAnsi"/>
                <w:b/>
              </w:rPr>
            </w:pPr>
          </w:p>
        </w:tc>
      </w:tr>
      <w:tr w:rsidR="007E26A6" w:rsidRPr="00E41AA2" w14:paraId="19FF5D3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69F0785" w14:textId="77777777" w:rsidR="007E26A6" w:rsidRPr="00E41AA2" w:rsidRDefault="007E26A6" w:rsidP="0047432A">
            <w:pPr>
              <w:pStyle w:val="Tabletext"/>
              <w:rPr>
                <w:rFonts w:cstheme="minorHAnsi"/>
              </w:rPr>
            </w:pPr>
            <w:r w:rsidRPr="00E41AA2">
              <w:rPr>
                <w:rFonts w:cstheme="minorHAnsi"/>
              </w:rPr>
              <w:t>6.1</w:t>
            </w:r>
          </w:p>
        </w:tc>
        <w:tc>
          <w:tcPr>
            <w:tcW w:w="1677" w:type="pct"/>
            <w:tcBorders>
              <w:top w:val="single" w:sz="4" w:space="0" w:color="auto"/>
              <w:left w:val="single" w:sz="4" w:space="0" w:color="auto"/>
              <w:bottom w:val="single" w:sz="4" w:space="0" w:color="auto"/>
              <w:right w:val="single" w:sz="4" w:space="0" w:color="auto"/>
            </w:tcBorders>
          </w:tcPr>
          <w:p w14:paraId="1DF02F6B" w14:textId="77777777" w:rsidR="007E26A6" w:rsidRPr="00E41AA2" w:rsidRDefault="007E26A6" w:rsidP="0047432A">
            <w:pPr>
              <w:pStyle w:val="Tabletext"/>
              <w:ind w:left="267" w:hanging="267"/>
              <w:rPr>
                <w:rFonts w:cstheme="minorHAnsi"/>
              </w:rPr>
            </w:pPr>
            <w:r w:rsidRPr="00E41AA2">
              <w:rPr>
                <w:rFonts w:cstheme="minorHAnsi"/>
              </w:rPr>
              <w:t>Recreational activities</w:t>
            </w:r>
          </w:p>
        </w:tc>
        <w:tc>
          <w:tcPr>
            <w:tcW w:w="589" w:type="pct"/>
            <w:tcBorders>
              <w:top w:val="single" w:sz="4" w:space="0" w:color="auto"/>
              <w:left w:val="single" w:sz="4" w:space="0" w:color="auto"/>
              <w:bottom w:val="single" w:sz="4" w:space="0" w:color="auto"/>
              <w:right w:val="single" w:sz="4" w:space="0" w:color="auto"/>
            </w:tcBorders>
          </w:tcPr>
          <w:p w14:paraId="2257D4E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E8F117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19CAAA9"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24BFF58"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88FA6D0" w14:textId="77777777" w:rsidR="007E26A6" w:rsidRPr="00E41AA2" w:rsidRDefault="007E26A6" w:rsidP="0047432A">
            <w:pPr>
              <w:pStyle w:val="Tabletext"/>
              <w:rPr>
                <w:rFonts w:asciiTheme="minorHAnsi" w:hAnsiTheme="minorHAnsi" w:cstheme="minorHAnsi"/>
              </w:rPr>
            </w:pPr>
          </w:p>
        </w:tc>
      </w:tr>
      <w:tr w:rsidR="007E26A6" w:rsidRPr="00E41AA2" w14:paraId="2555B7B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4A7F725" w14:textId="77777777" w:rsidR="007E26A6" w:rsidRPr="00E41AA2" w:rsidRDefault="007E26A6" w:rsidP="0047432A">
            <w:pPr>
              <w:pStyle w:val="Tabletext"/>
              <w:rPr>
                <w:rFonts w:cstheme="minorHAnsi"/>
              </w:rPr>
            </w:pPr>
            <w:r w:rsidRPr="00E41AA2">
              <w:rPr>
                <w:rFonts w:cstheme="minorHAnsi"/>
              </w:rPr>
              <w:t>6.2</w:t>
            </w:r>
          </w:p>
        </w:tc>
        <w:tc>
          <w:tcPr>
            <w:tcW w:w="1677" w:type="pct"/>
            <w:tcBorders>
              <w:top w:val="single" w:sz="4" w:space="0" w:color="auto"/>
              <w:left w:val="single" w:sz="4" w:space="0" w:color="auto"/>
              <w:bottom w:val="single" w:sz="4" w:space="0" w:color="auto"/>
              <w:right w:val="single" w:sz="4" w:space="0" w:color="auto"/>
            </w:tcBorders>
          </w:tcPr>
          <w:p w14:paraId="6AC1436B" w14:textId="63B44DC7" w:rsidR="007E26A6" w:rsidRPr="00E41AA2" w:rsidRDefault="007E26A6" w:rsidP="0047432A">
            <w:pPr>
              <w:pStyle w:val="Tabletext"/>
              <w:ind w:left="267" w:hanging="267"/>
              <w:rPr>
                <w:rFonts w:cstheme="minorHAnsi"/>
              </w:rPr>
            </w:pPr>
            <w:r w:rsidRPr="00E41AA2">
              <w:rPr>
                <w:rFonts w:cstheme="minorHAnsi"/>
              </w:rPr>
              <w:t xml:space="preserve">War, civil unrest, </w:t>
            </w:r>
            <w:r w:rsidR="00C02093">
              <w:rPr>
                <w:rFonts w:cstheme="minorHAnsi"/>
              </w:rPr>
              <w:t>and</w:t>
            </w:r>
            <w:r w:rsidRPr="00E41AA2">
              <w:rPr>
                <w:rFonts w:cstheme="minorHAnsi"/>
              </w:rPr>
              <w:t xml:space="preserve"> military exercises</w:t>
            </w:r>
          </w:p>
        </w:tc>
        <w:tc>
          <w:tcPr>
            <w:tcW w:w="589" w:type="pct"/>
            <w:tcBorders>
              <w:top w:val="single" w:sz="4" w:space="0" w:color="auto"/>
              <w:left w:val="single" w:sz="4" w:space="0" w:color="auto"/>
              <w:bottom w:val="single" w:sz="4" w:space="0" w:color="auto"/>
              <w:right w:val="single" w:sz="4" w:space="0" w:color="auto"/>
            </w:tcBorders>
          </w:tcPr>
          <w:p w14:paraId="13445F2D"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1040C20"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3520C1A"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DA7318B"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2244AC8" w14:textId="77777777" w:rsidR="007E26A6" w:rsidRPr="00E41AA2" w:rsidRDefault="007E26A6" w:rsidP="0047432A">
            <w:pPr>
              <w:pStyle w:val="Tabletext"/>
              <w:rPr>
                <w:rFonts w:asciiTheme="minorHAnsi" w:hAnsiTheme="minorHAnsi" w:cstheme="minorHAnsi"/>
              </w:rPr>
            </w:pPr>
          </w:p>
        </w:tc>
      </w:tr>
      <w:tr w:rsidR="007E26A6" w:rsidRPr="00E41AA2" w14:paraId="6047535D"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6475D83F" w14:textId="77777777" w:rsidR="007E26A6" w:rsidRPr="00E41AA2" w:rsidRDefault="007E26A6" w:rsidP="0047432A">
            <w:pPr>
              <w:pStyle w:val="Tabletext"/>
              <w:rPr>
                <w:rFonts w:cstheme="minorHAnsi"/>
              </w:rPr>
            </w:pPr>
            <w:r w:rsidRPr="00E41AA2">
              <w:rPr>
                <w:rFonts w:cstheme="minorHAnsi"/>
              </w:rPr>
              <w:t>6.3</w:t>
            </w:r>
          </w:p>
        </w:tc>
        <w:tc>
          <w:tcPr>
            <w:tcW w:w="1677" w:type="pct"/>
            <w:tcBorders>
              <w:top w:val="single" w:sz="4" w:space="0" w:color="auto"/>
              <w:left w:val="single" w:sz="4" w:space="0" w:color="auto"/>
              <w:bottom w:val="single" w:sz="4" w:space="0" w:color="auto"/>
              <w:right w:val="single" w:sz="4" w:space="0" w:color="auto"/>
            </w:tcBorders>
          </w:tcPr>
          <w:p w14:paraId="17F5D0E4" w14:textId="1718B8B1" w:rsidR="007E26A6" w:rsidRPr="00E41AA2" w:rsidRDefault="007E26A6" w:rsidP="0047432A">
            <w:pPr>
              <w:pStyle w:val="Tabletext"/>
              <w:ind w:left="267" w:hanging="267"/>
              <w:rPr>
                <w:rFonts w:cstheme="minorHAnsi"/>
              </w:rPr>
            </w:pPr>
            <w:r w:rsidRPr="00E41AA2">
              <w:rPr>
                <w:rFonts w:cstheme="minorHAnsi"/>
              </w:rPr>
              <w:t xml:space="preserve">Work </w:t>
            </w:r>
            <w:r w:rsidR="00C02093">
              <w:rPr>
                <w:rFonts w:cstheme="minorHAnsi"/>
              </w:rPr>
              <w:t>and</w:t>
            </w:r>
            <w:r w:rsidRPr="00E41AA2">
              <w:rPr>
                <w:rFonts w:cstheme="minorHAnsi"/>
              </w:rPr>
              <w:t xml:space="preserve"> other activities</w:t>
            </w:r>
          </w:p>
        </w:tc>
        <w:tc>
          <w:tcPr>
            <w:tcW w:w="589" w:type="pct"/>
            <w:tcBorders>
              <w:top w:val="single" w:sz="4" w:space="0" w:color="auto"/>
              <w:left w:val="single" w:sz="4" w:space="0" w:color="auto"/>
              <w:bottom w:val="single" w:sz="4" w:space="0" w:color="auto"/>
              <w:right w:val="single" w:sz="4" w:space="0" w:color="auto"/>
            </w:tcBorders>
          </w:tcPr>
          <w:p w14:paraId="4C5B72CD"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B4FF03F"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4C08F8E"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1A501F5E"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0ED01877" w14:textId="77777777" w:rsidR="007E26A6" w:rsidRPr="00E41AA2" w:rsidRDefault="007E26A6" w:rsidP="0047432A">
            <w:pPr>
              <w:pStyle w:val="Tabletext"/>
              <w:rPr>
                <w:rFonts w:asciiTheme="minorHAnsi" w:hAnsiTheme="minorHAnsi" w:cstheme="minorHAnsi"/>
              </w:rPr>
            </w:pPr>
          </w:p>
        </w:tc>
      </w:tr>
      <w:tr w:rsidR="007E26A6" w:rsidRPr="00E41AA2" w14:paraId="35BBB1EB"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B55F13A" w14:textId="77777777" w:rsidR="007E26A6" w:rsidRPr="008B6313" w:rsidRDefault="007E26A6" w:rsidP="0047432A">
            <w:pPr>
              <w:pStyle w:val="Tabletext"/>
              <w:rPr>
                <w:rFonts w:cstheme="minorHAnsi"/>
                <w:b/>
              </w:rPr>
            </w:pPr>
            <w:r w:rsidRPr="008B6313">
              <w:rPr>
                <w:rFonts w:cstheme="minorHAnsi"/>
                <w:b/>
              </w:rPr>
              <w:t>7</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B13FAC4" w14:textId="77777777" w:rsidR="007E26A6" w:rsidRPr="008B6313" w:rsidRDefault="007E26A6" w:rsidP="0047432A">
            <w:pPr>
              <w:pStyle w:val="Tabletext"/>
              <w:ind w:left="267" w:hanging="267"/>
              <w:rPr>
                <w:rFonts w:cstheme="minorHAnsi"/>
                <w:b/>
              </w:rPr>
            </w:pPr>
            <w:r w:rsidRPr="008B6313">
              <w:rPr>
                <w:rFonts w:cstheme="minorHAnsi"/>
                <w:b/>
              </w:rPr>
              <w:t>Natural system modifications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887E99F"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11A7059"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E54DC47"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8935063"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67F891C" w14:textId="77777777" w:rsidR="007E26A6" w:rsidRPr="008B6313" w:rsidRDefault="007E26A6" w:rsidP="0047432A">
            <w:pPr>
              <w:pStyle w:val="Tabletext"/>
              <w:rPr>
                <w:rFonts w:asciiTheme="minorHAnsi" w:hAnsiTheme="minorHAnsi" w:cstheme="minorHAnsi"/>
                <w:b/>
              </w:rPr>
            </w:pPr>
          </w:p>
        </w:tc>
      </w:tr>
      <w:tr w:rsidR="007E26A6" w:rsidRPr="00E41AA2" w14:paraId="51639665"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CA5476E" w14:textId="77777777" w:rsidR="007E26A6" w:rsidRPr="00E41AA2" w:rsidRDefault="007E26A6" w:rsidP="0047432A">
            <w:pPr>
              <w:pStyle w:val="Tabletext"/>
              <w:rPr>
                <w:rFonts w:cstheme="minorHAnsi"/>
              </w:rPr>
            </w:pPr>
            <w:r w:rsidRPr="00E41AA2">
              <w:rPr>
                <w:rFonts w:cstheme="minorHAnsi"/>
              </w:rPr>
              <w:t>7.1</w:t>
            </w:r>
          </w:p>
        </w:tc>
        <w:tc>
          <w:tcPr>
            <w:tcW w:w="1677" w:type="pct"/>
            <w:tcBorders>
              <w:top w:val="single" w:sz="4" w:space="0" w:color="auto"/>
              <w:left w:val="single" w:sz="4" w:space="0" w:color="auto"/>
              <w:bottom w:val="single" w:sz="4" w:space="0" w:color="auto"/>
              <w:right w:val="single" w:sz="4" w:space="0" w:color="auto"/>
            </w:tcBorders>
          </w:tcPr>
          <w:p w14:paraId="6BB2369A" w14:textId="2A721945" w:rsidR="007E26A6" w:rsidRPr="00E41AA2" w:rsidRDefault="007E26A6" w:rsidP="0047432A">
            <w:pPr>
              <w:pStyle w:val="Tabletext"/>
              <w:ind w:left="267" w:hanging="267"/>
              <w:rPr>
                <w:rFonts w:cstheme="minorHAnsi"/>
              </w:rPr>
            </w:pPr>
            <w:r w:rsidRPr="00E41AA2">
              <w:rPr>
                <w:rFonts w:cstheme="minorHAnsi"/>
              </w:rPr>
              <w:t xml:space="preserve">Fire </w:t>
            </w:r>
            <w:r w:rsidR="00C02093">
              <w:rPr>
                <w:rFonts w:cstheme="minorHAnsi"/>
              </w:rPr>
              <w:t>and</w:t>
            </w:r>
            <w:r w:rsidRPr="00E41AA2">
              <w:rPr>
                <w:rFonts w:cstheme="minorHAnsi"/>
              </w:rPr>
              <w:t xml:space="preserve"> fire suppression</w:t>
            </w:r>
          </w:p>
        </w:tc>
        <w:tc>
          <w:tcPr>
            <w:tcW w:w="589" w:type="pct"/>
            <w:tcBorders>
              <w:top w:val="single" w:sz="4" w:space="0" w:color="auto"/>
              <w:left w:val="single" w:sz="4" w:space="0" w:color="auto"/>
              <w:bottom w:val="single" w:sz="4" w:space="0" w:color="auto"/>
              <w:right w:val="single" w:sz="4" w:space="0" w:color="auto"/>
            </w:tcBorders>
          </w:tcPr>
          <w:p w14:paraId="2EE5A4A9"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AEAC4D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B8DE642"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DC76BBC"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167CEB82" w14:textId="77777777" w:rsidR="007E26A6" w:rsidRPr="00E41AA2" w:rsidRDefault="007E26A6" w:rsidP="0047432A">
            <w:pPr>
              <w:pStyle w:val="Tabletext"/>
              <w:rPr>
                <w:rFonts w:asciiTheme="minorHAnsi" w:hAnsiTheme="minorHAnsi" w:cstheme="minorHAnsi"/>
              </w:rPr>
            </w:pPr>
          </w:p>
        </w:tc>
      </w:tr>
      <w:tr w:rsidR="007E26A6" w:rsidRPr="00E41AA2" w14:paraId="09364DA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48D750F" w14:textId="77777777" w:rsidR="007E26A6" w:rsidRPr="00E41AA2" w:rsidRDefault="007E26A6" w:rsidP="0047432A">
            <w:pPr>
              <w:pStyle w:val="Tabletext"/>
              <w:rPr>
                <w:rFonts w:cstheme="minorHAnsi"/>
              </w:rPr>
            </w:pPr>
            <w:r w:rsidRPr="00E41AA2">
              <w:rPr>
                <w:rFonts w:cstheme="minorHAnsi"/>
              </w:rPr>
              <w:t>7.2</w:t>
            </w:r>
          </w:p>
        </w:tc>
        <w:tc>
          <w:tcPr>
            <w:tcW w:w="1677" w:type="pct"/>
            <w:tcBorders>
              <w:top w:val="single" w:sz="4" w:space="0" w:color="auto"/>
              <w:left w:val="single" w:sz="4" w:space="0" w:color="auto"/>
              <w:bottom w:val="single" w:sz="4" w:space="0" w:color="auto"/>
              <w:right w:val="single" w:sz="4" w:space="0" w:color="auto"/>
            </w:tcBorders>
          </w:tcPr>
          <w:p w14:paraId="71D0AE84" w14:textId="76404407" w:rsidR="007E26A6" w:rsidRPr="00E41AA2" w:rsidRDefault="007E26A6" w:rsidP="0047432A">
            <w:pPr>
              <w:pStyle w:val="Tabletext"/>
              <w:ind w:left="267" w:hanging="267"/>
              <w:rPr>
                <w:rFonts w:cstheme="minorHAnsi"/>
              </w:rPr>
            </w:pPr>
            <w:r w:rsidRPr="00E41AA2">
              <w:rPr>
                <w:rFonts w:cstheme="minorHAnsi"/>
              </w:rPr>
              <w:t xml:space="preserve">Dams </w:t>
            </w:r>
            <w:r w:rsidR="00C02093">
              <w:rPr>
                <w:rFonts w:cstheme="minorHAnsi"/>
              </w:rPr>
              <w:t>and</w:t>
            </w:r>
            <w:r w:rsidRPr="00E41AA2">
              <w:rPr>
                <w:rFonts w:cstheme="minorHAnsi"/>
              </w:rPr>
              <w:t xml:space="preserve"> water management/use</w:t>
            </w:r>
          </w:p>
        </w:tc>
        <w:tc>
          <w:tcPr>
            <w:tcW w:w="589" w:type="pct"/>
            <w:tcBorders>
              <w:top w:val="single" w:sz="4" w:space="0" w:color="auto"/>
              <w:left w:val="single" w:sz="4" w:space="0" w:color="auto"/>
              <w:bottom w:val="single" w:sz="4" w:space="0" w:color="auto"/>
              <w:right w:val="single" w:sz="4" w:space="0" w:color="auto"/>
            </w:tcBorders>
          </w:tcPr>
          <w:p w14:paraId="6DC3F7B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202E16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38DEFA2"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472ECAB4"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92345B6" w14:textId="77777777" w:rsidR="007E26A6" w:rsidRPr="00E41AA2" w:rsidRDefault="007E26A6" w:rsidP="0047432A">
            <w:pPr>
              <w:pStyle w:val="Tabletext"/>
              <w:rPr>
                <w:rFonts w:asciiTheme="minorHAnsi" w:hAnsiTheme="minorHAnsi" w:cstheme="minorHAnsi"/>
              </w:rPr>
            </w:pPr>
          </w:p>
        </w:tc>
      </w:tr>
      <w:tr w:rsidR="007E26A6" w:rsidRPr="00E41AA2" w14:paraId="087964DD"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34DE726" w14:textId="77777777" w:rsidR="007E26A6" w:rsidRPr="00E41AA2" w:rsidRDefault="007E26A6" w:rsidP="0047432A">
            <w:pPr>
              <w:pStyle w:val="Tabletext"/>
              <w:rPr>
                <w:rFonts w:cstheme="minorHAnsi"/>
              </w:rPr>
            </w:pPr>
            <w:r w:rsidRPr="00E41AA2">
              <w:rPr>
                <w:rFonts w:cstheme="minorHAnsi"/>
              </w:rPr>
              <w:t>7.3</w:t>
            </w:r>
          </w:p>
        </w:tc>
        <w:tc>
          <w:tcPr>
            <w:tcW w:w="1677" w:type="pct"/>
            <w:tcBorders>
              <w:top w:val="single" w:sz="4" w:space="0" w:color="auto"/>
              <w:left w:val="single" w:sz="4" w:space="0" w:color="auto"/>
              <w:bottom w:val="single" w:sz="4" w:space="0" w:color="auto"/>
              <w:right w:val="single" w:sz="4" w:space="0" w:color="auto"/>
            </w:tcBorders>
          </w:tcPr>
          <w:p w14:paraId="5EA94A5C" w14:textId="77777777" w:rsidR="007E26A6" w:rsidRPr="00E41AA2" w:rsidRDefault="007E26A6" w:rsidP="0047432A">
            <w:pPr>
              <w:pStyle w:val="Tabletext"/>
              <w:ind w:left="267" w:hanging="267"/>
              <w:rPr>
                <w:rFonts w:cstheme="minorHAnsi"/>
              </w:rPr>
            </w:pPr>
            <w:r w:rsidRPr="00E41AA2">
              <w:rPr>
                <w:rFonts w:cstheme="minorHAnsi"/>
              </w:rPr>
              <w:t>Other ecosystem modifications</w:t>
            </w:r>
          </w:p>
        </w:tc>
        <w:tc>
          <w:tcPr>
            <w:tcW w:w="589" w:type="pct"/>
            <w:tcBorders>
              <w:top w:val="single" w:sz="4" w:space="0" w:color="auto"/>
              <w:left w:val="single" w:sz="4" w:space="0" w:color="auto"/>
              <w:bottom w:val="single" w:sz="4" w:space="0" w:color="auto"/>
              <w:right w:val="single" w:sz="4" w:space="0" w:color="auto"/>
            </w:tcBorders>
          </w:tcPr>
          <w:p w14:paraId="1F96960D"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F07270B"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071C54A"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7AA57C4"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CF5B04D" w14:textId="77777777" w:rsidR="007E26A6" w:rsidRPr="00E41AA2" w:rsidRDefault="007E26A6" w:rsidP="0047432A">
            <w:pPr>
              <w:pStyle w:val="Tabletext"/>
              <w:rPr>
                <w:rFonts w:asciiTheme="minorHAnsi" w:hAnsiTheme="minorHAnsi" w:cstheme="minorHAnsi"/>
              </w:rPr>
            </w:pPr>
          </w:p>
        </w:tc>
      </w:tr>
      <w:tr w:rsidR="00A555A5" w:rsidRPr="00E41AA2" w14:paraId="18A33666"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7034661" w14:textId="3970E591" w:rsidR="00A555A5" w:rsidRPr="00E41AA2" w:rsidRDefault="00A555A5" w:rsidP="0047432A">
            <w:pPr>
              <w:pStyle w:val="Tabletext"/>
              <w:rPr>
                <w:rFonts w:cstheme="minorHAnsi"/>
              </w:rPr>
            </w:pPr>
            <w:r>
              <w:rPr>
                <w:rFonts w:cstheme="minorHAnsi"/>
              </w:rPr>
              <w:t>7.4</w:t>
            </w:r>
          </w:p>
        </w:tc>
        <w:tc>
          <w:tcPr>
            <w:tcW w:w="1677" w:type="pct"/>
            <w:tcBorders>
              <w:top w:val="single" w:sz="4" w:space="0" w:color="auto"/>
              <w:left w:val="single" w:sz="4" w:space="0" w:color="auto"/>
              <w:bottom w:val="single" w:sz="4" w:space="0" w:color="auto"/>
              <w:right w:val="single" w:sz="4" w:space="0" w:color="auto"/>
            </w:tcBorders>
          </w:tcPr>
          <w:p w14:paraId="23AFA41F" w14:textId="0EAD91CE" w:rsidR="00A555A5" w:rsidRPr="00E41AA2" w:rsidRDefault="00A555A5" w:rsidP="0047432A">
            <w:pPr>
              <w:pStyle w:val="Tabletext"/>
              <w:ind w:left="267" w:hanging="267"/>
              <w:rPr>
                <w:rFonts w:cstheme="minorHAnsi"/>
              </w:rPr>
            </w:pPr>
            <w:r>
              <w:rPr>
                <w:rFonts w:cstheme="minorHAnsi"/>
              </w:rPr>
              <w:t>Removing/reducing human maintenance</w:t>
            </w:r>
          </w:p>
        </w:tc>
        <w:tc>
          <w:tcPr>
            <w:tcW w:w="589" w:type="pct"/>
            <w:tcBorders>
              <w:top w:val="single" w:sz="4" w:space="0" w:color="auto"/>
              <w:left w:val="single" w:sz="4" w:space="0" w:color="auto"/>
              <w:bottom w:val="single" w:sz="4" w:space="0" w:color="auto"/>
              <w:right w:val="single" w:sz="4" w:space="0" w:color="auto"/>
            </w:tcBorders>
          </w:tcPr>
          <w:p w14:paraId="24380B89" w14:textId="77777777" w:rsidR="00A555A5" w:rsidRPr="00E41AA2" w:rsidRDefault="00A555A5"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51F4B2F" w14:textId="77777777" w:rsidR="00A555A5" w:rsidRPr="00E41AA2" w:rsidRDefault="00A555A5"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C93F754" w14:textId="77777777" w:rsidR="00A555A5" w:rsidRPr="00E41AA2" w:rsidRDefault="00A555A5"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38446A2" w14:textId="77777777" w:rsidR="00A555A5" w:rsidRPr="00E41AA2" w:rsidRDefault="00A555A5"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049664BC" w14:textId="77777777" w:rsidR="00A555A5" w:rsidRPr="00E41AA2" w:rsidRDefault="00A555A5" w:rsidP="0047432A">
            <w:pPr>
              <w:pStyle w:val="Tabletext"/>
              <w:rPr>
                <w:rFonts w:asciiTheme="minorHAnsi" w:hAnsiTheme="minorHAnsi" w:cstheme="minorHAnsi"/>
              </w:rPr>
            </w:pPr>
          </w:p>
        </w:tc>
      </w:tr>
      <w:tr w:rsidR="007E26A6" w:rsidRPr="00E41AA2" w14:paraId="0078E794"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41F16DA" w14:textId="77777777" w:rsidR="007E26A6" w:rsidRPr="008B6313" w:rsidRDefault="007E26A6" w:rsidP="0047432A">
            <w:pPr>
              <w:pStyle w:val="Tabletext"/>
              <w:rPr>
                <w:rFonts w:cstheme="minorHAnsi"/>
                <w:b/>
              </w:rPr>
            </w:pPr>
            <w:r w:rsidRPr="008B6313">
              <w:rPr>
                <w:rFonts w:cstheme="minorHAnsi"/>
                <w:b/>
              </w:rPr>
              <w:t>8</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7BC7540" w14:textId="0D1F60D8" w:rsidR="007E26A6" w:rsidRPr="008B6313" w:rsidRDefault="007E26A6" w:rsidP="0047432A">
            <w:pPr>
              <w:pStyle w:val="Tabletext"/>
              <w:ind w:left="267" w:hanging="267"/>
              <w:rPr>
                <w:rFonts w:cstheme="minorHAnsi"/>
                <w:b/>
              </w:rPr>
            </w:pPr>
            <w:r w:rsidRPr="008B6313">
              <w:rPr>
                <w:rFonts w:cstheme="minorHAnsi"/>
                <w:b/>
              </w:rPr>
              <w:t xml:space="preserve">Invasive </w:t>
            </w:r>
            <w:r w:rsidR="00C02093">
              <w:rPr>
                <w:rFonts w:cstheme="minorHAnsi"/>
                <w:b/>
              </w:rPr>
              <w:t>and</w:t>
            </w:r>
            <w:r w:rsidRPr="008B6313">
              <w:rPr>
                <w:rFonts w:cstheme="minorHAnsi"/>
                <w:b/>
              </w:rPr>
              <w:t xml:space="preserve"> other problematic species, genes </w:t>
            </w:r>
            <w:r w:rsidR="00C02093">
              <w:rPr>
                <w:rFonts w:cstheme="minorHAnsi"/>
                <w:b/>
              </w:rPr>
              <w:t>and</w:t>
            </w:r>
            <w:r w:rsidRPr="008B6313">
              <w:rPr>
                <w:rFonts w:cstheme="minorHAnsi"/>
                <w:b/>
              </w:rPr>
              <w:t xml:space="preserve"> diseases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3EAD9BE"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3AFF80E"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0CC2D77"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3F91C26"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6B9C9A0" w14:textId="77777777" w:rsidR="007E26A6" w:rsidRPr="008B6313" w:rsidRDefault="007E26A6" w:rsidP="0047432A">
            <w:pPr>
              <w:pStyle w:val="Tabletext"/>
              <w:rPr>
                <w:rFonts w:asciiTheme="minorHAnsi" w:hAnsiTheme="minorHAnsi" w:cstheme="minorHAnsi"/>
                <w:b/>
              </w:rPr>
            </w:pPr>
          </w:p>
        </w:tc>
      </w:tr>
      <w:tr w:rsidR="009F4680" w:rsidRPr="00E41AA2" w14:paraId="38687ACF"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958D42F" w14:textId="77777777" w:rsidR="009F4680" w:rsidRPr="00E41AA2" w:rsidRDefault="009F4680" w:rsidP="009F4680">
            <w:pPr>
              <w:pStyle w:val="Tabletext"/>
              <w:rPr>
                <w:rFonts w:cstheme="minorHAnsi"/>
              </w:rPr>
            </w:pPr>
            <w:r w:rsidRPr="00E41AA2">
              <w:rPr>
                <w:rFonts w:cstheme="minorHAnsi"/>
              </w:rPr>
              <w:t>8.1</w:t>
            </w:r>
          </w:p>
        </w:tc>
        <w:tc>
          <w:tcPr>
            <w:tcW w:w="1677" w:type="pct"/>
            <w:tcBorders>
              <w:top w:val="single" w:sz="4" w:space="0" w:color="auto"/>
              <w:left w:val="single" w:sz="4" w:space="0" w:color="auto"/>
              <w:bottom w:val="single" w:sz="4" w:space="0" w:color="auto"/>
              <w:right w:val="single" w:sz="4" w:space="0" w:color="auto"/>
            </w:tcBorders>
          </w:tcPr>
          <w:p w14:paraId="1FD0EA7D" w14:textId="36BA17ED" w:rsidR="009F4680" w:rsidRPr="00E41AA2" w:rsidRDefault="009F4680" w:rsidP="009F4680">
            <w:pPr>
              <w:pStyle w:val="Tabletext"/>
              <w:ind w:left="267" w:hanging="267"/>
              <w:rPr>
                <w:rFonts w:cstheme="minorHAnsi"/>
                <w:lang w:val="fr-CA"/>
              </w:rPr>
            </w:pPr>
            <w:r w:rsidRPr="0041423A">
              <w:t xml:space="preserve">Invasive non-native/alien </w:t>
            </w:r>
            <w:r w:rsidR="000409DA">
              <w:t>species/diseases</w:t>
            </w:r>
          </w:p>
        </w:tc>
        <w:tc>
          <w:tcPr>
            <w:tcW w:w="589" w:type="pct"/>
            <w:tcBorders>
              <w:top w:val="single" w:sz="4" w:space="0" w:color="auto"/>
              <w:left w:val="single" w:sz="4" w:space="0" w:color="auto"/>
              <w:bottom w:val="single" w:sz="4" w:space="0" w:color="auto"/>
              <w:right w:val="single" w:sz="4" w:space="0" w:color="auto"/>
            </w:tcBorders>
          </w:tcPr>
          <w:p w14:paraId="2CC0936E" w14:textId="77777777" w:rsidR="009F4680" w:rsidRPr="00E41AA2" w:rsidRDefault="009F4680" w:rsidP="009F4680">
            <w:pPr>
              <w:pStyle w:val="Tabletext"/>
              <w:rPr>
                <w:rFonts w:asciiTheme="minorHAnsi" w:hAnsiTheme="minorHAnsi" w:cstheme="minorHAnsi"/>
                <w:lang w:val="fr-CA"/>
              </w:rPr>
            </w:pPr>
          </w:p>
        </w:tc>
        <w:tc>
          <w:tcPr>
            <w:tcW w:w="589" w:type="pct"/>
            <w:tcBorders>
              <w:top w:val="single" w:sz="4" w:space="0" w:color="auto"/>
              <w:left w:val="single" w:sz="4" w:space="0" w:color="auto"/>
              <w:bottom w:val="single" w:sz="4" w:space="0" w:color="auto"/>
              <w:right w:val="single" w:sz="4" w:space="0" w:color="auto"/>
            </w:tcBorders>
          </w:tcPr>
          <w:p w14:paraId="72E4AA84" w14:textId="77777777" w:rsidR="009F4680" w:rsidRPr="00E41AA2" w:rsidRDefault="009F4680" w:rsidP="009F4680">
            <w:pPr>
              <w:pStyle w:val="Tabletext"/>
              <w:rPr>
                <w:rFonts w:asciiTheme="minorHAnsi" w:hAnsiTheme="minorHAnsi" w:cstheme="minorHAnsi"/>
                <w:lang w:val="fr-CA"/>
              </w:rPr>
            </w:pPr>
          </w:p>
        </w:tc>
        <w:tc>
          <w:tcPr>
            <w:tcW w:w="589" w:type="pct"/>
            <w:tcBorders>
              <w:top w:val="single" w:sz="4" w:space="0" w:color="auto"/>
              <w:left w:val="single" w:sz="4" w:space="0" w:color="auto"/>
              <w:bottom w:val="single" w:sz="4" w:space="0" w:color="auto"/>
              <w:right w:val="single" w:sz="4" w:space="0" w:color="auto"/>
            </w:tcBorders>
          </w:tcPr>
          <w:p w14:paraId="496E75B3" w14:textId="77777777" w:rsidR="009F4680" w:rsidRPr="00E41AA2" w:rsidRDefault="009F4680" w:rsidP="009F4680">
            <w:pPr>
              <w:pStyle w:val="Tabletext"/>
              <w:rPr>
                <w:rFonts w:asciiTheme="minorHAnsi" w:hAnsiTheme="minorHAnsi" w:cstheme="minorHAnsi"/>
                <w:lang w:val="fr-CA"/>
              </w:rPr>
            </w:pPr>
          </w:p>
        </w:tc>
        <w:tc>
          <w:tcPr>
            <w:tcW w:w="424" w:type="pct"/>
            <w:tcBorders>
              <w:top w:val="single" w:sz="4" w:space="0" w:color="auto"/>
              <w:left w:val="single" w:sz="4" w:space="0" w:color="auto"/>
              <w:bottom w:val="single" w:sz="4" w:space="0" w:color="auto"/>
              <w:right w:val="single" w:sz="4" w:space="0" w:color="auto"/>
            </w:tcBorders>
          </w:tcPr>
          <w:p w14:paraId="2DA635A9" w14:textId="77777777" w:rsidR="009F4680" w:rsidRPr="00E41AA2" w:rsidRDefault="009F4680" w:rsidP="009F4680">
            <w:pPr>
              <w:pStyle w:val="Tabletext"/>
              <w:rPr>
                <w:rFonts w:asciiTheme="minorHAnsi" w:hAnsiTheme="minorHAnsi" w:cstheme="minorHAnsi"/>
                <w:lang w:val="fr-CA"/>
              </w:rPr>
            </w:pPr>
          </w:p>
        </w:tc>
        <w:tc>
          <w:tcPr>
            <w:tcW w:w="752" w:type="pct"/>
            <w:tcBorders>
              <w:top w:val="single" w:sz="4" w:space="0" w:color="auto"/>
              <w:left w:val="single" w:sz="4" w:space="0" w:color="auto"/>
              <w:bottom w:val="single" w:sz="4" w:space="0" w:color="auto"/>
              <w:right w:val="single" w:sz="4" w:space="0" w:color="auto"/>
            </w:tcBorders>
          </w:tcPr>
          <w:p w14:paraId="5C6561DE" w14:textId="77777777" w:rsidR="009F4680" w:rsidRPr="00E41AA2" w:rsidRDefault="009F4680" w:rsidP="009F4680">
            <w:pPr>
              <w:pStyle w:val="Tabletext"/>
              <w:rPr>
                <w:rFonts w:asciiTheme="minorHAnsi" w:hAnsiTheme="minorHAnsi" w:cstheme="minorHAnsi"/>
                <w:lang w:val="fr-CA"/>
              </w:rPr>
            </w:pPr>
          </w:p>
        </w:tc>
      </w:tr>
      <w:tr w:rsidR="009F4680" w:rsidRPr="00E41AA2" w14:paraId="3B43AC45"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1B3C2607" w14:textId="77777777" w:rsidR="009F4680" w:rsidRPr="00E41AA2" w:rsidRDefault="009F4680" w:rsidP="009F4680">
            <w:pPr>
              <w:pStyle w:val="Tabletext"/>
              <w:rPr>
                <w:rFonts w:cstheme="minorHAnsi"/>
              </w:rPr>
            </w:pPr>
            <w:r w:rsidRPr="00E41AA2">
              <w:rPr>
                <w:rFonts w:cstheme="minorHAnsi"/>
              </w:rPr>
              <w:t>8.2</w:t>
            </w:r>
          </w:p>
        </w:tc>
        <w:tc>
          <w:tcPr>
            <w:tcW w:w="1677" w:type="pct"/>
            <w:tcBorders>
              <w:top w:val="single" w:sz="4" w:space="0" w:color="auto"/>
              <w:left w:val="single" w:sz="4" w:space="0" w:color="auto"/>
              <w:bottom w:val="single" w:sz="4" w:space="0" w:color="auto"/>
              <w:right w:val="single" w:sz="4" w:space="0" w:color="auto"/>
            </w:tcBorders>
          </w:tcPr>
          <w:p w14:paraId="6D8B9150" w14:textId="760E8D35" w:rsidR="009F4680" w:rsidRPr="00E41AA2" w:rsidRDefault="009F4680" w:rsidP="009F4680">
            <w:pPr>
              <w:pStyle w:val="Tabletext"/>
              <w:ind w:left="267" w:hanging="267"/>
              <w:rPr>
                <w:rFonts w:cstheme="minorHAnsi"/>
              </w:rPr>
            </w:pPr>
            <w:r w:rsidRPr="0041423A">
              <w:t xml:space="preserve">Problematic native </w:t>
            </w:r>
            <w:r w:rsidR="00B66D22">
              <w:t>species/diseases</w:t>
            </w:r>
          </w:p>
        </w:tc>
        <w:tc>
          <w:tcPr>
            <w:tcW w:w="589" w:type="pct"/>
            <w:tcBorders>
              <w:top w:val="single" w:sz="4" w:space="0" w:color="auto"/>
              <w:left w:val="single" w:sz="4" w:space="0" w:color="auto"/>
              <w:bottom w:val="single" w:sz="4" w:space="0" w:color="auto"/>
              <w:right w:val="single" w:sz="4" w:space="0" w:color="auto"/>
            </w:tcBorders>
          </w:tcPr>
          <w:p w14:paraId="1E52A1CD"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315F323"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C1D725C" w14:textId="77777777" w:rsidR="009F4680" w:rsidRPr="00E41AA2" w:rsidRDefault="009F4680" w:rsidP="009F4680">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0B91BCB" w14:textId="77777777" w:rsidR="009F4680" w:rsidRPr="00E41AA2" w:rsidRDefault="009F4680" w:rsidP="009F4680">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086C3BED" w14:textId="77777777" w:rsidR="009F4680" w:rsidRPr="00E41AA2" w:rsidRDefault="009F4680" w:rsidP="009F4680">
            <w:pPr>
              <w:pStyle w:val="Tabletext"/>
              <w:rPr>
                <w:rFonts w:asciiTheme="minorHAnsi" w:hAnsiTheme="minorHAnsi" w:cstheme="minorHAnsi"/>
              </w:rPr>
            </w:pPr>
          </w:p>
        </w:tc>
      </w:tr>
      <w:tr w:rsidR="009F4680" w:rsidRPr="00E41AA2" w14:paraId="7842C3F0"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E349D3F" w14:textId="77777777" w:rsidR="009F4680" w:rsidRPr="00E41AA2" w:rsidRDefault="009F4680" w:rsidP="009F4680">
            <w:pPr>
              <w:pStyle w:val="Tabletext"/>
              <w:rPr>
                <w:rFonts w:cstheme="minorHAnsi"/>
              </w:rPr>
            </w:pPr>
            <w:r w:rsidRPr="00E41AA2">
              <w:rPr>
                <w:rFonts w:cstheme="minorHAnsi"/>
              </w:rPr>
              <w:t>8.3</w:t>
            </w:r>
          </w:p>
        </w:tc>
        <w:tc>
          <w:tcPr>
            <w:tcW w:w="1677" w:type="pct"/>
            <w:tcBorders>
              <w:top w:val="single" w:sz="4" w:space="0" w:color="auto"/>
              <w:left w:val="single" w:sz="4" w:space="0" w:color="auto"/>
              <w:bottom w:val="single" w:sz="4" w:space="0" w:color="auto"/>
              <w:right w:val="single" w:sz="4" w:space="0" w:color="auto"/>
            </w:tcBorders>
          </w:tcPr>
          <w:p w14:paraId="33814CFC" w14:textId="2C611047" w:rsidR="009F4680" w:rsidRPr="00E41AA2" w:rsidRDefault="009F4680" w:rsidP="009F4680">
            <w:pPr>
              <w:pStyle w:val="Tabletext"/>
              <w:ind w:left="267" w:hanging="267"/>
              <w:rPr>
                <w:rFonts w:cstheme="minorHAnsi"/>
              </w:rPr>
            </w:pPr>
            <w:r w:rsidRPr="0041423A">
              <w:t>Introduced genetic material</w:t>
            </w:r>
          </w:p>
        </w:tc>
        <w:tc>
          <w:tcPr>
            <w:tcW w:w="589" w:type="pct"/>
            <w:tcBorders>
              <w:top w:val="single" w:sz="4" w:space="0" w:color="auto"/>
              <w:left w:val="single" w:sz="4" w:space="0" w:color="auto"/>
              <w:bottom w:val="single" w:sz="4" w:space="0" w:color="auto"/>
              <w:right w:val="single" w:sz="4" w:space="0" w:color="auto"/>
            </w:tcBorders>
          </w:tcPr>
          <w:p w14:paraId="027323E3"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63461C2"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296FBFC" w14:textId="77777777" w:rsidR="009F4680" w:rsidRPr="00E41AA2" w:rsidRDefault="009F4680" w:rsidP="009F4680">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54DDF58" w14:textId="77777777" w:rsidR="009F4680" w:rsidRPr="00E41AA2" w:rsidRDefault="009F4680" w:rsidP="009F4680">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77E02EB" w14:textId="77777777" w:rsidR="009F4680" w:rsidRPr="00E41AA2" w:rsidRDefault="009F4680" w:rsidP="009F4680">
            <w:pPr>
              <w:pStyle w:val="Tabletext"/>
              <w:rPr>
                <w:rFonts w:asciiTheme="minorHAnsi" w:hAnsiTheme="minorHAnsi" w:cstheme="minorHAnsi"/>
              </w:rPr>
            </w:pPr>
          </w:p>
        </w:tc>
      </w:tr>
      <w:tr w:rsidR="009F4680" w:rsidRPr="00E41AA2" w14:paraId="5B29CF26"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463D4D6" w14:textId="77777777" w:rsidR="009F4680" w:rsidRPr="00E41AA2" w:rsidRDefault="009F4680" w:rsidP="009F4680">
            <w:pPr>
              <w:pStyle w:val="Tabletext"/>
              <w:rPr>
                <w:rFonts w:cstheme="minorHAnsi"/>
              </w:rPr>
            </w:pPr>
            <w:r w:rsidRPr="00E41AA2">
              <w:rPr>
                <w:rFonts w:cstheme="minorHAnsi"/>
              </w:rPr>
              <w:t>8.4</w:t>
            </w:r>
          </w:p>
        </w:tc>
        <w:tc>
          <w:tcPr>
            <w:tcW w:w="1677" w:type="pct"/>
            <w:tcBorders>
              <w:top w:val="single" w:sz="4" w:space="0" w:color="auto"/>
              <w:left w:val="single" w:sz="4" w:space="0" w:color="auto"/>
              <w:bottom w:val="single" w:sz="4" w:space="0" w:color="auto"/>
              <w:right w:val="single" w:sz="4" w:space="0" w:color="auto"/>
            </w:tcBorders>
          </w:tcPr>
          <w:p w14:paraId="74E8D8F3" w14:textId="1C86F05C" w:rsidR="009F4680" w:rsidRPr="00E41AA2" w:rsidRDefault="00F84ED2" w:rsidP="009F4680">
            <w:pPr>
              <w:pStyle w:val="Tabletext"/>
              <w:ind w:left="267" w:hanging="267"/>
              <w:rPr>
                <w:rFonts w:cstheme="minorHAnsi"/>
              </w:rPr>
            </w:pPr>
            <w:r w:rsidRPr="00F84ED2">
              <w:rPr>
                <w:rFonts w:cstheme="minorHAnsi"/>
              </w:rPr>
              <w:t>Problematic species/diseases of unknown origin</w:t>
            </w:r>
          </w:p>
        </w:tc>
        <w:tc>
          <w:tcPr>
            <w:tcW w:w="589" w:type="pct"/>
            <w:tcBorders>
              <w:top w:val="single" w:sz="4" w:space="0" w:color="auto"/>
              <w:left w:val="single" w:sz="4" w:space="0" w:color="auto"/>
              <w:bottom w:val="single" w:sz="4" w:space="0" w:color="auto"/>
              <w:right w:val="single" w:sz="4" w:space="0" w:color="auto"/>
            </w:tcBorders>
          </w:tcPr>
          <w:p w14:paraId="23D7DFDC"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BB3BEE2" w14:textId="77777777" w:rsidR="009F4680" w:rsidRPr="00E41AA2" w:rsidRDefault="009F4680"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9AEB447" w14:textId="77777777" w:rsidR="009F4680" w:rsidRPr="00E41AA2" w:rsidRDefault="009F4680" w:rsidP="009F4680">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E46C8E8" w14:textId="77777777" w:rsidR="009F4680" w:rsidRPr="00E41AA2" w:rsidRDefault="009F4680" w:rsidP="009F4680">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C964033" w14:textId="77777777" w:rsidR="009F4680" w:rsidRPr="00E41AA2" w:rsidRDefault="009F4680" w:rsidP="009F4680">
            <w:pPr>
              <w:pStyle w:val="Tabletext"/>
              <w:rPr>
                <w:rFonts w:asciiTheme="minorHAnsi" w:hAnsiTheme="minorHAnsi" w:cstheme="minorHAnsi"/>
              </w:rPr>
            </w:pPr>
          </w:p>
        </w:tc>
      </w:tr>
      <w:tr w:rsidR="00B66D22" w:rsidRPr="00E41AA2" w14:paraId="75935190"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50ABA25" w14:textId="45004695" w:rsidR="00B66D22" w:rsidRPr="00E41AA2" w:rsidRDefault="00F84ED2" w:rsidP="009F4680">
            <w:pPr>
              <w:pStyle w:val="Tabletext"/>
              <w:rPr>
                <w:rFonts w:cstheme="minorHAnsi"/>
              </w:rPr>
            </w:pPr>
            <w:r>
              <w:rPr>
                <w:rFonts w:cstheme="minorHAnsi"/>
              </w:rPr>
              <w:t>8.5</w:t>
            </w:r>
          </w:p>
        </w:tc>
        <w:tc>
          <w:tcPr>
            <w:tcW w:w="1677" w:type="pct"/>
            <w:tcBorders>
              <w:top w:val="single" w:sz="4" w:space="0" w:color="auto"/>
              <w:left w:val="single" w:sz="4" w:space="0" w:color="auto"/>
              <w:bottom w:val="single" w:sz="4" w:space="0" w:color="auto"/>
              <w:right w:val="single" w:sz="4" w:space="0" w:color="auto"/>
            </w:tcBorders>
          </w:tcPr>
          <w:p w14:paraId="37942609" w14:textId="3010F798" w:rsidR="00B66D22" w:rsidRDefault="00F84ED2" w:rsidP="009F4680">
            <w:pPr>
              <w:pStyle w:val="Tabletext"/>
              <w:ind w:left="267" w:hanging="267"/>
            </w:pPr>
            <w:r>
              <w:t>Viral/prion-induced diseases</w:t>
            </w:r>
          </w:p>
        </w:tc>
        <w:tc>
          <w:tcPr>
            <w:tcW w:w="589" w:type="pct"/>
            <w:tcBorders>
              <w:top w:val="single" w:sz="4" w:space="0" w:color="auto"/>
              <w:left w:val="single" w:sz="4" w:space="0" w:color="auto"/>
              <w:bottom w:val="single" w:sz="4" w:space="0" w:color="auto"/>
              <w:right w:val="single" w:sz="4" w:space="0" w:color="auto"/>
            </w:tcBorders>
          </w:tcPr>
          <w:p w14:paraId="49840634" w14:textId="77777777" w:rsidR="00B66D22" w:rsidRPr="00E41AA2" w:rsidRDefault="00B66D22"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68EED80C" w14:textId="77777777" w:rsidR="00B66D22" w:rsidRPr="00E41AA2" w:rsidRDefault="00B66D22"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DE3386D" w14:textId="77777777" w:rsidR="00B66D22" w:rsidRPr="00E41AA2" w:rsidRDefault="00B66D22" w:rsidP="009F4680">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0F86EF0" w14:textId="77777777" w:rsidR="00B66D22" w:rsidRPr="00E41AA2" w:rsidRDefault="00B66D22" w:rsidP="009F4680">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5C4AFA6" w14:textId="77777777" w:rsidR="00B66D22" w:rsidRPr="00E41AA2" w:rsidRDefault="00B66D22" w:rsidP="009F4680">
            <w:pPr>
              <w:pStyle w:val="Tabletext"/>
              <w:rPr>
                <w:rFonts w:asciiTheme="minorHAnsi" w:hAnsiTheme="minorHAnsi" w:cstheme="minorHAnsi"/>
              </w:rPr>
            </w:pPr>
          </w:p>
        </w:tc>
      </w:tr>
      <w:tr w:rsidR="00B66D22" w:rsidRPr="00E41AA2" w14:paraId="64EFE0A5"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4E50A04C" w14:textId="4A49BDD4" w:rsidR="00B66D22" w:rsidRPr="00E41AA2" w:rsidRDefault="00F84ED2" w:rsidP="009F4680">
            <w:pPr>
              <w:pStyle w:val="Tabletext"/>
              <w:rPr>
                <w:rFonts w:cstheme="minorHAnsi"/>
              </w:rPr>
            </w:pPr>
            <w:r>
              <w:rPr>
                <w:rFonts w:cstheme="minorHAnsi"/>
              </w:rPr>
              <w:t>8.6</w:t>
            </w:r>
          </w:p>
        </w:tc>
        <w:tc>
          <w:tcPr>
            <w:tcW w:w="1677" w:type="pct"/>
            <w:tcBorders>
              <w:top w:val="single" w:sz="4" w:space="0" w:color="auto"/>
              <w:left w:val="single" w:sz="4" w:space="0" w:color="auto"/>
              <w:bottom w:val="single" w:sz="4" w:space="0" w:color="auto"/>
              <w:right w:val="single" w:sz="4" w:space="0" w:color="auto"/>
            </w:tcBorders>
          </w:tcPr>
          <w:p w14:paraId="0622598E" w14:textId="7F191D3E" w:rsidR="00B66D22" w:rsidRDefault="00F84ED2" w:rsidP="009F4680">
            <w:pPr>
              <w:pStyle w:val="Tabletext"/>
              <w:ind w:left="267" w:hanging="267"/>
            </w:pPr>
            <w:r>
              <w:t>Diseases of unknown cause</w:t>
            </w:r>
          </w:p>
        </w:tc>
        <w:tc>
          <w:tcPr>
            <w:tcW w:w="589" w:type="pct"/>
            <w:tcBorders>
              <w:top w:val="single" w:sz="4" w:space="0" w:color="auto"/>
              <w:left w:val="single" w:sz="4" w:space="0" w:color="auto"/>
              <w:bottom w:val="single" w:sz="4" w:space="0" w:color="auto"/>
              <w:right w:val="single" w:sz="4" w:space="0" w:color="auto"/>
            </w:tcBorders>
          </w:tcPr>
          <w:p w14:paraId="6ED25D2C" w14:textId="77777777" w:rsidR="00B66D22" w:rsidRPr="00E41AA2" w:rsidRDefault="00B66D22"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74D50DB" w14:textId="77777777" w:rsidR="00B66D22" w:rsidRPr="00E41AA2" w:rsidRDefault="00B66D22" w:rsidP="009F4680">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C239C61" w14:textId="77777777" w:rsidR="00B66D22" w:rsidRPr="00E41AA2" w:rsidRDefault="00B66D22" w:rsidP="009F4680">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4D32FF44" w14:textId="77777777" w:rsidR="00B66D22" w:rsidRPr="00E41AA2" w:rsidRDefault="00B66D22" w:rsidP="009F4680">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877BF3A" w14:textId="77777777" w:rsidR="00B66D22" w:rsidRPr="00E41AA2" w:rsidRDefault="00B66D22" w:rsidP="009F4680">
            <w:pPr>
              <w:pStyle w:val="Tabletext"/>
              <w:rPr>
                <w:rFonts w:asciiTheme="minorHAnsi" w:hAnsiTheme="minorHAnsi" w:cstheme="minorHAnsi"/>
              </w:rPr>
            </w:pPr>
          </w:p>
        </w:tc>
      </w:tr>
      <w:tr w:rsidR="007E26A6" w:rsidRPr="00E41AA2" w14:paraId="44C6A3CF"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6A765E7" w14:textId="77777777" w:rsidR="007E26A6" w:rsidRPr="008B6313" w:rsidRDefault="007E26A6" w:rsidP="0047432A">
            <w:pPr>
              <w:pStyle w:val="Tabletext"/>
              <w:rPr>
                <w:rFonts w:cstheme="minorHAnsi"/>
                <w:b/>
              </w:rPr>
            </w:pPr>
            <w:r w:rsidRPr="008B6313">
              <w:rPr>
                <w:rFonts w:cstheme="minorHAnsi"/>
                <w:b/>
              </w:rPr>
              <w:t>9</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EFD290E" w14:textId="77777777" w:rsidR="007E26A6" w:rsidRPr="008B6313" w:rsidRDefault="007E26A6" w:rsidP="0047432A">
            <w:pPr>
              <w:pStyle w:val="Tabletext"/>
              <w:ind w:left="267" w:hanging="267"/>
              <w:rPr>
                <w:rFonts w:cstheme="minorHAnsi"/>
                <w:b/>
              </w:rPr>
            </w:pPr>
            <w:r w:rsidRPr="008B6313">
              <w:rPr>
                <w:rFonts w:cstheme="minorHAnsi"/>
                <w:b/>
              </w:rPr>
              <w:t>Pollution</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11CEBA1"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D886EC2"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60DD833"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3C2C008F"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F1E343A" w14:textId="77777777" w:rsidR="007E26A6" w:rsidRPr="008B6313" w:rsidRDefault="007E26A6" w:rsidP="0047432A">
            <w:pPr>
              <w:pStyle w:val="Tabletext"/>
              <w:rPr>
                <w:rFonts w:asciiTheme="minorHAnsi" w:hAnsiTheme="minorHAnsi" w:cstheme="minorHAnsi"/>
                <w:b/>
              </w:rPr>
            </w:pPr>
          </w:p>
        </w:tc>
      </w:tr>
      <w:tr w:rsidR="007E26A6" w:rsidRPr="00E41AA2" w14:paraId="5DAD8726"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13871717" w14:textId="77777777" w:rsidR="007E26A6" w:rsidRPr="00E41AA2" w:rsidRDefault="007E26A6" w:rsidP="0047432A">
            <w:pPr>
              <w:pStyle w:val="Tabletext"/>
              <w:rPr>
                <w:rFonts w:cstheme="minorHAnsi"/>
              </w:rPr>
            </w:pPr>
            <w:r w:rsidRPr="00E41AA2">
              <w:rPr>
                <w:rFonts w:cstheme="minorHAnsi"/>
              </w:rPr>
              <w:t>9.1</w:t>
            </w:r>
          </w:p>
        </w:tc>
        <w:tc>
          <w:tcPr>
            <w:tcW w:w="1677" w:type="pct"/>
            <w:tcBorders>
              <w:top w:val="single" w:sz="4" w:space="0" w:color="auto"/>
              <w:left w:val="single" w:sz="4" w:space="0" w:color="auto"/>
              <w:bottom w:val="single" w:sz="4" w:space="0" w:color="auto"/>
              <w:right w:val="single" w:sz="4" w:space="0" w:color="auto"/>
            </w:tcBorders>
          </w:tcPr>
          <w:p w14:paraId="408D8D7F" w14:textId="07D2E3F0" w:rsidR="007E26A6" w:rsidRPr="00E41AA2" w:rsidRDefault="007E26A6" w:rsidP="0047432A">
            <w:pPr>
              <w:pStyle w:val="Tabletext"/>
              <w:ind w:left="267" w:hanging="267"/>
              <w:rPr>
                <w:rFonts w:cstheme="minorHAnsi"/>
              </w:rPr>
            </w:pPr>
            <w:r w:rsidRPr="00E41AA2">
              <w:rPr>
                <w:rFonts w:cstheme="minorHAnsi"/>
              </w:rPr>
              <w:t xml:space="preserve">Domestic </w:t>
            </w:r>
            <w:r w:rsidR="00C02093">
              <w:rPr>
                <w:rFonts w:cstheme="minorHAnsi"/>
              </w:rPr>
              <w:t>and</w:t>
            </w:r>
            <w:r w:rsidRPr="00E41AA2">
              <w:rPr>
                <w:rFonts w:cstheme="minorHAnsi"/>
              </w:rPr>
              <w:t xml:space="preserve"> urban </w:t>
            </w:r>
            <w:proofErr w:type="gramStart"/>
            <w:r w:rsidRPr="00E41AA2">
              <w:rPr>
                <w:rFonts w:cstheme="minorHAnsi"/>
              </w:rPr>
              <w:t>waste water</w:t>
            </w:r>
            <w:proofErr w:type="gramEnd"/>
          </w:p>
        </w:tc>
        <w:tc>
          <w:tcPr>
            <w:tcW w:w="589" w:type="pct"/>
            <w:tcBorders>
              <w:top w:val="single" w:sz="4" w:space="0" w:color="auto"/>
              <w:left w:val="single" w:sz="4" w:space="0" w:color="auto"/>
              <w:bottom w:val="single" w:sz="4" w:space="0" w:color="auto"/>
              <w:right w:val="single" w:sz="4" w:space="0" w:color="auto"/>
            </w:tcBorders>
          </w:tcPr>
          <w:p w14:paraId="117A073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172DCA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E871A06"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1FFE5CF4"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7C40D162" w14:textId="77777777" w:rsidR="007E26A6" w:rsidRPr="00E41AA2" w:rsidRDefault="007E26A6" w:rsidP="0047432A">
            <w:pPr>
              <w:pStyle w:val="Tabletext"/>
              <w:rPr>
                <w:rFonts w:asciiTheme="minorHAnsi" w:hAnsiTheme="minorHAnsi" w:cstheme="minorHAnsi"/>
              </w:rPr>
            </w:pPr>
          </w:p>
        </w:tc>
      </w:tr>
      <w:tr w:rsidR="007E26A6" w:rsidRPr="00E41AA2" w14:paraId="5F662040"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6526A208" w14:textId="77777777" w:rsidR="007E26A6" w:rsidRPr="00E41AA2" w:rsidRDefault="007E26A6" w:rsidP="0047432A">
            <w:pPr>
              <w:pStyle w:val="Tabletext"/>
              <w:rPr>
                <w:rFonts w:cstheme="minorHAnsi"/>
              </w:rPr>
            </w:pPr>
            <w:r w:rsidRPr="00E41AA2">
              <w:rPr>
                <w:rFonts w:cstheme="minorHAnsi"/>
              </w:rPr>
              <w:t>9.2</w:t>
            </w:r>
          </w:p>
        </w:tc>
        <w:tc>
          <w:tcPr>
            <w:tcW w:w="1677" w:type="pct"/>
            <w:tcBorders>
              <w:top w:val="single" w:sz="4" w:space="0" w:color="auto"/>
              <w:left w:val="single" w:sz="4" w:space="0" w:color="auto"/>
              <w:bottom w:val="single" w:sz="4" w:space="0" w:color="auto"/>
              <w:right w:val="single" w:sz="4" w:space="0" w:color="auto"/>
            </w:tcBorders>
          </w:tcPr>
          <w:p w14:paraId="1622F5F5" w14:textId="407F1AC5" w:rsidR="007E26A6" w:rsidRPr="00E41AA2" w:rsidRDefault="007E26A6" w:rsidP="0047432A">
            <w:pPr>
              <w:pStyle w:val="Tabletext"/>
              <w:ind w:left="267" w:hanging="267"/>
              <w:rPr>
                <w:rFonts w:cstheme="minorHAnsi"/>
              </w:rPr>
            </w:pPr>
            <w:r w:rsidRPr="00E41AA2">
              <w:rPr>
                <w:rFonts w:cstheme="minorHAnsi"/>
              </w:rPr>
              <w:t xml:space="preserve">Industrial </w:t>
            </w:r>
            <w:r w:rsidR="00C02093">
              <w:rPr>
                <w:rFonts w:cstheme="minorHAnsi"/>
              </w:rPr>
              <w:t>and</w:t>
            </w:r>
            <w:r w:rsidRPr="00E41AA2">
              <w:rPr>
                <w:rFonts w:cstheme="minorHAnsi"/>
              </w:rPr>
              <w:t xml:space="preserve"> military effluents</w:t>
            </w:r>
          </w:p>
        </w:tc>
        <w:tc>
          <w:tcPr>
            <w:tcW w:w="589" w:type="pct"/>
            <w:tcBorders>
              <w:top w:val="single" w:sz="4" w:space="0" w:color="auto"/>
              <w:left w:val="single" w:sz="4" w:space="0" w:color="auto"/>
              <w:bottom w:val="single" w:sz="4" w:space="0" w:color="auto"/>
              <w:right w:val="single" w:sz="4" w:space="0" w:color="auto"/>
            </w:tcBorders>
          </w:tcPr>
          <w:p w14:paraId="564284CE"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0EDB3A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A118E7E"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1E94518A"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B08E5D6" w14:textId="77777777" w:rsidR="007E26A6" w:rsidRPr="00E41AA2" w:rsidRDefault="007E26A6" w:rsidP="0047432A">
            <w:pPr>
              <w:pStyle w:val="Tabletext"/>
              <w:rPr>
                <w:rFonts w:asciiTheme="minorHAnsi" w:hAnsiTheme="minorHAnsi" w:cstheme="minorHAnsi"/>
              </w:rPr>
            </w:pPr>
          </w:p>
        </w:tc>
      </w:tr>
      <w:tr w:rsidR="007E26A6" w:rsidRPr="00E41AA2" w14:paraId="5162CF6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6BF02B76" w14:textId="77777777" w:rsidR="007E26A6" w:rsidRPr="00E41AA2" w:rsidRDefault="007E26A6" w:rsidP="0047432A">
            <w:pPr>
              <w:pStyle w:val="Tabletext"/>
              <w:rPr>
                <w:rFonts w:cstheme="minorHAnsi"/>
              </w:rPr>
            </w:pPr>
            <w:r w:rsidRPr="00E41AA2">
              <w:rPr>
                <w:rFonts w:cstheme="minorHAnsi"/>
              </w:rPr>
              <w:t>9.3</w:t>
            </w:r>
          </w:p>
        </w:tc>
        <w:tc>
          <w:tcPr>
            <w:tcW w:w="1677" w:type="pct"/>
            <w:tcBorders>
              <w:top w:val="single" w:sz="4" w:space="0" w:color="auto"/>
              <w:left w:val="single" w:sz="4" w:space="0" w:color="auto"/>
              <w:bottom w:val="single" w:sz="4" w:space="0" w:color="auto"/>
              <w:right w:val="single" w:sz="4" w:space="0" w:color="auto"/>
            </w:tcBorders>
          </w:tcPr>
          <w:p w14:paraId="77C04380" w14:textId="6732D453" w:rsidR="007E26A6" w:rsidRPr="00E41AA2" w:rsidRDefault="007E26A6" w:rsidP="0047432A">
            <w:pPr>
              <w:pStyle w:val="Tabletext"/>
              <w:ind w:left="267" w:hanging="267"/>
              <w:rPr>
                <w:rFonts w:cstheme="minorHAnsi"/>
              </w:rPr>
            </w:pPr>
            <w:r w:rsidRPr="00E41AA2">
              <w:rPr>
                <w:rFonts w:cstheme="minorHAnsi"/>
              </w:rPr>
              <w:t xml:space="preserve">Agricultural </w:t>
            </w:r>
            <w:r w:rsidR="00C02093">
              <w:rPr>
                <w:rFonts w:cstheme="minorHAnsi"/>
              </w:rPr>
              <w:t>and</w:t>
            </w:r>
            <w:r w:rsidRPr="00E41AA2">
              <w:rPr>
                <w:rFonts w:cstheme="minorHAnsi"/>
              </w:rPr>
              <w:t xml:space="preserve"> forestry effluents</w:t>
            </w:r>
          </w:p>
        </w:tc>
        <w:tc>
          <w:tcPr>
            <w:tcW w:w="589" w:type="pct"/>
            <w:tcBorders>
              <w:top w:val="single" w:sz="4" w:space="0" w:color="auto"/>
              <w:left w:val="single" w:sz="4" w:space="0" w:color="auto"/>
              <w:bottom w:val="single" w:sz="4" w:space="0" w:color="auto"/>
              <w:right w:val="single" w:sz="4" w:space="0" w:color="auto"/>
            </w:tcBorders>
          </w:tcPr>
          <w:p w14:paraId="25EA8C99"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220903E"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64A5904"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D45B4AA"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63098CD" w14:textId="77777777" w:rsidR="007E26A6" w:rsidRPr="00E41AA2" w:rsidRDefault="007E26A6" w:rsidP="0047432A">
            <w:pPr>
              <w:pStyle w:val="Tabletext"/>
              <w:rPr>
                <w:rFonts w:asciiTheme="minorHAnsi" w:hAnsiTheme="minorHAnsi" w:cstheme="minorHAnsi"/>
              </w:rPr>
            </w:pPr>
          </w:p>
        </w:tc>
      </w:tr>
      <w:tr w:rsidR="007E26A6" w:rsidRPr="00E41AA2" w14:paraId="79A8DB43"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56BBA7F0" w14:textId="77777777" w:rsidR="007E26A6" w:rsidRPr="00E41AA2" w:rsidRDefault="007E26A6" w:rsidP="0047432A">
            <w:pPr>
              <w:pStyle w:val="Tabletext"/>
              <w:rPr>
                <w:rFonts w:cstheme="minorHAnsi"/>
              </w:rPr>
            </w:pPr>
            <w:r w:rsidRPr="00E41AA2">
              <w:rPr>
                <w:rFonts w:cstheme="minorHAnsi"/>
              </w:rPr>
              <w:t>9.4</w:t>
            </w:r>
          </w:p>
        </w:tc>
        <w:tc>
          <w:tcPr>
            <w:tcW w:w="1677" w:type="pct"/>
            <w:tcBorders>
              <w:top w:val="single" w:sz="4" w:space="0" w:color="auto"/>
              <w:left w:val="single" w:sz="4" w:space="0" w:color="auto"/>
              <w:bottom w:val="single" w:sz="4" w:space="0" w:color="auto"/>
              <w:right w:val="single" w:sz="4" w:space="0" w:color="auto"/>
            </w:tcBorders>
          </w:tcPr>
          <w:p w14:paraId="78269640" w14:textId="24086F69" w:rsidR="007E26A6" w:rsidRPr="00E41AA2" w:rsidRDefault="007E26A6" w:rsidP="0047432A">
            <w:pPr>
              <w:pStyle w:val="Tabletext"/>
              <w:ind w:left="267" w:hanging="267"/>
              <w:rPr>
                <w:rFonts w:cstheme="minorHAnsi"/>
              </w:rPr>
            </w:pPr>
            <w:r w:rsidRPr="00E41AA2">
              <w:rPr>
                <w:rFonts w:cstheme="minorHAnsi"/>
              </w:rPr>
              <w:t xml:space="preserve">Garbage </w:t>
            </w:r>
            <w:r w:rsidR="00C02093">
              <w:rPr>
                <w:rFonts w:cstheme="minorHAnsi"/>
              </w:rPr>
              <w:t>and</w:t>
            </w:r>
            <w:r w:rsidRPr="00E41AA2">
              <w:rPr>
                <w:rFonts w:cstheme="minorHAnsi"/>
              </w:rPr>
              <w:t xml:space="preserve"> solid waste</w:t>
            </w:r>
          </w:p>
        </w:tc>
        <w:tc>
          <w:tcPr>
            <w:tcW w:w="589" w:type="pct"/>
            <w:tcBorders>
              <w:top w:val="single" w:sz="4" w:space="0" w:color="auto"/>
              <w:left w:val="single" w:sz="4" w:space="0" w:color="auto"/>
              <w:bottom w:val="single" w:sz="4" w:space="0" w:color="auto"/>
              <w:right w:val="single" w:sz="4" w:space="0" w:color="auto"/>
            </w:tcBorders>
          </w:tcPr>
          <w:p w14:paraId="7B5EFCF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61ADF1B"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FEDC6C8"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FEFB46E"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59E9CEA1" w14:textId="77777777" w:rsidR="007E26A6" w:rsidRPr="00E41AA2" w:rsidRDefault="007E26A6" w:rsidP="0047432A">
            <w:pPr>
              <w:pStyle w:val="Tabletext"/>
              <w:rPr>
                <w:rFonts w:asciiTheme="minorHAnsi" w:hAnsiTheme="minorHAnsi" w:cstheme="minorHAnsi"/>
              </w:rPr>
            </w:pPr>
          </w:p>
        </w:tc>
      </w:tr>
      <w:tr w:rsidR="007E26A6" w:rsidRPr="00E41AA2" w14:paraId="6C6D6679"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5DF0A54E" w14:textId="77777777" w:rsidR="007E26A6" w:rsidRPr="00E41AA2" w:rsidRDefault="007E26A6" w:rsidP="0047432A">
            <w:pPr>
              <w:pStyle w:val="Tabletext"/>
              <w:rPr>
                <w:rFonts w:cstheme="minorHAnsi"/>
              </w:rPr>
            </w:pPr>
            <w:r w:rsidRPr="00E41AA2">
              <w:rPr>
                <w:rFonts w:cstheme="minorHAnsi"/>
              </w:rPr>
              <w:t>9.5</w:t>
            </w:r>
          </w:p>
        </w:tc>
        <w:tc>
          <w:tcPr>
            <w:tcW w:w="1677" w:type="pct"/>
            <w:tcBorders>
              <w:top w:val="single" w:sz="4" w:space="0" w:color="auto"/>
              <w:left w:val="single" w:sz="4" w:space="0" w:color="auto"/>
              <w:bottom w:val="single" w:sz="4" w:space="0" w:color="auto"/>
              <w:right w:val="single" w:sz="4" w:space="0" w:color="auto"/>
            </w:tcBorders>
          </w:tcPr>
          <w:p w14:paraId="740286DC" w14:textId="77777777" w:rsidR="007E26A6" w:rsidRPr="00E41AA2" w:rsidRDefault="007E26A6" w:rsidP="0047432A">
            <w:pPr>
              <w:pStyle w:val="Tabletext"/>
              <w:ind w:left="267" w:hanging="267"/>
              <w:rPr>
                <w:rFonts w:cstheme="minorHAnsi"/>
              </w:rPr>
            </w:pPr>
            <w:r w:rsidRPr="00E41AA2">
              <w:rPr>
                <w:rFonts w:cstheme="minorHAnsi"/>
              </w:rPr>
              <w:t>Air-borne pollutants</w:t>
            </w:r>
          </w:p>
        </w:tc>
        <w:tc>
          <w:tcPr>
            <w:tcW w:w="589" w:type="pct"/>
            <w:tcBorders>
              <w:top w:val="single" w:sz="4" w:space="0" w:color="auto"/>
              <w:left w:val="single" w:sz="4" w:space="0" w:color="auto"/>
              <w:bottom w:val="single" w:sz="4" w:space="0" w:color="auto"/>
              <w:right w:val="single" w:sz="4" w:space="0" w:color="auto"/>
            </w:tcBorders>
          </w:tcPr>
          <w:p w14:paraId="1FFCAAD9"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B33034D"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F126ADA"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09A0AC7"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09C6F79" w14:textId="77777777" w:rsidR="007E26A6" w:rsidRPr="00E41AA2" w:rsidRDefault="007E26A6" w:rsidP="0047432A">
            <w:pPr>
              <w:pStyle w:val="Tabletext"/>
              <w:rPr>
                <w:rFonts w:asciiTheme="minorHAnsi" w:hAnsiTheme="minorHAnsi" w:cstheme="minorHAnsi"/>
              </w:rPr>
            </w:pPr>
          </w:p>
        </w:tc>
      </w:tr>
      <w:tr w:rsidR="007E26A6" w:rsidRPr="00E41AA2" w14:paraId="7E52EB5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C0110EA" w14:textId="77777777" w:rsidR="007E26A6" w:rsidRPr="00E41AA2" w:rsidRDefault="007E26A6" w:rsidP="0047432A">
            <w:pPr>
              <w:pStyle w:val="Tabletext"/>
              <w:rPr>
                <w:rFonts w:cstheme="minorHAnsi"/>
              </w:rPr>
            </w:pPr>
            <w:r w:rsidRPr="00E41AA2">
              <w:rPr>
                <w:rFonts w:cstheme="minorHAnsi"/>
              </w:rPr>
              <w:lastRenderedPageBreak/>
              <w:t>9.6</w:t>
            </w:r>
          </w:p>
        </w:tc>
        <w:tc>
          <w:tcPr>
            <w:tcW w:w="1677" w:type="pct"/>
            <w:tcBorders>
              <w:top w:val="single" w:sz="4" w:space="0" w:color="auto"/>
              <w:left w:val="single" w:sz="4" w:space="0" w:color="auto"/>
              <w:bottom w:val="single" w:sz="4" w:space="0" w:color="auto"/>
              <w:right w:val="single" w:sz="4" w:space="0" w:color="auto"/>
            </w:tcBorders>
          </w:tcPr>
          <w:p w14:paraId="0FF2BCA6" w14:textId="77777777" w:rsidR="007E26A6" w:rsidRPr="00E41AA2" w:rsidRDefault="007E26A6" w:rsidP="0047432A">
            <w:pPr>
              <w:pStyle w:val="Tabletext"/>
              <w:ind w:left="267" w:hanging="267"/>
              <w:rPr>
                <w:rFonts w:cstheme="minorHAnsi"/>
              </w:rPr>
            </w:pPr>
            <w:r w:rsidRPr="00E41AA2">
              <w:rPr>
                <w:rFonts w:cstheme="minorHAnsi"/>
              </w:rPr>
              <w:t>Excess energy</w:t>
            </w:r>
          </w:p>
        </w:tc>
        <w:tc>
          <w:tcPr>
            <w:tcW w:w="589" w:type="pct"/>
            <w:tcBorders>
              <w:top w:val="single" w:sz="4" w:space="0" w:color="auto"/>
              <w:left w:val="single" w:sz="4" w:space="0" w:color="auto"/>
              <w:bottom w:val="single" w:sz="4" w:space="0" w:color="auto"/>
              <w:right w:val="single" w:sz="4" w:space="0" w:color="auto"/>
            </w:tcBorders>
          </w:tcPr>
          <w:p w14:paraId="6E3BE56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ADC63A2"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3E6EEC8"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D633997"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32A4FB8C" w14:textId="77777777" w:rsidR="007E26A6" w:rsidRPr="00E41AA2" w:rsidRDefault="007E26A6" w:rsidP="0047432A">
            <w:pPr>
              <w:pStyle w:val="Tabletext"/>
              <w:rPr>
                <w:rFonts w:asciiTheme="minorHAnsi" w:hAnsiTheme="minorHAnsi" w:cstheme="minorHAnsi"/>
              </w:rPr>
            </w:pPr>
          </w:p>
        </w:tc>
      </w:tr>
      <w:tr w:rsidR="007E26A6" w:rsidRPr="00E41AA2" w14:paraId="6EBF23DB"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E1B85BB" w14:textId="77777777" w:rsidR="007E26A6" w:rsidRPr="008B6313" w:rsidRDefault="007E26A6" w:rsidP="0047432A">
            <w:pPr>
              <w:pStyle w:val="Tabletext"/>
              <w:rPr>
                <w:rFonts w:cstheme="minorHAnsi"/>
                <w:b/>
              </w:rPr>
            </w:pPr>
            <w:r w:rsidRPr="008B6313">
              <w:rPr>
                <w:rFonts w:cstheme="minorHAnsi"/>
                <w:b/>
              </w:rPr>
              <w:t>10</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0E62D08" w14:textId="77777777" w:rsidR="007E26A6" w:rsidRPr="008B6313" w:rsidRDefault="007E26A6" w:rsidP="0047432A">
            <w:pPr>
              <w:pStyle w:val="Tabletext"/>
              <w:ind w:left="267" w:hanging="267"/>
              <w:rPr>
                <w:rFonts w:cstheme="minorHAnsi"/>
                <w:b/>
              </w:rPr>
            </w:pPr>
            <w:r w:rsidRPr="008B6313">
              <w:rPr>
                <w:rFonts w:cstheme="minorHAnsi"/>
                <w:b/>
              </w:rPr>
              <w:t>Geological events</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95A3411"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48C57CD"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7113554"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A37B9E5"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6E372FC" w14:textId="77777777" w:rsidR="007E26A6" w:rsidRPr="008B6313" w:rsidRDefault="007E26A6" w:rsidP="0047432A">
            <w:pPr>
              <w:pStyle w:val="Tabletext"/>
              <w:rPr>
                <w:rFonts w:asciiTheme="minorHAnsi" w:hAnsiTheme="minorHAnsi" w:cstheme="minorHAnsi"/>
                <w:b/>
              </w:rPr>
            </w:pPr>
          </w:p>
        </w:tc>
      </w:tr>
      <w:tr w:rsidR="007E26A6" w:rsidRPr="00E41AA2" w14:paraId="5AB20FB0"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35CF817E" w14:textId="77777777" w:rsidR="007E26A6" w:rsidRPr="00E41AA2" w:rsidRDefault="007E26A6" w:rsidP="0047432A">
            <w:pPr>
              <w:pStyle w:val="Tabletext"/>
              <w:rPr>
                <w:rFonts w:cstheme="minorHAnsi"/>
              </w:rPr>
            </w:pPr>
            <w:r w:rsidRPr="00E41AA2">
              <w:rPr>
                <w:rFonts w:cstheme="minorHAnsi"/>
              </w:rPr>
              <w:t>10.1</w:t>
            </w:r>
          </w:p>
        </w:tc>
        <w:tc>
          <w:tcPr>
            <w:tcW w:w="1677" w:type="pct"/>
            <w:tcBorders>
              <w:top w:val="single" w:sz="4" w:space="0" w:color="auto"/>
              <w:left w:val="single" w:sz="4" w:space="0" w:color="auto"/>
              <w:bottom w:val="single" w:sz="4" w:space="0" w:color="auto"/>
              <w:right w:val="single" w:sz="4" w:space="0" w:color="auto"/>
            </w:tcBorders>
          </w:tcPr>
          <w:p w14:paraId="74A79F34" w14:textId="77777777" w:rsidR="007E26A6" w:rsidRPr="00E41AA2" w:rsidRDefault="007E26A6" w:rsidP="0047432A">
            <w:pPr>
              <w:pStyle w:val="Tabletext"/>
              <w:ind w:left="267" w:hanging="267"/>
              <w:rPr>
                <w:rFonts w:cstheme="minorHAnsi"/>
              </w:rPr>
            </w:pPr>
            <w:r w:rsidRPr="00E41AA2">
              <w:rPr>
                <w:rFonts w:cstheme="minorHAnsi"/>
              </w:rPr>
              <w:t>Volcanoes</w:t>
            </w:r>
          </w:p>
        </w:tc>
        <w:tc>
          <w:tcPr>
            <w:tcW w:w="589" w:type="pct"/>
            <w:tcBorders>
              <w:top w:val="single" w:sz="4" w:space="0" w:color="auto"/>
              <w:left w:val="single" w:sz="4" w:space="0" w:color="auto"/>
              <w:bottom w:val="single" w:sz="4" w:space="0" w:color="auto"/>
              <w:right w:val="single" w:sz="4" w:space="0" w:color="auto"/>
            </w:tcBorders>
          </w:tcPr>
          <w:p w14:paraId="5D93855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F6EAFAB"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4563040"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0985EE48"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7212EA43" w14:textId="77777777" w:rsidR="007E26A6" w:rsidRPr="00E41AA2" w:rsidRDefault="007E26A6" w:rsidP="0047432A">
            <w:pPr>
              <w:pStyle w:val="Tabletext"/>
              <w:rPr>
                <w:rFonts w:asciiTheme="minorHAnsi" w:hAnsiTheme="minorHAnsi" w:cstheme="minorHAnsi"/>
              </w:rPr>
            </w:pPr>
          </w:p>
        </w:tc>
      </w:tr>
      <w:tr w:rsidR="007E26A6" w:rsidRPr="00E41AA2" w14:paraId="2E3A505A"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C10BCCF" w14:textId="77777777" w:rsidR="007E26A6" w:rsidRPr="00E41AA2" w:rsidRDefault="007E26A6" w:rsidP="0047432A">
            <w:pPr>
              <w:pStyle w:val="Tabletext"/>
              <w:rPr>
                <w:rFonts w:cstheme="minorHAnsi"/>
              </w:rPr>
            </w:pPr>
            <w:r w:rsidRPr="00E41AA2">
              <w:rPr>
                <w:rFonts w:cstheme="minorHAnsi"/>
              </w:rPr>
              <w:t>10.2</w:t>
            </w:r>
          </w:p>
        </w:tc>
        <w:tc>
          <w:tcPr>
            <w:tcW w:w="1677" w:type="pct"/>
            <w:tcBorders>
              <w:top w:val="single" w:sz="4" w:space="0" w:color="auto"/>
              <w:left w:val="single" w:sz="4" w:space="0" w:color="auto"/>
              <w:bottom w:val="single" w:sz="4" w:space="0" w:color="auto"/>
              <w:right w:val="single" w:sz="4" w:space="0" w:color="auto"/>
            </w:tcBorders>
          </w:tcPr>
          <w:p w14:paraId="2928444A" w14:textId="77777777" w:rsidR="007E26A6" w:rsidRPr="00E41AA2" w:rsidRDefault="007E26A6" w:rsidP="0047432A">
            <w:pPr>
              <w:pStyle w:val="Tabletext"/>
              <w:ind w:left="267" w:hanging="267"/>
              <w:rPr>
                <w:rFonts w:cstheme="minorHAnsi"/>
              </w:rPr>
            </w:pPr>
            <w:r w:rsidRPr="00E41AA2">
              <w:rPr>
                <w:rFonts w:cstheme="minorHAnsi"/>
              </w:rPr>
              <w:t>Earthquakes/tsunamis</w:t>
            </w:r>
          </w:p>
        </w:tc>
        <w:tc>
          <w:tcPr>
            <w:tcW w:w="589" w:type="pct"/>
            <w:tcBorders>
              <w:top w:val="single" w:sz="4" w:space="0" w:color="auto"/>
              <w:left w:val="single" w:sz="4" w:space="0" w:color="auto"/>
              <w:bottom w:val="single" w:sz="4" w:space="0" w:color="auto"/>
              <w:right w:val="single" w:sz="4" w:space="0" w:color="auto"/>
            </w:tcBorders>
          </w:tcPr>
          <w:p w14:paraId="08D0A4BA"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74C1EE1"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4E497721"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36BFB36"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109138BC" w14:textId="77777777" w:rsidR="007E26A6" w:rsidRPr="00E41AA2" w:rsidRDefault="007E26A6" w:rsidP="0047432A">
            <w:pPr>
              <w:pStyle w:val="Tabletext"/>
              <w:rPr>
                <w:rFonts w:asciiTheme="minorHAnsi" w:hAnsiTheme="minorHAnsi" w:cstheme="minorHAnsi"/>
              </w:rPr>
            </w:pPr>
          </w:p>
        </w:tc>
      </w:tr>
      <w:tr w:rsidR="007E26A6" w:rsidRPr="00E41AA2" w14:paraId="349355A3"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0E294E30" w14:textId="77777777" w:rsidR="007E26A6" w:rsidRPr="00E41AA2" w:rsidRDefault="007E26A6" w:rsidP="0047432A">
            <w:pPr>
              <w:pStyle w:val="Tabletext"/>
              <w:rPr>
                <w:rFonts w:cstheme="minorHAnsi"/>
              </w:rPr>
            </w:pPr>
            <w:r w:rsidRPr="00E41AA2">
              <w:rPr>
                <w:rFonts w:cstheme="minorHAnsi"/>
              </w:rPr>
              <w:t>10.3</w:t>
            </w:r>
          </w:p>
        </w:tc>
        <w:tc>
          <w:tcPr>
            <w:tcW w:w="1677" w:type="pct"/>
            <w:tcBorders>
              <w:top w:val="single" w:sz="4" w:space="0" w:color="auto"/>
              <w:left w:val="single" w:sz="4" w:space="0" w:color="auto"/>
              <w:bottom w:val="single" w:sz="4" w:space="0" w:color="auto"/>
              <w:right w:val="single" w:sz="4" w:space="0" w:color="auto"/>
            </w:tcBorders>
          </w:tcPr>
          <w:p w14:paraId="61A93178" w14:textId="77777777" w:rsidR="007E26A6" w:rsidRPr="00E41AA2" w:rsidRDefault="007E26A6" w:rsidP="0047432A">
            <w:pPr>
              <w:pStyle w:val="Tabletext"/>
              <w:ind w:left="267" w:hanging="267"/>
              <w:rPr>
                <w:rFonts w:cstheme="minorHAnsi"/>
              </w:rPr>
            </w:pPr>
            <w:r w:rsidRPr="00E41AA2">
              <w:rPr>
                <w:rFonts w:cstheme="minorHAnsi"/>
              </w:rPr>
              <w:t>Avalanches/landslides</w:t>
            </w:r>
          </w:p>
        </w:tc>
        <w:tc>
          <w:tcPr>
            <w:tcW w:w="589" w:type="pct"/>
            <w:tcBorders>
              <w:top w:val="single" w:sz="4" w:space="0" w:color="auto"/>
              <w:left w:val="single" w:sz="4" w:space="0" w:color="auto"/>
              <w:bottom w:val="single" w:sz="4" w:space="0" w:color="auto"/>
              <w:right w:val="single" w:sz="4" w:space="0" w:color="auto"/>
            </w:tcBorders>
          </w:tcPr>
          <w:p w14:paraId="32DBC4FA"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4207261"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BD0B89F"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71478D3E"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6102696D" w14:textId="77777777" w:rsidR="007E26A6" w:rsidRPr="00E41AA2" w:rsidRDefault="007E26A6" w:rsidP="0047432A">
            <w:pPr>
              <w:pStyle w:val="Tabletext"/>
              <w:rPr>
                <w:rFonts w:asciiTheme="minorHAnsi" w:hAnsiTheme="minorHAnsi" w:cstheme="minorHAnsi"/>
              </w:rPr>
            </w:pPr>
          </w:p>
        </w:tc>
      </w:tr>
      <w:tr w:rsidR="007E26A6" w:rsidRPr="00E41AA2" w14:paraId="3EAFBBA1" w14:textId="77777777" w:rsidTr="00252880">
        <w:trPr>
          <w:trHeight w:val="255"/>
        </w:trPr>
        <w:tc>
          <w:tcPr>
            <w:tcW w:w="380"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3491C4B" w14:textId="77777777" w:rsidR="007E26A6" w:rsidRPr="008B6313" w:rsidRDefault="007E26A6" w:rsidP="0047432A">
            <w:pPr>
              <w:pStyle w:val="Tabletext"/>
              <w:rPr>
                <w:rFonts w:cstheme="minorHAnsi"/>
                <w:b/>
              </w:rPr>
            </w:pPr>
            <w:r w:rsidRPr="008B6313">
              <w:rPr>
                <w:rFonts w:cstheme="minorHAnsi"/>
                <w:b/>
              </w:rPr>
              <w:t>11</w:t>
            </w:r>
          </w:p>
        </w:tc>
        <w:tc>
          <w:tcPr>
            <w:tcW w:w="1677"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CF270F" w14:textId="72A6E143" w:rsidR="007E26A6" w:rsidRPr="008B6313" w:rsidRDefault="007E26A6" w:rsidP="0047432A">
            <w:pPr>
              <w:pStyle w:val="Tabletext"/>
              <w:ind w:left="267" w:hanging="267"/>
              <w:rPr>
                <w:rFonts w:cstheme="minorHAnsi"/>
                <w:b/>
              </w:rPr>
            </w:pPr>
            <w:r w:rsidRPr="008B6313">
              <w:rPr>
                <w:rFonts w:cstheme="minorHAnsi"/>
                <w:b/>
              </w:rPr>
              <w:t xml:space="preserve">Climate change </w:t>
            </w:r>
            <w:r w:rsidR="00C02093">
              <w:rPr>
                <w:rFonts w:cstheme="minorHAnsi"/>
                <w:b/>
              </w:rPr>
              <w:t>and</w:t>
            </w:r>
            <w:r w:rsidRPr="008B6313">
              <w:rPr>
                <w:rFonts w:cstheme="minorHAnsi"/>
                <w:b/>
              </w:rPr>
              <w:t xml:space="preserve"> severe weather</w:t>
            </w: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41A6509"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3A2C40B" w14:textId="77777777" w:rsidR="007E26A6" w:rsidRPr="008B6313" w:rsidRDefault="007E26A6" w:rsidP="0047432A">
            <w:pPr>
              <w:pStyle w:val="Tabletext"/>
              <w:rPr>
                <w:rFonts w:asciiTheme="minorHAnsi" w:hAnsiTheme="minorHAnsi" w:cstheme="minorHAnsi"/>
                <w:b/>
              </w:rPr>
            </w:pPr>
          </w:p>
        </w:tc>
        <w:tc>
          <w:tcPr>
            <w:tcW w:w="589"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6478F33" w14:textId="77777777" w:rsidR="007E26A6" w:rsidRPr="008B6313" w:rsidRDefault="007E26A6" w:rsidP="0047432A">
            <w:pPr>
              <w:pStyle w:val="Tabletext"/>
              <w:rPr>
                <w:rFonts w:asciiTheme="minorHAnsi" w:hAnsiTheme="minorHAnsi" w:cstheme="minorHAnsi"/>
                <w:b/>
              </w:rPr>
            </w:pPr>
          </w:p>
        </w:tc>
        <w:tc>
          <w:tcPr>
            <w:tcW w:w="424"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524D49A7" w14:textId="77777777" w:rsidR="007E26A6" w:rsidRPr="008B6313" w:rsidRDefault="007E26A6" w:rsidP="0047432A">
            <w:pPr>
              <w:pStyle w:val="Tabletext"/>
              <w:rPr>
                <w:rFonts w:asciiTheme="minorHAnsi" w:hAnsiTheme="minorHAnsi" w:cstheme="minorHAnsi"/>
                <w:b/>
              </w:rPr>
            </w:pPr>
          </w:p>
        </w:tc>
        <w:tc>
          <w:tcPr>
            <w:tcW w:w="752" w:type="pct"/>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A0F795C" w14:textId="77777777" w:rsidR="007E26A6" w:rsidRPr="008B6313" w:rsidRDefault="007E26A6" w:rsidP="0047432A">
            <w:pPr>
              <w:pStyle w:val="Tabletext"/>
              <w:rPr>
                <w:rFonts w:asciiTheme="minorHAnsi" w:hAnsiTheme="minorHAnsi" w:cstheme="minorHAnsi"/>
                <w:b/>
              </w:rPr>
            </w:pPr>
          </w:p>
        </w:tc>
      </w:tr>
      <w:tr w:rsidR="007E26A6" w:rsidRPr="00E41AA2" w14:paraId="5D01C93D"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76BDD70B" w14:textId="77777777" w:rsidR="007E26A6" w:rsidRPr="00E41AA2" w:rsidRDefault="007E26A6" w:rsidP="0047432A">
            <w:pPr>
              <w:pStyle w:val="Tabletext"/>
              <w:rPr>
                <w:rFonts w:cstheme="minorHAnsi"/>
              </w:rPr>
            </w:pPr>
            <w:r w:rsidRPr="00E41AA2">
              <w:rPr>
                <w:rFonts w:cstheme="minorHAnsi"/>
              </w:rPr>
              <w:t>11.1</w:t>
            </w:r>
          </w:p>
        </w:tc>
        <w:tc>
          <w:tcPr>
            <w:tcW w:w="1677" w:type="pct"/>
            <w:tcBorders>
              <w:top w:val="single" w:sz="4" w:space="0" w:color="auto"/>
              <w:left w:val="single" w:sz="4" w:space="0" w:color="auto"/>
              <w:bottom w:val="single" w:sz="4" w:space="0" w:color="auto"/>
              <w:right w:val="single" w:sz="4" w:space="0" w:color="auto"/>
            </w:tcBorders>
          </w:tcPr>
          <w:p w14:paraId="6BEFACBE" w14:textId="071CCA8B" w:rsidR="007E26A6" w:rsidRPr="00E41AA2" w:rsidRDefault="007E26A6" w:rsidP="0047432A">
            <w:pPr>
              <w:pStyle w:val="Tabletext"/>
              <w:rPr>
                <w:rFonts w:cstheme="minorHAnsi"/>
              </w:rPr>
            </w:pPr>
            <w:r w:rsidRPr="00E41AA2">
              <w:rPr>
                <w:rFonts w:cstheme="minorHAnsi"/>
              </w:rPr>
              <w:t xml:space="preserve">Habitat shifting </w:t>
            </w:r>
            <w:r w:rsidR="00C02093">
              <w:rPr>
                <w:rFonts w:cstheme="minorHAnsi"/>
              </w:rPr>
              <w:t>and</w:t>
            </w:r>
            <w:r w:rsidRPr="00E41AA2">
              <w:rPr>
                <w:rFonts w:cstheme="minorHAnsi"/>
              </w:rPr>
              <w:t xml:space="preserve"> alteration</w:t>
            </w:r>
          </w:p>
        </w:tc>
        <w:tc>
          <w:tcPr>
            <w:tcW w:w="589" w:type="pct"/>
            <w:tcBorders>
              <w:top w:val="single" w:sz="4" w:space="0" w:color="auto"/>
              <w:left w:val="single" w:sz="4" w:space="0" w:color="auto"/>
              <w:bottom w:val="single" w:sz="4" w:space="0" w:color="auto"/>
              <w:right w:val="single" w:sz="4" w:space="0" w:color="auto"/>
            </w:tcBorders>
          </w:tcPr>
          <w:p w14:paraId="64C2D6A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21B1B896"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3A0305E5"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2105ECE6"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7B5DEAB3" w14:textId="77777777" w:rsidR="007E26A6" w:rsidRPr="00E41AA2" w:rsidRDefault="007E26A6" w:rsidP="0047432A">
            <w:pPr>
              <w:pStyle w:val="Tabletext"/>
              <w:rPr>
                <w:rFonts w:asciiTheme="minorHAnsi" w:hAnsiTheme="minorHAnsi" w:cstheme="minorHAnsi"/>
              </w:rPr>
            </w:pPr>
          </w:p>
        </w:tc>
      </w:tr>
      <w:tr w:rsidR="007E26A6" w:rsidRPr="00E41AA2" w14:paraId="3DE52928"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28921EE0" w14:textId="77777777" w:rsidR="007E26A6" w:rsidRPr="00E41AA2" w:rsidRDefault="007E26A6" w:rsidP="0047432A">
            <w:pPr>
              <w:pStyle w:val="Tabletext"/>
              <w:rPr>
                <w:rFonts w:cstheme="minorHAnsi"/>
              </w:rPr>
            </w:pPr>
            <w:r w:rsidRPr="00E41AA2">
              <w:rPr>
                <w:rFonts w:cstheme="minorHAnsi"/>
              </w:rPr>
              <w:t>11.2</w:t>
            </w:r>
          </w:p>
        </w:tc>
        <w:tc>
          <w:tcPr>
            <w:tcW w:w="1677" w:type="pct"/>
            <w:tcBorders>
              <w:top w:val="single" w:sz="4" w:space="0" w:color="auto"/>
              <w:left w:val="single" w:sz="4" w:space="0" w:color="auto"/>
              <w:bottom w:val="single" w:sz="4" w:space="0" w:color="auto"/>
              <w:right w:val="single" w:sz="4" w:space="0" w:color="auto"/>
            </w:tcBorders>
          </w:tcPr>
          <w:p w14:paraId="08B73891" w14:textId="77777777" w:rsidR="007E26A6" w:rsidRPr="00E41AA2" w:rsidRDefault="007E26A6" w:rsidP="0047432A">
            <w:pPr>
              <w:pStyle w:val="Tabletext"/>
              <w:rPr>
                <w:rFonts w:cstheme="minorHAnsi"/>
              </w:rPr>
            </w:pPr>
            <w:r w:rsidRPr="00E41AA2">
              <w:rPr>
                <w:rFonts w:cstheme="minorHAnsi"/>
              </w:rPr>
              <w:t>Droughts</w:t>
            </w:r>
          </w:p>
        </w:tc>
        <w:tc>
          <w:tcPr>
            <w:tcW w:w="589" w:type="pct"/>
            <w:tcBorders>
              <w:top w:val="single" w:sz="4" w:space="0" w:color="auto"/>
              <w:left w:val="single" w:sz="4" w:space="0" w:color="auto"/>
              <w:bottom w:val="single" w:sz="4" w:space="0" w:color="auto"/>
              <w:right w:val="single" w:sz="4" w:space="0" w:color="auto"/>
            </w:tcBorders>
          </w:tcPr>
          <w:p w14:paraId="7801C733"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7743D607"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076B6F8"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555F546"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2DAF6C94" w14:textId="77777777" w:rsidR="007E26A6" w:rsidRPr="00E41AA2" w:rsidRDefault="007E26A6" w:rsidP="0047432A">
            <w:pPr>
              <w:pStyle w:val="Tabletext"/>
              <w:rPr>
                <w:rFonts w:asciiTheme="minorHAnsi" w:hAnsiTheme="minorHAnsi" w:cstheme="minorHAnsi"/>
              </w:rPr>
            </w:pPr>
          </w:p>
        </w:tc>
      </w:tr>
      <w:tr w:rsidR="007E26A6" w:rsidRPr="00E41AA2" w14:paraId="7A0F3DBB" w14:textId="77777777" w:rsidTr="007E26A6">
        <w:trPr>
          <w:trHeight w:val="255"/>
        </w:trPr>
        <w:tc>
          <w:tcPr>
            <w:tcW w:w="380" w:type="pct"/>
            <w:tcBorders>
              <w:top w:val="single" w:sz="4" w:space="0" w:color="auto"/>
              <w:left w:val="single" w:sz="4" w:space="0" w:color="auto"/>
              <w:bottom w:val="single" w:sz="4" w:space="0" w:color="auto"/>
              <w:right w:val="single" w:sz="4" w:space="0" w:color="auto"/>
            </w:tcBorders>
          </w:tcPr>
          <w:p w14:paraId="1B68B0A3" w14:textId="77777777" w:rsidR="007E26A6" w:rsidRPr="00E41AA2" w:rsidRDefault="007E26A6" w:rsidP="0047432A">
            <w:pPr>
              <w:pStyle w:val="Tabletext"/>
              <w:rPr>
                <w:rFonts w:cstheme="minorHAnsi"/>
              </w:rPr>
            </w:pPr>
            <w:r w:rsidRPr="00E41AA2">
              <w:rPr>
                <w:rFonts w:cstheme="minorHAnsi"/>
              </w:rPr>
              <w:t>11.3</w:t>
            </w:r>
          </w:p>
        </w:tc>
        <w:tc>
          <w:tcPr>
            <w:tcW w:w="1677" w:type="pct"/>
            <w:tcBorders>
              <w:top w:val="single" w:sz="4" w:space="0" w:color="auto"/>
              <w:left w:val="single" w:sz="4" w:space="0" w:color="auto"/>
              <w:bottom w:val="single" w:sz="4" w:space="0" w:color="auto"/>
              <w:right w:val="single" w:sz="4" w:space="0" w:color="auto"/>
            </w:tcBorders>
          </w:tcPr>
          <w:p w14:paraId="1A4D0D2C" w14:textId="77777777" w:rsidR="007E26A6" w:rsidRPr="00E41AA2" w:rsidRDefault="007E26A6" w:rsidP="0047432A">
            <w:pPr>
              <w:pStyle w:val="Tabletext"/>
              <w:ind w:left="267" w:hanging="267"/>
              <w:rPr>
                <w:rFonts w:cstheme="minorHAnsi"/>
              </w:rPr>
            </w:pPr>
            <w:r w:rsidRPr="00E41AA2">
              <w:rPr>
                <w:rFonts w:cstheme="minorHAnsi"/>
              </w:rPr>
              <w:t>Temperature extremes</w:t>
            </w:r>
          </w:p>
        </w:tc>
        <w:tc>
          <w:tcPr>
            <w:tcW w:w="589" w:type="pct"/>
            <w:tcBorders>
              <w:top w:val="single" w:sz="4" w:space="0" w:color="auto"/>
              <w:left w:val="single" w:sz="4" w:space="0" w:color="auto"/>
              <w:bottom w:val="single" w:sz="4" w:space="0" w:color="auto"/>
              <w:right w:val="single" w:sz="4" w:space="0" w:color="auto"/>
            </w:tcBorders>
          </w:tcPr>
          <w:p w14:paraId="18FF0E0E"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BCAE3FD"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01991D88"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6A0E9BDB"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D7E1C44" w14:textId="77777777" w:rsidR="007E26A6" w:rsidRPr="00E41AA2" w:rsidRDefault="007E26A6" w:rsidP="0047432A">
            <w:pPr>
              <w:pStyle w:val="Tabletext"/>
              <w:rPr>
                <w:rFonts w:asciiTheme="minorHAnsi" w:hAnsiTheme="minorHAnsi" w:cstheme="minorHAnsi"/>
              </w:rPr>
            </w:pPr>
          </w:p>
        </w:tc>
      </w:tr>
      <w:tr w:rsidR="007E26A6" w:rsidRPr="00E41AA2" w14:paraId="6BF406BE" w14:textId="77777777" w:rsidTr="007E26A6">
        <w:trPr>
          <w:trHeight w:val="270"/>
        </w:trPr>
        <w:tc>
          <w:tcPr>
            <w:tcW w:w="380" w:type="pct"/>
            <w:tcBorders>
              <w:top w:val="single" w:sz="4" w:space="0" w:color="auto"/>
              <w:left w:val="single" w:sz="4" w:space="0" w:color="auto"/>
              <w:bottom w:val="single" w:sz="4" w:space="0" w:color="auto"/>
              <w:right w:val="single" w:sz="4" w:space="0" w:color="auto"/>
            </w:tcBorders>
          </w:tcPr>
          <w:p w14:paraId="35C037C1" w14:textId="77777777" w:rsidR="007E26A6" w:rsidRPr="00E41AA2" w:rsidRDefault="007E26A6" w:rsidP="0047432A">
            <w:pPr>
              <w:pStyle w:val="Tabletext"/>
              <w:rPr>
                <w:rFonts w:cstheme="minorHAnsi"/>
              </w:rPr>
            </w:pPr>
            <w:r w:rsidRPr="00E41AA2">
              <w:rPr>
                <w:rFonts w:cstheme="minorHAnsi"/>
              </w:rPr>
              <w:t>11.4</w:t>
            </w:r>
          </w:p>
        </w:tc>
        <w:tc>
          <w:tcPr>
            <w:tcW w:w="1677" w:type="pct"/>
            <w:tcBorders>
              <w:top w:val="single" w:sz="4" w:space="0" w:color="auto"/>
              <w:left w:val="single" w:sz="4" w:space="0" w:color="auto"/>
              <w:bottom w:val="single" w:sz="4" w:space="0" w:color="auto"/>
              <w:right w:val="single" w:sz="4" w:space="0" w:color="auto"/>
            </w:tcBorders>
          </w:tcPr>
          <w:p w14:paraId="2A27B4AA" w14:textId="7692EC11" w:rsidR="007E26A6" w:rsidRPr="00E41AA2" w:rsidRDefault="007E26A6" w:rsidP="0047432A">
            <w:pPr>
              <w:pStyle w:val="Tabletext"/>
              <w:ind w:left="267" w:hanging="267"/>
              <w:rPr>
                <w:rFonts w:cstheme="minorHAnsi"/>
              </w:rPr>
            </w:pPr>
            <w:r w:rsidRPr="00E41AA2">
              <w:rPr>
                <w:rFonts w:cstheme="minorHAnsi"/>
              </w:rPr>
              <w:t xml:space="preserve">Storms </w:t>
            </w:r>
            <w:r w:rsidR="00C02093">
              <w:rPr>
                <w:rFonts w:cstheme="minorHAnsi"/>
              </w:rPr>
              <w:t>and</w:t>
            </w:r>
            <w:r w:rsidRPr="00E41AA2">
              <w:rPr>
                <w:rFonts w:cstheme="minorHAnsi"/>
              </w:rPr>
              <w:t xml:space="preserve"> flooding</w:t>
            </w:r>
          </w:p>
        </w:tc>
        <w:tc>
          <w:tcPr>
            <w:tcW w:w="589" w:type="pct"/>
            <w:tcBorders>
              <w:top w:val="single" w:sz="4" w:space="0" w:color="auto"/>
              <w:left w:val="single" w:sz="4" w:space="0" w:color="auto"/>
              <w:bottom w:val="single" w:sz="4" w:space="0" w:color="auto"/>
              <w:right w:val="single" w:sz="4" w:space="0" w:color="auto"/>
            </w:tcBorders>
          </w:tcPr>
          <w:p w14:paraId="504AB785"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5D6F5A62" w14:textId="77777777" w:rsidR="007E26A6" w:rsidRPr="00E41AA2" w:rsidRDefault="007E26A6" w:rsidP="0047432A">
            <w:pPr>
              <w:pStyle w:val="Tabletext"/>
              <w:rPr>
                <w:rFonts w:asciiTheme="minorHAnsi" w:hAnsiTheme="minorHAnsi" w:cstheme="minorHAnsi"/>
              </w:rPr>
            </w:pPr>
          </w:p>
        </w:tc>
        <w:tc>
          <w:tcPr>
            <w:tcW w:w="589" w:type="pct"/>
            <w:tcBorders>
              <w:top w:val="single" w:sz="4" w:space="0" w:color="auto"/>
              <w:left w:val="single" w:sz="4" w:space="0" w:color="auto"/>
              <w:bottom w:val="single" w:sz="4" w:space="0" w:color="auto"/>
              <w:right w:val="single" w:sz="4" w:space="0" w:color="auto"/>
            </w:tcBorders>
          </w:tcPr>
          <w:p w14:paraId="13EB3F1D" w14:textId="77777777" w:rsidR="007E26A6" w:rsidRPr="00E41AA2" w:rsidRDefault="007E26A6" w:rsidP="0047432A">
            <w:pPr>
              <w:pStyle w:val="Tabletext"/>
              <w:rPr>
                <w:rFonts w:asciiTheme="minorHAnsi" w:hAnsiTheme="minorHAnsi" w:cstheme="minorHAnsi"/>
              </w:rPr>
            </w:pPr>
          </w:p>
        </w:tc>
        <w:tc>
          <w:tcPr>
            <w:tcW w:w="424" w:type="pct"/>
            <w:tcBorders>
              <w:top w:val="single" w:sz="4" w:space="0" w:color="auto"/>
              <w:left w:val="single" w:sz="4" w:space="0" w:color="auto"/>
              <w:bottom w:val="single" w:sz="4" w:space="0" w:color="auto"/>
              <w:right w:val="single" w:sz="4" w:space="0" w:color="auto"/>
            </w:tcBorders>
          </w:tcPr>
          <w:p w14:paraId="42E10963" w14:textId="77777777" w:rsidR="007E26A6" w:rsidRPr="00E41AA2" w:rsidRDefault="007E26A6" w:rsidP="0047432A">
            <w:pPr>
              <w:pStyle w:val="Tabletext"/>
              <w:rPr>
                <w:rFonts w:asciiTheme="minorHAnsi" w:hAnsiTheme="minorHAnsi" w:cstheme="minorHAnsi"/>
              </w:rPr>
            </w:pPr>
          </w:p>
        </w:tc>
        <w:tc>
          <w:tcPr>
            <w:tcW w:w="752" w:type="pct"/>
            <w:tcBorders>
              <w:top w:val="single" w:sz="4" w:space="0" w:color="auto"/>
              <w:left w:val="single" w:sz="4" w:space="0" w:color="auto"/>
              <w:bottom w:val="single" w:sz="4" w:space="0" w:color="auto"/>
              <w:right w:val="single" w:sz="4" w:space="0" w:color="auto"/>
            </w:tcBorders>
          </w:tcPr>
          <w:p w14:paraId="4E31EA3D" w14:textId="77777777" w:rsidR="007E26A6" w:rsidRPr="00E41AA2" w:rsidRDefault="007E26A6" w:rsidP="0047432A">
            <w:pPr>
              <w:pStyle w:val="Tabletext"/>
              <w:rPr>
                <w:rFonts w:asciiTheme="minorHAnsi" w:hAnsiTheme="minorHAnsi" w:cstheme="minorHAnsi"/>
              </w:rPr>
            </w:pPr>
          </w:p>
        </w:tc>
      </w:tr>
    </w:tbl>
    <w:bookmarkEnd w:id="97"/>
    <w:p w14:paraId="3CCF314E" w14:textId="64805F8A" w:rsidR="00E23707" w:rsidRPr="00C14F94" w:rsidRDefault="00E23707" w:rsidP="00181BC9">
      <w:pPr>
        <w:pStyle w:val="Tablefootnote"/>
        <w:rPr>
          <w:rFonts w:cstheme="minorHAnsi"/>
          <w:szCs w:val="16"/>
        </w:rPr>
      </w:pPr>
      <w:r w:rsidRPr="00C14F94">
        <w:rPr>
          <w:rFonts w:cstheme="minorHAnsi"/>
          <w:b/>
          <w:bCs/>
          <w:szCs w:val="16"/>
        </w:rPr>
        <w:t>Note:</w:t>
      </w:r>
      <w:r w:rsidRPr="00C14F94">
        <w:rPr>
          <w:rFonts w:cstheme="minorHAnsi"/>
          <w:bCs/>
          <w:szCs w:val="16"/>
        </w:rPr>
        <w:t xml:space="preserve"> </w:t>
      </w:r>
      <w:r w:rsidR="009A7F0B">
        <w:rPr>
          <w:rFonts w:cstheme="minorHAnsi"/>
          <w:bCs/>
          <w:szCs w:val="16"/>
        </w:rPr>
        <w:t>D</w:t>
      </w:r>
      <w:r w:rsidRPr="00C14F94">
        <w:rPr>
          <w:rFonts w:cstheme="minorHAnsi"/>
          <w:bCs/>
          <w:szCs w:val="16"/>
        </w:rPr>
        <w:t xml:space="preserve">escription of the threats included in this table are </w:t>
      </w:r>
      <w:r w:rsidR="009A7F0B">
        <w:rPr>
          <w:rFonts w:cstheme="minorHAnsi"/>
          <w:bCs/>
          <w:szCs w:val="16"/>
        </w:rPr>
        <w:t>provided</w:t>
      </w:r>
      <w:r w:rsidRPr="00C14F94">
        <w:rPr>
          <w:rFonts w:cstheme="minorHAnsi"/>
          <w:bCs/>
          <w:szCs w:val="16"/>
        </w:rPr>
        <w:t xml:space="preserve"> in Section 4.2.</w:t>
      </w:r>
    </w:p>
    <w:p w14:paraId="73A35DC4" w14:textId="77777777" w:rsidR="006834A2" w:rsidRPr="00C14F94" w:rsidRDefault="006834A2" w:rsidP="00181BC9">
      <w:pPr>
        <w:pStyle w:val="Tablefootnote"/>
        <w:rPr>
          <w:rFonts w:cstheme="minorHAnsi"/>
        </w:rPr>
      </w:pPr>
      <w:r w:rsidRPr="00C14F94">
        <w:rPr>
          <w:rFonts w:cstheme="minorHAnsi"/>
          <w:vertAlign w:val="superscript"/>
        </w:rPr>
        <w:t>a</w:t>
      </w:r>
      <w:r w:rsidRPr="00C14F94">
        <w:rPr>
          <w:rFonts w:cstheme="minorHAnsi"/>
        </w:rPr>
        <w:t xml:space="preserve"> Threat numbers are provided for Level 1 threats (i.e., whole numbers) and Level 2 threats (</w:t>
      </w:r>
      <w:r w:rsidR="00BD199F" w:rsidRPr="00C14F94">
        <w:rPr>
          <w:rFonts w:cstheme="minorHAnsi"/>
        </w:rPr>
        <w:t>i.</w:t>
      </w:r>
      <w:r w:rsidRPr="00C14F94">
        <w:rPr>
          <w:rFonts w:cstheme="minorHAnsi"/>
        </w:rPr>
        <w:t>e., numbers with decimals).</w:t>
      </w:r>
    </w:p>
    <w:p w14:paraId="5D511FA3" w14:textId="77777777" w:rsidR="003D1491" w:rsidRPr="00C14F94" w:rsidRDefault="006834A2" w:rsidP="00181BC9">
      <w:pPr>
        <w:pStyle w:val="Tablefootnote"/>
        <w:rPr>
          <w:rFonts w:cstheme="minorHAnsi"/>
        </w:rPr>
      </w:pPr>
      <w:r w:rsidRPr="00C14F94">
        <w:rPr>
          <w:rFonts w:cstheme="minorHAnsi"/>
          <w:vertAlign w:val="superscript"/>
        </w:rPr>
        <w:t>b</w:t>
      </w:r>
      <w:r w:rsidR="003D1491" w:rsidRPr="00C14F94">
        <w:rPr>
          <w:rFonts w:cstheme="minorHAnsi"/>
          <w:b/>
        </w:rPr>
        <w:t xml:space="preserve"> Impact </w:t>
      </w:r>
      <w:r w:rsidR="003D1491" w:rsidRPr="00C14F94">
        <w:rPr>
          <w:rFonts w:cstheme="minorHAnsi"/>
        </w:rPr>
        <w:t xml:space="preserve">– The degree to which a species is observed, inferred, or suspected to be directly or indirectly threatened </w:t>
      </w:r>
      <w:proofErr w:type="gramStart"/>
      <w:r w:rsidR="003D1491" w:rsidRPr="00C14F94">
        <w:rPr>
          <w:rFonts w:cstheme="minorHAnsi"/>
        </w:rPr>
        <w:t>in the area of</w:t>
      </w:r>
      <w:proofErr w:type="gramEnd"/>
      <w:r w:rsidR="003D1491" w:rsidRPr="00C14F94">
        <w:rPr>
          <w:rFonts w:cstheme="minorHAnsi"/>
        </w:rPr>
        <w:t xml:space="preserve"> interest. The impact of each </w:t>
      </w:r>
      <w:r w:rsidR="00145FF8" w:rsidRPr="00C14F94">
        <w:rPr>
          <w:rFonts w:cstheme="minorHAnsi"/>
        </w:rPr>
        <w:t>threat</w:t>
      </w:r>
      <w:r w:rsidR="003D1491" w:rsidRPr="00C14F94">
        <w:rPr>
          <w:rFonts w:cstheme="minorHAnsi"/>
        </w:rPr>
        <w:t xml:space="preserve"> is based on </w:t>
      </w:r>
      <w:r w:rsidR="005E0CC6" w:rsidRPr="00C14F94">
        <w:rPr>
          <w:rFonts w:cstheme="minorHAnsi"/>
        </w:rPr>
        <w:t xml:space="preserve">severity </w:t>
      </w:r>
      <w:r w:rsidR="003D1491" w:rsidRPr="00C14F94">
        <w:rPr>
          <w:rFonts w:cstheme="minorHAnsi"/>
        </w:rPr>
        <w:t xml:space="preserve">and </w:t>
      </w:r>
      <w:r w:rsidR="005E0CC6" w:rsidRPr="00C14F94">
        <w:rPr>
          <w:rFonts w:cstheme="minorHAnsi"/>
        </w:rPr>
        <w:t xml:space="preserve">scope </w:t>
      </w:r>
      <w:r w:rsidR="003D1491" w:rsidRPr="00C14F94">
        <w:rPr>
          <w:rFonts w:cstheme="minorHAnsi"/>
        </w:rPr>
        <w:t xml:space="preserve">rating and considers only present and future threats. Threat impact reflects a reduction of a species population. The median rate of population reduction for each combination of scope and severity corresponds to the following classes of threat impact: </w:t>
      </w:r>
      <w:r w:rsidR="00E6442E" w:rsidRPr="00C14F94">
        <w:rPr>
          <w:rFonts w:cstheme="minorHAnsi"/>
        </w:rPr>
        <w:t xml:space="preserve">Very High </w:t>
      </w:r>
      <w:r w:rsidR="008B04FC" w:rsidRPr="00C14F94">
        <w:rPr>
          <w:rFonts w:cstheme="minorHAnsi"/>
        </w:rPr>
        <w:t>(75%</w:t>
      </w:r>
      <w:r w:rsidR="003D1491" w:rsidRPr="00C14F94">
        <w:rPr>
          <w:rFonts w:cstheme="minorHAnsi"/>
        </w:rPr>
        <w:t xml:space="preserve">), </w:t>
      </w:r>
      <w:r w:rsidR="00E6442E" w:rsidRPr="00C14F94">
        <w:rPr>
          <w:rFonts w:cstheme="minorHAnsi"/>
        </w:rPr>
        <w:t>High</w:t>
      </w:r>
      <w:r w:rsidR="003D1491" w:rsidRPr="00C14F94">
        <w:rPr>
          <w:rFonts w:cstheme="minorHAnsi"/>
        </w:rPr>
        <w:t xml:space="preserve"> (40%), </w:t>
      </w:r>
      <w:r w:rsidR="00E6442E" w:rsidRPr="00C14F94">
        <w:rPr>
          <w:rFonts w:cstheme="minorHAnsi"/>
        </w:rPr>
        <w:t xml:space="preserve">Medium </w:t>
      </w:r>
      <w:r w:rsidR="003D1491" w:rsidRPr="00C14F94">
        <w:rPr>
          <w:rFonts w:cstheme="minorHAnsi"/>
        </w:rPr>
        <w:t xml:space="preserve">(15%), and </w:t>
      </w:r>
      <w:r w:rsidR="00E6442E" w:rsidRPr="00C14F94">
        <w:rPr>
          <w:rFonts w:cstheme="minorHAnsi"/>
        </w:rPr>
        <w:t>Low</w:t>
      </w:r>
      <w:r w:rsidR="003D1491" w:rsidRPr="00C14F94">
        <w:rPr>
          <w:rFonts w:cstheme="minorHAnsi"/>
        </w:rPr>
        <w:t xml:space="preserve"> (3%). Unknown: used when impact cannot be determined (e.g., if values for either scope or severity </w:t>
      </w:r>
      <w:r w:rsidR="00EA717B" w:rsidRPr="00C14F94">
        <w:rPr>
          <w:rFonts w:cstheme="minorHAnsi"/>
        </w:rPr>
        <w:t>are</w:t>
      </w:r>
      <w:r w:rsidR="003D1491" w:rsidRPr="00C14F94">
        <w:rPr>
          <w:rFonts w:cstheme="minorHAnsi"/>
        </w:rPr>
        <w:t xml:space="preserve"> unknown); </w:t>
      </w:r>
      <w:r w:rsidR="00310586" w:rsidRPr="00C14F94">
        <w:rPr>
          <w:rFonts w:cstheme="minorHAnsi"/>
        </w:rPr>
        <w:t xml:space="preserve">Not Calculated: impact not calculated as threat is outside the assessment </w:t>
      </w:r>
      <w:r w:rsidR="00252A52" w:rsidRPr="00C14F94">
        <w:rPr>
          <w:rFonts w:cstheme="minorHAnsi"/>
        </w:rPr>
        <w:t xml:space="preserve">time </w:t>
      </w:r>
      <w:r w:rsidR="00310586" w:rsidRPr="00C14F94">
        <w:rPr>
          <w:rFonts w:cstheme="minorHAnsi"/>
        </w:rPr>
        <w:t xml:space="preserve">(e.g., timing is insignificant/negligible </w:t>
      </w:r>
      <w:r w:rsidR="0093453B" w:rsidRPr="00C14F94">
        <w:rPr>
          <w:rFonts w:cstheme="minorHAnsi"/>
        </w:rPr>
        <w:t>[</w:t>
      </w:r>
      <w:r w:rsidR="00310586" w:rsidRPr="00C14F94">
        <w:rPr>
          <w:rFonts w:cstheme="minorHAnsi"/>
        </w:rPr>
        <w:t>past threat</w:t>
      </w:r>
      <w:r w:rsidR="0093453B" w:rsidRPr="00C14F94">
        <w:rPr>
          <w:rFonts w:cstheme="minorHAnsi"/>
        </w:rPr>
        <w:t>]</w:t>
      </w:r>
      <w:r w:rsidR="00310586" w:rsidRPr="00C14F94">
        <w:rPr>
          <w:rFonts w:cstheme="minorHAnsi"/>
        </w:rPr>
        <w:t xml:space="preserve"> or low </w:t>
      </w:r>
      <w:r w:rsidR="0093453B" w:rsidRPr="00C14F94">
        <w:rPr>
          <w:rFonts w:cstheme="minorHAnsi"/>
        </w:rPr>
        <w:t>[</w:t>
      </w:r>
      <w:r w:rsidR="00113BAF" w:rsidRPr="00C14F94">
        <w:rPr>
          <w:rFonts w:cstheme="minorHAnsi"/>
        </w:rPr>
        <w:t>possible threat in long term</w:t>
      </w:r>
      <w:r w:rsidR="0093453B" w:rsidRPr="00C14F94">
        <w:rPr>
          <w:rFonts w:cstheme="minorHAnsi"/>
        </w:rPr>
        <w:t>]</w:t>
      </w:r>
      <w:r w:rsidR="00310586" w:rsidRPr="00C14F94">
        <w:rPr>
          <w:rFonts w:cstheme="minorHAnsi"/>
        </w:rPr>
        <w:t>)</w:t>
      </w:r>
      <w:r w:rsidR="00252A52" w:rsidRPr="00C14F94">
        <w:rPr>
          <w:rFonts w:cstheme="minorHAnsi"/>
        </w:rPr>
        <w:t xml:space="preserve">; </w:t>
      </w:r>
      <w:r w:rsidR="00CB38DA" w:rsidRPr="00C14F94">
        <w:rPr>
          <w:rFonts w:cstheme="minorHAnsi"/>
        </w:rPr>
        <w:t xml:space="preserve">Negligible: when scope or severity is negligible; Not a Threat: when severity is scored as </w:t>
      </w:r>
      <w:r w:rsidR="007021BB" w:rsidRPr="00C14F94">
        <w:rPr>
          <w:rFonts w:cstheme="minorHAnsi"/>
        </w:rPr>
        <w:t>n</w:t>
      </w:r>
      <w:r w:rsidR="00CB38DA" w:rsidRPr="00C14F94">
        <w:rPr>
          <w:rFonts w:cstheme="minorHAnsi"/>
        </w:rPr>
        <w:t xml:space="preserve">eutral or </w:t>
      </w:r>
      <w:r w:rsidR="007021BB" w:rsidRPr="00C14F94">
        <w:rPr>
          <w:rFonts w:cstheme="minorHAnsi"/>
        </w:rPr>
        <w:t>p</w:t>
      </w:r>
      <w:r w:rsidR="00CB38DA" w:rsidRPr="00C14F94">
        <w:rPr>
          <w:rFonts w:cstheme="minorHAnsi"/>
        </w:rPr>
        <w:t xml:space="preserve">otential </w:t>
      </w:r>
      <w:r w:rsidR="007021BB" w:rsidRPr="00C14F94">
        <w:rPr>
          <w:rFonts w:cstheme="minorHAnsi"/>
        </w:rPr>
        <w:t>b</w:t>
      </w:r>
      <w:r w:rsidR="00CB38DA" w:rsidRPr="00C14F94">
        <w:rPr>
          <w:rFonts w:cstheme="minorHAnsi"/>
        </w:rPr>
        <w:t>enefit</w:t>
      </w:r>
      <w:r w:rsidR="003D1491" w:rsidRPr="00C14F94">
        <w:rPr>
          <w:rFonts w:cstheme="minorHAnsi"/>
        </w:rPr>
        <w:t>.</w:t>
      </w:r>
    </w:p>
    <w:p w14:paraId="4D08E4F3" w14:textId="77777777" w:rsidR="007C5194" w:rsidRPr="00C14F94" w:rsidRDefault="006834A2" w:rsidP="007C5194">
      <w:pPr>
        <w:pStyle w:val="Tablefootnote"/>
        <w:rPr>
          <w:rFonts w:cstheme="minorHAnsi"/>
        </w:rPr>
      </w:pPr>
      <w:r w:rsidRPr="00C14F94">
        <w:rPr>
          <w:rFonts w:cstheme="minorHAnsi"/>
          <w:vertAlign w:val="superscript"/>
        </w:rPr>
        <w:t>c</w:t>
      </w:r>
      <w:r w:rsidR="003D1491" w:rsidRPr="00C14F94">
        <w:rPr>
          <w:rFonts w:cstheme="minorHAnsi"/>
          <w:vertAlign w:val="superscript"/>
        </w:rPr>
        <w:t xml:space="preserve"> </w:t>
      </w:r>
      <w:r w:rsidR="003D1491" w:rsidRPr="00C14F94">
        <w:rPr>
          <w:rFonts w:cstheme="minorHAnsi"/>
          <w:b/>
        </w:rPr>
        <w:t>Scope</w:t>
      </w:r>
      <w:r w:rsidR="003D1491" w:rsidRPr="00C14F94">
        <w:rPr>
          <w:rFonts w:cstheme="minorHAnsi"/>
        </w:rPr>
        <w:t xml:space="preserve"> – </w:t>
      </w:r>
      <w:r w:rsidR="007C5194" w:rsidRPr="00C14F94">
        <w:rPr>
          <w:rFonts w:cstheme="minorHAnsi"/>
        </w:rPr>
        <w:t xml:space="preserve">Proportion of the species that can reasonably be expected to be affected by the threat within 10 years. Usually measured as a proportion of the species’ population </w:t>
      </w:r>
      <w:proofErr w:type="gramStart"/>
      <w:r w:rsidR="007C5194" w:rsidRPr="00C14F94">
        <w:rPr>
          <w:rFonts w:cstheme="minorHAnsi"/>
        </w:rPr>
        <w:t>in the area of</w:t>
      </w:r>
      <w:proofErr w:type="gramEnd"/>
      <w:r w:rsidR="007C5194" w:rsidRPr="00C14F94">
        <w:rPr>
          <w:rFonts w:cstheme="minorHAnsi"/>
        </w:rPr>
        <w:t xml:space="preserve"> interest. (Pervasive = 71-100%; Large = 31-70%; Restricted = 11-30%; Small = 1-10%; Negligible = &lt;1%).</w:t>
      </w:r>
    </w:p>
    <w:p w14:paraId="4CD16910" w14:textId="0E0BF1BD" w:rsidR="003D1491" w:rsidRPr="00C14F94" w:rsidRDefault="006834A2" w:rsidP="00181BC9">
      <w:pPr>
        <w:pStyle w:val="Tablefootnote"/>
        <w:rPr>
          <w:rFonts w:cstheme="minorHAnsi"/>
        </w:rPr>
      </w:pPr>
      <w:r w:rsidRPr="00C14F94">
        <w:rPr>
          <w:rFonts w:cstheme="minorHAnsi"/>
          <w:b/>
          <w:vertAlign w:val="superscript"/>
        </w:rPr>
        <w:t>d</w:t>
      </w:r>
      <w:r w:rsidR="003D1491" w:rsidRPr="00C14F94">
        <w:rPr>
          <w:rFonts w:cstheme="minorHAnsi"/>
          <w:b/>
        </w:rPr>
        <w:t xml:space="preserve"> Severity</w:t>
      </w:r>
      <w:r w:rsidR="003D1491" w:rsidRPr="00C14F94">
        <w:rPr>
          <w:rFonts w:cstheme="minorHAnsi"/>
        </w:rPr>
        <w:t xml:space="preserve"> – Within the scope, the level of damage to the species from the threat that can reasonably be expected to be affected by the threat within a 10</w:t>
      </w:r>
      <w:r w:rsidR="00A41D3E" w:rsidRPr="00C14F94">
        <w:rPr>
          <w:rFonts w:cstheme="minorHAnsi"/>
        </w:rPr>
        <w:t>-</w:t>
      </w:r>
      <w:r w:rsidR="003D1491" w:rsidRPr="00C14F94">
        <w:rPr>
          <w:rFonts w:cstheme="minorHAnsi"/>
        </w:rPr>
        <w:t xml:space="preserve">year or </w:t>
      </w:r>
      <w:r w:rsidR="008F74DE" w:rsidRPr="00C14F94">
        <w:rPr>
          <w:rFonts w:cstheme="minorHAnsi"/>
        </w:rPr>
        <w:t>3</w:t>
      </w:r>
      <w:r w:rsidR="003D1491" w:rsidRPr="00C14F94">
        <w:rPr>
          <w:rFonts w:cstheme="minorHAnsi"/>
        </w:rPr>
        <w:t xml:space="preserve">-generation timeframe. </w:t>
      </w:r>
      <w:r w:rsidR="00E870F4" w:rsidRPr="00C14F94">
        <w:rPr>
          <w:rFonts w:cstheme="minorHAnsi"/>
        </w:rPr>
        <w:t xml:space="preserve">For this species a </w:t>
      </w:r>
      <w:r w:rsidR="00CC5E97" w:rsidRPr="00C14F94">
        <w:rPr>
          <w:rFonts w:cstheme="minorHAnsi"/>
          <w:highlight w:val="yellow"/>
        </w:rPr>
        <w:t xml:space="preserve">10-year timeframe was used </w:t>
      </w:r>
      <w:r w:rsidR="00CC5E97" w:rsidRPr="00C14F94">
        <w:rPr>
          <w:rFonts w:cstheme="minorHAnsi"/>
          <w:highlight w:val="lightGray"/>
        </w:rPr>
        <w:t xml:space="preserve">[OR] </w:t>
      </w:r>
      <w:r w:rsidR="00E870F4" w:rsidRPr="00C14F94">
        <w:rPr>
          <w:rFonts w:cstheme="minorHAnsi"/>
          <w:highlight w:val="yellow"/>
        </w:rPr>
        <w:t>generation time of # years (</w:t>
      </w:r>
      <w:r w:rsidR="00CC5E97" w:rsidRPr="00C14F94">
        <w:rPr>
          <w:rFonts w:cstheme="minorHAnsi"/>
          <w:highlight w:val="lightGray"/>
        </w:rPr>
        <w:t>[insert r</w:t>
      </w:r>
      <w:r w:rsidR="00E870F4" w:rsidRPr="00C14F94">
        <w:rPr>
          <w:rFonts w:cstheme="minorHAnsi"/>
          <w:highlight w:val="lightGray"/>
        </w:rPr>
        <w:t>eference</w:t>
      </w:r>
      <w:r w:rsidR="00630410" w:rsidRPr="00C14F94">
        <w:rPr>
          <w:rFonts w:cstheme="minorHAnsi"/>
          <w:highlight w:val="lightGray"/>
        </w:rPr>
        <w:t xml:space="preserve"> if available</w:t>
      </w:r>
      <w:r w:rsidR="00CC5E97" w:rsidRPr="00C14F94">
        <w:rPr>
          <w:rFonts w:cstheme="minorHAnsi"/>
          <w:highlight w:val="lightGray"/>
        </w:rPr>
        <w:t>]</w:t>
      </w:r>
      <w:r w:rsidR="00E870F4" w:rsidRPr="00C14F94">
        <w:rPr>
          <w:rFonts w:cstheme="minorHAnsi"/>
          <w:highlight w:val="yellow"/>
        </w:rPr>
        <w:t xml:space="preserve">) was used resulting in severity being scored over a </w:t>
      </w:r>
      <w:r w:rsidR="00CC5E97" w:rsidRPr="00C14F94">
        <w:rPr>
          <w:rFonts w:cstheme="minorHAnsi"/>
          <w:highlight w:val="yellow"/>
        </w:rPr>
        <w:t>#</w:t>
      </w:r>
      <w:r w:rsidR="00E870F4" w:rsidRPr="00C14F94">
        <w:rPr>
          <w:rFonts w:cstheme="minorHAnsi"/>
          <w:highlight w:val="yellow"/>
        </w:rPr>
        <w:t>-year timeframe.</w:t>
      </w:r>
      <w:r w:rsidR="00E870F4" w:rsidRPr="00C14F94">
        <w:rPr>
          <w:rFonts w:cstheme="minorHAnsi"/>
        </w:rPr>
        <w:t xml:space="preserve"> </w:t>
      </w:r>
      <w:r w:rsidR="008B04FC" w:rsidRPr="00C14F94">
        <w:rPr>
          <w:rFonts w:cstheme="minorHAnsi"/>
        </w:rPr>
        <w:t>Severity is u</w:t>
      </w:r>
      <w:r w:rsidR="003D1491" w:rsidRPr="00C14F94">
        <w:rPr>
          <w:rFonts w:cstheme="minorHAnsi"/>
        </w:rPr>
        <w:t>sually measured as the degree of reduction of the species’ population. (Extreme = 71</w:t>
      </w:r>
      <w:r w:rsidR="007C5194" w:rsidRPr="00C14F94">
        <w:rPr>
          <w:rFonts w:cstheme="minorHAnsi"/>
        </w:rPr>
        <w:t>-</w:t>
      </w:r>
      <w:r w:rsidR="003D1491" w:rsidRPr="00C14F94">
        <w:rPr>
          <w:rFonts w:cstheme="minorHAnsi"/>
        </w:rPr>
        <w:t>100%; Serious = 31</w:t>
      </w:r>
      <w:r w:rsidR="007C5194" w:rsidRPr="00C14F94">
        <w:rPr>
          <w:rFonts w:cstheme="minorHAnsi"/>
        </w:rPr>
        <w:t>-7</w:t>
      </w:r>
      <w:r w:rsidR="003D1491" w:rsidRPr="00C14F94">
        <w:rPr>
          <w:rFonts w:cstheme="minorHAnsi"/>
        </w:rPr>
        <w:t>0%; Moderate = 11</w:t>
      </w:r>
      <w:r w:rsidR="007C5194" w:rsidRPr="00C14F94">
        <w:rPr>
          <w:rFonts w:cstheme="minorHAnsi"/>
        </w:rPr>
        <w:t>-</w:t>
      </w:r>
      <w:r w:rsidR="003D1491" w:rsidRPr="00C14F94">
        <w:rPr>
          <w:rFonts w:cstheme="minorHAnsi"/>
        </w:rPr>
        <w:t xml:space="preserve">30%; Slight = </w:t>
      </w:r>
      <w:r w:rsidR="007C5194" w:rsidRPr="00C14F94">
        <w:rPr>
          <w:rFonts w:cstheme="minorHAnsi"/>
        </w:rPr>
        <w:t>1-</w:t>
      </w:r>
      <w:r w:rsidR="003D1491" w:rsidRPr="00C14F94">
        <w:rPr>
          <w:rFonts w:cstheme="minorHAnsi"/>
        </w:rPr>
        <w:t xml:space="preserve">10%; </w:t>
      </w:r>
      <w:r w:rsidR="007021BB" w:rsidRPr="00C14F94">
        <w:rPr>
          <w:rFonts w:cstheme="minorHAnsi"/>
        </w:rPr>
        <w:t>Negligible</w:t>
      </w:r>
      <w:r w:rsidR="00EA717B" w:rsidRPr="00C14F94">
        <w:rPr>
          <w:rFonts w:cstheme="minorHAnsi"/>
        </w:rPr>
        <w:t xml:space="preserve"> &lt;</w:t>
      </w:r>
      <w:r w:rsidR="003D1491" w:rsidRPr="00C14F94">
        <w:rPr>
          <w:rFonts w:cstheme="minorHAnsi"/>
        </w:rPr>
        <w:t>1%</w:t>
      </w:r>
      <w:r w:rsidR="007021BB" w:rsidRPr="00C14F94">
        <w:rPr>
          <w:rFonts w:cstheme="minorHAnsi"/>
        </w:rPr>
        <w:t xml:space="preserve">; Neutral or Potential Benefit </w:t>
      </w:r>
      <w:r w:rsidR="00CE54E4" w:rsidRPr="00C14F94">
        <w:rPr>
          <w:rFonts w:cstheme="minorHAnsi"/>
          <w:u w:val="single"/>
        </w:rPr>
        <w:t>&gt;</w:t>
      </w:r>
      <w:r w:rsidR="00CE54E4" w:rsidRPr="00C14F94">
        <w:rPr>
          <w:rFonts w:cstheme="minorHAnsi"/>
        </w:rPr>
        <w:t xml:space="preserve"> </w:t>
      </w:r>
      <w:r w:rsidR="007021BB" w:rsidRPr="00C14F94">
        <w:rPr>
          <w:rFonts w:cstheme="minorHAnsi"/>
        </w:rPr>
        <w:t>0%</w:t>
      </w:r>
      <w:r w:rsidR="003D1491" w:rsidRPr="00C14F94">
        <w:rPr>
          <w:rFonts w:cstheme="minorHAnsi"/>
        </w:rPr>
        <w:t xml:space="preserve">). </w:t>
      </w:r>
    </w:p>
    <w:p w14:paraId="18B871B1" w14:textId="77777777" w:rsidR="003D1491" w:rsidRPr="00C14F94" w:rsidRDefault="006834A2" w:rsidP="00181BC9">
      <w:pPr>
        <w:pStyle w:val="Tablefootnote"/>
        <w:rPr>
          <w:rFonts w:cstheme="minorHAnsi"/>
        </w:rPr>
      </w:pPr>
      <w:r w:rsidRPr="00C14F94">
        <w:rPr>
          <w:rFonts w:cstheme="minorHAnsi"/>
          <w:vertAlign w:val="superscript"/>
        </w:rPr>
        <w:t>e</w:t>
      </w:r>
      <w:r w:rsidR="003D1491" w:rsidRPr="00C14F94">
        <w:rPr>
          <w:rFonts w:cstheme="minorHAnsi"/>
          <w:b/>
        </w:rPr>
        <w:t xml:space="preserve"> Timing </w:t>
      </w:r>
      <w:r w:rsidR="003D1491" w:rsidRPr="00C14F94">
        <w:rPr>
          <w:rFonts w:cstheme="minorHAnsi"/>
        </w:rPr>
        <w:t>– High = continuing; Moderate = only in the future (could happen in the short term [&lt; 10 years or 3 generations]) or now suspended (could come back in the short term); Low = only in the future (could happen in the long term) or now suspended (could come back in the long term); Insignificant/Negligible = only in the past and unlikely to return, or no direct effect but limiting.</w:t>
      </w:r>
    </w:p>
    <w:p w14:paraId="76EE55D6" w14:textId="77777777" w:rsidR="004F159C" w:rsidRPr="00C14F94" w:rsidRDefault="004F159C" w:rsidP="00181BC9">
      <w:pPr>
        <w:pStyle w:val="Tablefootnote"/>
        <w:rPr>
          <w:rFonts w:cstheme="minorHAnsi"/>
        </w:rPr>
      </w:pPr>
      <w:r w:rsidRPr="00C14F94">
        <w:rPr>
          <w:rFonts w:cstheme="minorHAnsi"/>
          <w:highlight w:val="yellow"/>
          <w:vertAlign w:val="superscript"/>
        </w:rPr>
        <w:t xml:space="preserve">f </w:t>
      </w:r>
      <w:r w:rsidRPr="00C14F94">
        <w:rPr>
          <w:rFonts w:cstheme="minorHAnsi"/>
          <w:highlight w:val="yellow"/>
        </w:rPr>
        <w:t>Refer to Table 2 for a description of the populations; Figure 3 shows the distribution of these populations.</w:t>
      </w:r>
    </w:p>
    <w:p w14:paraId="305FD7F9" w14:textId="77777777" w:rsidR="005E608A" w:rsidRPr="00C14F94" w:rsidRDefault="005E608A" w:rsidP="00520D7A">
      <w:pPr>
        <w:pStyle w:val="BodyText"/>
      </w:pPr>
    </w:p>
    <w:p w14:paraId="67ED2E37" w14:textId="77777777" w:rsidR="001C3650" w:rsidRPr="00C14F94" w:rsidRDefault="001C3650" w:rsidP="00520D7A">
      <w:pPr>
        <w:pStyle w:val="BodyText"/>
        <w:rPr>
          <w:rFonts w:eastAsia="Calibri"/>
        </w:rPr>
        <w:sectPr w:rsidR="001C3650" w:rsidRPr="00C14F94" w:rsidSect="00035B6F">
          <w:headerReference w:type="default" r:id="rId32"/>
          <w:footerReference w:type="default" r:id="rId33"/>
          <w:type w:val="continuous"/>
          <w:pgSz w:w="15840" w:h="12240" w:orient="landscape"/>
          <w:pgMar w:top="1440" w:right="1440" w:bottom="1440" w:left="1440" w:header="720" w:footer="720" w:gutter="0"/>
          <w:cols w:space="708"/>
          <w:noEndnote/>
          <w:docGrid w:linePitch="326"/>
        </w:sectPr>
      </w:pPr>
    </w:p>
    <w:p w14:paraId="1112EE1E" w14:textId="5AF7FABF" w:rsidR="00BF13C8" w:rsidRPr="00C14F94" w:rsidRDefault="00BF13C8" w:rsidP="00534040">
      <w:pPr>
        <w:pStyle w:val="Heading2"/>
      </w:pPr>
      <w:bookmarkStart w:id="98" w:name="_Toc234306234"/>
      <w:bookmarkStart w:id="99" w:name="_Toc256705827"/>
      <w:bookmarkStart w:id="100" w:name="_Toc120697128"/>
      <w:bookmarkStart w:id="101" w:name="_Toc229580639"/>
      <w:bookmarkEnd w:id="93"/>
      <w:r w:rsidRPr="00C14F94">
        <w:lastRenderedPageBreak/>
        <w:t xml:space="preserve">Description of </w:t>
      </w:r>
      <w:r w:rsidR="009A130B" w:rsidRPr="00C14F94">
        <w:t>T</w:t>
      </w:r>
      <w:r w:rsidRPr="00C14F94">
        <w:t>hreats</w:t>
      </w:r>
      <w:bookmarkEnd w:id="98"/>
      <w:bookmarkEnd w:id="99"/>
      <w:bookmarkEnd w:id="100"/>
      <w:bookmarkEnd w:id="101"/>
    </w:p>
    <w:p w14:paraId="1E45AB39" w14:textId="567BCA51" w:rsidR="00BF13C8" w:rsidRDefault="00BC397B" w:rsidP="00520D7A">
      <w:pPr>
        <w:pStyle w:val="BodyText"/>
      </w:pPr>
      <w:r w:rsidRPr="00C14F94">
        <w:t xml:space="preserve">The overall province-wide Threat Impact for </w:t>
      </w:r>
      <w:r w:rsidR="00637369" w:rsidRPr="00FA4FF1">
        <w:rPr>
          <w:highlight w:val="yellow"/>
        </w:rPr>
        <w:t>Species Common Name</w:t>
      </w:r>
      <w:r w:rsidRPr="00C14F94">
        <w:t xml:space="preserve"> is </w:t>
      </w:r>
      <w:r w:rsidRPr="00C14F94">
        <w:rPr>
          <w:highlight w:val="yellow"/>
        </w:rPr>
        <w:t>Very High/High/Medium/Low</w:t>
      </w:r>
      <w:r w:rsidR="009D2548" w:rsidRPr="00C14F94">
        <w:rPr>
          <w:highlight w:val="yellow"/>
        </w:rPr>
        <w:t>.</w:t>
      </w:r>
      <w:r w:rsidR="00C209C2" w:rsidRPr="00C14F94">
        <w:rPr>
          <w:rStyle w:val="FootnoteReference"/>
          <w:rFonts w:cstheme="minorHAnsi"/>
          <w:highlight w:val="yellow"/>
        </w:rPr>
        <w:footnoteReference w:id="5"/>
      </w:r>
      <w:r w:rsidRPr="00C14F94">
        <w:t xml:space="preserve"> </w:t>
      </w:r>
      <w:r w:rsidR="006721E3" w:rsidRPr="00C14F94">
        <w:t xml:space="preserve">This overall threat </w:t>
      </w:r>
      <w:r w:rsidR="004C6774" w:rsidRPr="00C14F94">
        <w:t xml:space="preserve">impact </w:t>
      </w:r>
      <w:r w:rsidR="006721E3" w:rsidRPr="00C14F94">
        <w:t xml:space="preserve">considers the cumulative impacts of multiple threats. </w:t>
      </w:r>
      <w:r w:rsidRPr="00C14F94">
        <w:rPr>
          <w:highlight w:val="yellow"/>
        </w:rPr>
        <w:t xml:space="preserve">The greatest threat is XXX </w:t>
      </w:r>
      <w:r w:rsidRPr="00C14F94">
        <w:rPr>
          <w:highlight w:val="lightGray"/>
        </w:rPr>
        <w:t>or</w:t>
      </w:r>
      <w:r w:rsidRPr="00C14F94">
        <w:rPr>
          <w:highlight w:val="yellow"/>
        </w:rPr>
        <w:t xml:space="preserve"> </w:t>
      </w:r>
      <w:r w:rsidR="00B150A6" w:rsidRPr="00C14F94">
        <w:rPr>
          <w:highlight w:val="yellow"/>
        </w:rPr>
        <w:t>Primary</w:t>
      </w:r>
      <w:r w:rsidRPr="00C14F94">
        <w:rPr>
          <w:highlight w:val="yellow"/>
        </w:rPr>
        <w:t xml:space="preserve"> threats include XXX</w:t>
      </w:r>
      <w:r w:rsidR="00C209C2" w:rsidRPr="00C14F94">
        <w:t xml:space="preserve"> (Table </w:t>
      </w:r>
      <w:r w:rsidR="00997554">
        <w:t>3</w:t>
      </w:r>
      <w:r w:rsidR="00C209C2" w:rsidRPr="00C14F94">
        <w:t>)</w:t>
      </w:r>
      <w:r w:rsidRPr="00C14F94">
        <w:t xml:space="preserve">. </w:t>
      </w:r>
      <w:r w:rsidR="00BF13C8" w:rsidRPr="00C14F94">
        <w:t xml:space="preserve">Details are discussed below under the </w:t>
      </w:r>
      <w:r w:rsidR="007C5194" w:rsidRPr="00C14F94">
        <w:t>corresponding IUCN-CMP</w:t>
      </w:r>
      <w:r w:rsidR="00BF13C8" w:rsidRPr="00C14F94">
        <w:t xml:space="preserve"> </w:t>
      </w:r>
      <w:r w:rsidR="006C1ACA">
        <w:t xml:space="preserve">Direct </w:t>
      </w:r>
      <w:r w:rsidR="002F5D87">
        <w:t xml:space="preserve">Threat Category </w:t>
      </w:r>
      <w:r w:rsidR="00BF13C8" w:rsidRPr="00C14F94">
        <w:t>headings</w:t>
      </w:r>
      <w:r w:rsidR="002F5D87">
        <w:t xml:space="preserve"> (Conservation Standards 2019)</w:t>
      </w:r>
      <w:r w:rsidR="00BF13C8" w:rsidRPr="00C14F94">
        <w:t xml:space="preserve">. </w:t>
      </w:r>
    </w:p>
    <w:p w14:paraId="3C0D0160" w14:textId="77777777" w:rsidR="00761FFD" w:rsidRPr="00C14F94" w:rsidRDefault="00761FFD" w:rsidP="00520D7A">
      <w:pPr>
        <w:pStyle w:val="BodyText"/>
      </w:pPr>
    </w:p>
    <w:p w14:paraId="4F3705B8" w14:textId="2053690D" w:rsidR="00AB3C97" w:rsidRPr="00C14F94" w:rsidRDefault="00AB3C97" w:rsidP="00520D7A">
      <w:pPr>
        <w:pStyle w:val="BodyText"/>
      </w:pPr>
      <w:bookmarkStart w:id="102" w:name="_Hlk196315208"/>
      <w:bookmarkStart w:id="103" w:name="_Hlk43712855"/>
      <w:r w:rsidRPr="00914A76">
        <w:rPr>
          <w:highlight w:val="lightGray"/>
        </w:rPr>
        <w:t>[</w:t>
      </w:r>
      <w:bookmarkStart w:id="104" w:name="_Hlk202369436"/>
      <w:r w:rsidRPr="00914A76">
        <w:rPr>
          <w:highlight w:val="lightGray"/>
        </w:rPr>
        <w:t>Provide a rational</w:t>
      </w:r>
      <w:r w:rsidR="00914A76">
        <w:rPr>
          <w:highlight w:val="lightGray"/>
        </w:rPr>
        <w:t>e</w:t>
      </w:r>
      <w:r w:rsidRPr="00914A76">
        <w:rPr>
          <w:highlight w:val="lightGray"/>
        </w:rPr>
        <w:t xml:space="preserve"> here if the 3-generation timeframe used to determine severity scores differs from that in the COSEWIC status report.]</w:t>
      </w:r>
      <w:r w:rsidRPr="00520D7A">
        <w:rPr>
          <w:highlight w:val="green"/>
        </w:rPr>
        <w:t xml:space="preserve"> </w:t>
      </w:r>
      <w:bookmarkEnd w:id="104"/>
    </w:p>
    <w:p w14:paraId="1B036AA7" w14:textId="77777777" w:rsidR="009F6441" w:rsidRPr="00FA4FF1" w:rsidRDefault="009F6441" w:rsidP="00634E68">
      <w:pPr>
        <w:pStyle w:val="Heading3"/>
        <w:tabs>
          <w:tab w:val="num" w:pos="709"/>
        </w:tabs>
        <w:ind w:left="709" w:hanging="709"/>
      </w:pPr>
      <w:bookmarkStart w:id="105" w:name="_Toc229580640"/>
      <w:r>
        <w:t xml:space="preserve">Identified </w:t>
      </w:r>
      <w:r w:rsidRPr="00FA4FF1">
        <w:t>Threats</w:t>
      </w:r>
      <w:bookmarkEnd w:id="105"/>
      <w:r w:rsidRPr="00FA4FF1">
        <w:t xml:space="preserve"> </w:t>
      </w:r>
    </w:p>
    <w:p w14:paraId="56763143" w14:textId="77777777" w:rsidR="00AD2DBB" w:rsidRPr="00225CD8" w:rsidRDefault="00AD2DBB" w:rsidP="004E7F1B">
      <w:pPr>
        <w:pStyle w:val="BodyText"/>
      </w:pPr>
      <w:r w:rsidRPr="00E267EE">
        <w:rPr>
          <w:highlight w:val="lightGray"/>
        </w:rPr>
        <w:t>[Remove all headings that don’t apply.]</w:t>
      </w:r>
    </w:p>
    <w:p w14:paraId="0F4CB262" w14:textId="77777777" w:rsidR="00AD2DBB" w:rsidRPr="00225CD8" w:rsidRDefault="00AD2DBB" w:rsidP="004E7F1B">
      <w:pPr>
        <w:pStyle w:val="BodyText"/>
      </w:pPr>
      <w:r w:rsidRPr="00E267EE">
        <w:rPr>
          <w:highlight w:val="lightGray"/>
        </w:rPr>
        <w:t>[</w:t>
      </w:r>
      <w:r>
        <w:rPr>
          <w:highlight w:val="lightGray"/>
        </w:rPr>
        <w:t>P</w:t>
      </w:r>
      <w:r w:rsidRPr="00E267EE">
        <w:rPr>
          <w:highlight w:val="lightGray"/>
        </w:rPr>
        <w:t>rovide relevant details for the threats listed in the Threats Classification Table</w:t>
      </w:r>
      <w:r>
        <w:rPr>
          <w:highlight w:val="lightGray"/>
        </w:rPr>
        <w:t>,</w:t>
      </w:r>
      <w:r w:rsidRPr="00E267EE">
        <w:rPr>
          <w:highlight w:val="lightGray"/>
        </w:rPr>
        <w:t xml:space="preserve"> includ</w:t>
      </w:r>
      <w:r>
        <w:rPr>
          <w:highlight w:val="lightGray"/>
        </w:rPr>
        <w:t>ing only those</w:t>
      </w:r>
      <w:r w:rsidRPr="00E267EE">
        <w:rPr>
          <w:highlight w:val="lightGray"/>
        </w:rPr>
        <w:t xml:space="preserve"> threats with impact level</w:t>
      </w:r>
      <w:r>
        <w:rPr>
          <w:highlight w:val="lightGray"/>
        </w:rPr>
        <w:t>s</w:t>
      </w:r>
      <w:r w:rsidRPr="00E267EE">
        <w:rPr>
          <w:highlight w:val="lightGray"/>
        </w:rPr>
        <w:t xml:space="preserve"> of </w:t>
      </w:r>
      <w:r w:rsidRPr="00E267EE">
        <w:rPr>
          <w:b/>
          <w:bCs/>
          <w:highlight w:val="lightGray"/>
        </w:rPr>
        <w:t>Low/Medium/High/Very high</w:t>
      </w:r>
      <w:r w:rsidRPr="005919D8">
        <w:rPr>
          <w:highlight w:val="lightGray"/>
        </w:rPr>
        <w:t xml:space="preserve">. Threats with </w:t>
      </w:r>
      <w:r w:rsidRPr="005919D8">
        <w:rPr>
          <w:b/>
          <w:bCs/>
          <w:highlight w:val="lightGray"/>
        </w:rPr>
        <w:t>Negligible or Unknown</w:t>
      </w:r>
      <w:r w:rsidRPr="005919D8">
        <w:rPr>
          <w:highlight w:val="lightGray"/>
        </w:rPr>
        <w:t xml:space="preserve"> </w:t>
      </w:r>
      <w:r>
        <w:rPr>
          <w:highlight w:val="lightGray"/>
        </w:rPr>
        <w:t xml:space="preserve">impact </w:t>
      </w:r>
      <w:r w:rsidRPr="005919D8">
        <w:rPr>
          <w:highlight w:val="lightGray"/>
        </w:rPr>
        <w:t xml:space="preserve">may be described briefly in Section 4.2.2. </w:t>
      </w:r>
    </w:p>
    <w:p w14:paraId="73933E3D" w14:textId="3F381AF2" w:rsidR="00AD2DBB" w:rsidRPr="00E267EE" w:rsidRDefault="00C5794A" w:rsidP="004E7F1B">
      <w:pPr>
        <w:pStyle w:val="BodyText"/>
        <w:rPr>
          <w:b/>
          <w:highlight w:val="lightGray"/>
        </w:rPr>
      </w:pPr>
      <w:bookmarkStart w:id="106" w:name="_Hlk202369508"/>
      <w:r>
        <w:rPr>
          <w:highlight w:val="lightGray"/>
        </w:rPr>
        <w:t>[</w:t>
      </w:r>
      <w:r w:rsidR="00AD2DBB">
        <w:rPr>
          <w:highlight w:val="lightGray"/>
        </w:rPr>
        <w:t xml:space="preserve">If a recent </w:t>
      </w:r>
      <w:r w:rsidR="00AD2DBB" w:rsidRPr="00E267EE">
        <w:rPr>
          <w:highlight w:val="lightGray"/>
        </w:rPr>
        <w:t>COSEWIC report or threat assessment</w:t>
      </w:r>
      <w:r w:rsidR="00AD2DBB">
        <w:rPr>
          <w:highlight w:val="lightGray"/>
        </w:rPr>
        <w:t xml:space="preserve"> is available,</w:t>
      </w:r>
      <w:r w:rsidR="00AD2DBB" w:rsidRPr="00E267EE">
        <w:rPr>
          <w:highlight w:val="lightGray"/>
        </w:rPr>
        <w:t xml:space="preserve"> briefly summarize </w:t>
      </w:r>
      <w:r w:rsidR="00AD2DBB">
        <w:rPr>
          <w:highlight w:val="lightGray"/>
        </w:rPr>
        <w:t>each threat</w:t>
      </w:r>
      <w:r w:rsidR="00AD2DBB" w:rsidRPr="00E267EE">
        <w:rPr>
          <w:highlight w:val="lightGray"/>
        </w:rPr>
        <w:t xml:space="preserve"> </w:t>
      </w:r>
      <w:r w:rsidR="00AD2DBB">
        <w:rPr>
          <w:highlight w:val="lightGray"/>
        </w:rPr>
        <w:t xml:space="preserve">in </w:t>
      </w:r>
      <w:r w:rsidR="00AD2DBB" w:rsidRPr="00E267EE">
        <w:rPr>
          <w:highlight w:val="lightGray"/>
        </w:rPr>
        <w:t>1-2 sentences</w:t>
      </w:r>
      <w:r w:rsidR="00AD2DBB">
        <w:rPr>
          <w:highlight w:val="lightGray"/>
        </w:rPr>
        <w:t>.</w:t>
      </w:r>
      <w:r w:rsidR="00AD2DBB" w:rsidRPr="00E267EE">
        <w:rPr>
          <w:highlight w:val="lightGray"/>
        </w:rPr>
        <w:t xml:space="preserve"> </w:t>
      </w:r>
      <w:r w:rsidR="00AD2DBB">
        <w:rPr>
          <w:highlight w:val="lightGray"/>
        </w:rPr>
        <w:t>T</w:t>
      </w:r>
      <w:r w:rsidR="00AD2DBB" w:rsidRPr="00E267EE">
        <w:rPr>
          <w:highlight w:val="lightGray"/>
        </w:rPr>
        <w:t>hen</w:t>
      </w:r>
      <w:r w:rsidR="00AD2DBB">
        <w:rPr>
          <w:highlight w:val="lightGray"/>
        </w:rPr>
        <w:t>,</w:t>
      </w:r>
      <w:r w:rsidR="00AD2DBB" w:rsidRPr="00E267EE">
        <w:rPr>
          <w:highlight w:val="lightGray"/>
        </w:rPr>
        <w:t xml:space="preserve"> </w:t>
      </w:r>
      <w:r w:rsidR="00AD2DBB">
        <w:rPr>
          <w:highlight w:val="lightGray"/>
        </w:rPr>
        <w:t xml:space="preserve">add any </w:t>
      </w:r>
      <w:r w:rsidR="00AD2DBB" w:rsidRPr="00E267EE">
        <w:rPr>
          <w:highlight w:val="lightGray"/>
        </w:rPr>
        <w:t xml:space="preserve">relevant </w:t>
      </w:r>
      <w:r w:rsidR="00AD2DBB">
        <w:rPr>
          <w:highlight w:val="lightGray"/>
        </w:rPr>
        <w:t xml:space="preserve">updates </w:t>
      </w:r>
      <w:r w:rsidR="00AD2DBB" w:rsidRPr="00E267EE">
        <w:rPr>
          <w:highlight w:val="lightGray"/>
        </w:rPr>
        <w:t xml:space="preserve">to specific locations (e.g. a bridge is now </w:t>
      </w:r>
      <w:r w:rsidR="00AD2DBB">
        <w:rPr>
          <w:highlight w:val="lightGray"/>
        </w:rPr>
        <w:t>under</w:t>
      </w:r>
      <w:r w:rsidR="00AD2DBB" w:rsidRPr="00E267EE">
        <w:rPr>
          <w:highlight w:val="lightGray"/>
        </w:rPr>
        <w:t xml:space="preserve"> construct</w:t>
      </w:r>
      <w:r w:rsidR="00AD2DBB">
        <w:rPr>
          <w:highlight w:val="lightGray"/>
        </w:rPr>
        <w:t>ion</w:t>
      </w:r>
      <w:r w:rsidR="00AD2DBB" w:rsidRPr="00E267EE">
        <w:rPr>
          <w:highlight w:val="lightGray"/>
        </w:rPr>
        <w:t xml:space="preserve"> at location </w:t>
      </w:r>
      <w:r w:rsidR="00AD2DBB">
        <w:rPr>
          <w:highlight w:val="lightGray"/>
        </w:rPr>
        <w:t>X</w:t>
      </w:r>
      <w:r w:rsidR="00AD2DBB" w:rsidRPr="00E267EE">
        <w:rPr>
          <w:highlight w:val="lightGray"/>
        </w:rPr>
        <w:t xml:space="preserve">) or </w:t>
      </w:r>
      <w:r w:rsidR="00AD2DBB">
        <w:rPr>
          <w:highlight w:val="lightGray"/>
        </w:rPr>
        <w:t>changes in</w:t>
      </w:r>
      <w:r w:rsidR="00AD2DBB" w:rsidRPr="00E267EE">
        <w:rPr>
          <w:highlight w:val="lightGray"/>
        </w:rPr>
        <w:t xml:space="preserve"> threat effects since the report (e.g. </w:t>
      </w:r>
      <w:r w:rsidR="00AD2DBB">
        <w:rPr>
          <w:highlight w:val="lightGray"/>
        </w:rPr>
        <w:t xml:space="preserve">introduction of </w:t>
      </w:r>
      <w:r w:rsidR="00AD2DBB" w:rsidRPr="00E267EE">
        <w:rPr>
          <w:highlight w:val="lightGray"/>
        </w:rPr>
        <w:t>an invasive species).</w:t>
      </w:r>
      <w:r w:rsidR="00AD2DBB">
        <w:rPr>
          <w:highlight w:val="lightGray"/>
        </w:rPr>
        <w:t xml:space="preserve"> </w:t>
      </w:r>
      <w:r w:rsidR="00AD2DBB" w:rsidRPr="005919D8">
        <w:rPr>
          <w:highlight w:val="lightGray"/>
        </w:rPr>
        <w:t xml:space="preserve">Do </w:t>
      </w:r>
      <w:r w:rsidR="00AD2DBB" w:rsidRPr="00E267EE">
        <w:rPr>
          <w:highlight w:val="lightGray"/>
        </w:rPr>
        <w:t xml:space="preserve">not copy/paste </w:t>
      </w:r>
      <w:r w:rsidR="00AD2DBB">
        <w:rPr>
          <w:highlight w:val="lightGray"/>
        </w:rPr>
        <w:t xml:space="preserve">text directly </w:t>
      </w:r>
      <w:r w:rsidR="00AD2DBB" w:rsidRPr="00E267EE">
        <w:rPr>
          <w:highlight w:val="lightGray"/>
        </w:rPr>
        <w:t xml:space="preserve">from </w:t>
      </w:r>
      <w:r w:rsidR="00AD2DBB">
        <w:rPr>
          <w:highlight w:val="lightGray"/>
        </w:rPr>
        <w:t xml:space="preserve">the </w:t>
      </w:r>
      <w:r w:rsidR="00AD2DBB" w:rsidRPr="00E267EE">
        <w:rPr>
          <w:highlight w:val="lightGray"/>
        </w:rPr>
        <w:t>COSEWIC repor</w:t>
      </w:r>
      <w:r w:rsidR="00AD2DBB">
        <w:rPr>
          <w:highlight w:val="lightGray"/>
        </w:rPr>
        <w:t>t.</w:t>
      </w:r>
      <w:r w:rsidR="00AD2DBB" w:rsidRPr="00E267EE">
        <w:rPr>
          <w:highlight w:val="lightGray"/>
        </w:rPr>
        <w:t>]</w:t>
      </w:r>
    </w:p>
    <w:bookmarkEnd w:id="102"/>
    <w:bookmarkEnd w:id="106"/>
    <w:p w14:paraId="1FC4CB0D" w14:textId="0A45C9D1" w:rsidR="00FF1C6E" w:rsidRPr="00C14F94" w:rsidRDefault="00FF1C6E" w:rsidP="00D877C4">
      <w:pPr>
        <w:pStyle w:val="Threat-ActionLevel1"/>
      </w:pPr>
      <w:r w:rsidRPr="00C14F94">
        <w:t xml:space="preserve">Threat 1. Residential </w:t>
      </w:r>
      <w:r w:rsidR="00C02093">
        <w:t>and</w:t>
      </w:r>
      <w:r w:rsidRPr="00C14F94">
        <w:t xml:space="preserve"> commercial development (impact: </w:t>
      </w:r>
      <w:r w:rsidRPr="00C14F94">
        <w:rPr>
          <w:highlight w:val="yellow"/>
        </w:rPr>
        <w:t>level)</w:t>
      </w:r>
    </w:p>
    <w:p w14:paraId="5BAE69EB" w14:textId="325C1C16" w:rsidR="00FF1C6E" w:rsidRPr="00C14F94" w:rsidRDefault="00FF1C6E" w:rsidP="00D877C4">
      <w:pPr>
        <w:pStyle w:val="Threat-ActionLevel2"/>
      </w:pPr>
      <w:r w:rsidRPr="00C14F94">
        <w:t xml:space="preserve">1.1 Housing </w:t>
      </w:r>
      <w:r w:rsidR="00C02093">
        <w:t>and</w:t>
      </w:r>
      <w:r w:rsidRPr="00C14F94">
        <w:t xml:space="preserve"> urban areas</w:t>
      </w:r>
    </w:p>
    <w:p w14:paraId="4D223F0D" w14:textId="6EA8F561" w:rsidR="00FF1C6E" w:rsidRPr="00C14F94" w:rsidRDefault="00FF1C6E" w:rsidP="004E7F1B">
      <w:pPr>
        <w:pStyle w:val="BodyText"/>
        <w:rPr>
          <w:highlight w:val="lightGray"/>
        </w:rPr>
      </w:pPr>
    </w:p>
    <w:p w14:paraId="7C75CA5E" w14:textId="12AE4492" w:rsidR="00FF1C6E" w:rsidRPr="00C14F94" w:rsidRDefault="00FF1C6E" w:rsidP="00D877C4">
      <w:pPr>
        <w:pStyle w:val="Threat-ActionLevel2"/>
      </w:pPr>
      <w:r w:rsidRPr="00C14F94">
        <w:t xml:space="preserve">1.2 Commercial </w:t>
      </w:r>
      <w:r w:rsidR="00C02093">
        <w:t>and</w:t>
      </w:r>
      <w:r w:rsidRPr="00C14F94">
        <w:t xml:space="preserve"> industrial areas</w:t>
      </w:r>
    </w:p>
    <w:p w14:paraId="4DE17295" w14:textId="345C9C25" w:rsidR="00FF1C6E" w:rsidRPr="00C14F94" w:rsidRDefault="00FF1C6E" w:rsidP="004E7F1B">
      <w:pPr>
        <w:pStyle w:val="BodyText"/>
        <w:rPr>
          <w:highlight w:val="lightGray"/>
        </w:rPr>
      </w:pPr>
    </w:p>
    <w:p w14:paraId="53B463B3" w14:textId="428960F1" w:rsidR="00FF1C6E" w:rsidRPr="00C14F94" w:rsidRDefault="00FF1C6E" w:rsidP="004E7F1B">
      <w:pPr>
        <w:pStyle w:val="Threat-ActionLevel2"/>
        <w:rPr>
          <w:highlight w:val="lightGray"/>
        </w:rPr>
      </w:pPr>
      <w:r w:rsidRPr="00C14F94">
        <w:t xml:space="preserve">1.3 Tourism </w:t>
      </w:r>
      <w:r w:rsidR="00C02093">
        <w:t>and</w:t>
      </w:r>
      <w:r w:rsidRPr="00C14F94">
        <w:t xml:space="preserve"> recreation areas</w:t>
      </w:r>
      <w:r w:rsidRPr="00C14F94">
        <w:rPr>
          <w:highlight w:val="lightGray"/>
        </w:rPr>
        <w:t xml:space="preserve"> </w:t>
      </w:r>
    </w:p>
    <w:p w14:paraId="4A619987" w14:textId="080C35A5" w:rsidR="00FF1C6E" w:rsidRPr="00C14F94" w:rsidRDefault="00FF1C6E" w:rsidP="004E7F1B">
      <w:pPr>
        <w:pStyle w:val="BodyText"/>
        <w:rPr>
          <w:highlight w:val="lightGray"/>
        </w:rPr>
      </w:pPr>
    </w:p>
    <w:p w14:paraId="1D4B9F2B" w14:textId="2B58D777" w:rsidR="00FF1C6E" w:rsidRPr="00C14F94" w:rsidRDefault="00FF1C6E" w:rsidP="00D877C4">
      <w:pPr>
        <w:pStyle w:val="Threat-ActionLevel1"/>
      </w:pPr>
      <w:r w:rsidRPr="00C14F94">
        <w:t xml:space="preserve">Threat 2. Agriculture </w:t>
      </w:r>
      <w:r w:rsidR="00C02093">
        <w:t>and</w:t>
      </w:r>
      <w:r w:rsidRPr="00C14F94">
        <w:t xml:space="preserve"> aquaculture (impact: </w:t>
      </w:r>
      <w:r w:rsidRPr="00C14F94">
        <w:rPr>
          <w:highlight w:val="yellow"/>
        </w:rPr>
        <w:t>level)</w:t>
      </w:r>
    </w:p>
    <w:p w14:paraId="79260744" w14:textId="0A4EC8E0" w:rsidR="00FF1C6E" w:rsidRPr="00C14F94" w:rsidRDefault="00FF1C6E" w:rsidP="00D877C4">
      <w:pPr>
        <w:pStyle w:val="Threat-ActionLevel2"/>
      </w:pPr>
      <w:r w:rsidRPr="00C14F94">
        <w:t xml:space="preserve">2.1 Annual </w:t>
      </w:r>
      <w:r w:rsidR="00C02093">
        <w:t>and</w:t>
      </w:r>
      <w:r w:rsidRPr="00C14F94">
        <w:t xml:space="preserve"> perennial non-timber crops</w:t>
      </w:r>
    </w:p>
    <w:p w14:paraId="4B05502B" w14:textId="77777777" w:rsidR="00FF1C6E" w:rsidRPr="00C14F94" w:rsidRDefault="00FF1C6E" w:rsidP="004E7F1B">
      <w:pPr>
        <w:pStyle w:val="BodyText"/>
      </w:pPr>
    </w:p>
    <w:p w14:paraId="25E1602F" w14:textId="0B7CE849" w:rsidR="00FF1C6E" w:rsidRPr="00C14F94" w:rsidRDefault="00FF1C6E" w:rsidP="00D877C4">
      <w:pPr>
        <w:pStyle w:val="Threat-ActionLevel2"/>
      </w:pPr>
      <w:r w:rsidRPr="00C14F94">
        <w:t xml:space="preserve">2.2 Wood </w:t>
      </w:r>
      <w:r w:rsidR="00C02093">
        <w:t>and</w:t>
      </w:r>
      <w:r w:rsidRPr="00C14F94">
        <w:t xml:space="preserve"> pulp plantations</w:t>
      </w:r>
    </w:p>
    <w:p w14:paraId="22A989A3" w14:textId="77777777" w:rsidR="00FF1C6E" w:rsidRPr="00C14F94" w:rsidRDefault="00FF1C6E" w:rsidP="004E7F1B">
      <w:pPr>
        <w:pStyle w:val="BodyText"/>
      </w:pPr>
    </w:p>
    <w:p w14:paraId="5D11F1AD" w14:textId="51E7E0C1" w:rsidR="00FF1C6E" w:rsidRPr="00C14F94" w:rsidRDefault="00FF1C6E" w:rsidP="00D877C4">
      <w:pPr>
        <w:pStyle w:val="Threat-ActionLevel2"/>
      </w:pPr>
      <w:r w:rsidRPr="00C14F94">
        <w:t xml:space="preserve">2.3 Livestock farming </w:t>
      </w:r>
      <w:r w:rsidR="00C02093">
        <w:t>and</w:t>
      </w:r>
      <w:r w:rsidRPr="00C14F94">
        <w:t xml:space="preserve"> ranching</w:t>
      </w:r>
    </w:p>
    <w:p w14:paraId="5F86C05A" w14:textId="77777777" w:rsidR="00FF1C6E" w:rsidRPr="00C14F94" w:rsidRDefault="00FF1C6E" w:rsidP="004E7F1B">
      <w:pPr>
        <w:pStyle w:val="BodyText"/>
      </w:pPr>
    </w:p>
    <w:p w14:paraId="4F8E2080" w14:textId="47A63AB5" w:rsidR="00FF1C6E" w:rsidRPr="00C14F94" w:rsidRDefault="00FF1C6E" w:rsidP="00D877C4">
      <w:pPr>
        <w:pStyle w:val="Threat-ActionLevel2"/>
      </w:pPr>
      <w:r w:rsidRPr="00C14F94">
        <w:t xml:space="preserve">2.4 Marine </w:t>
      </w:r>
      <w:r w:rsidR="00C02093">
        <w:t>and</w:t>
      </w:r>
      <w:r w:rsidRPr="00C14F94">
        <w:t xml:space="preserve"> freshwater aquaculture</w:t>
      </w:r>
    </w:p>
    <w:p w14:paraId="1A81A63E" w14:textId="76C22372" w:rsidR="00FF1C6E" w:rsidRPr="00C14F94" w:rsidRDefault="00FF1C6E" w:rsidP="004E7F1B">
      <w:pPr>
        <w:pStyle w:val="BodyText"/>
        <w:rPr>
          <w:highlight w:val="lightGray"/>
        </w:rPr>
      </w:pPr>
    </w:p>
    <w:p w14:paraId="7AD366E5" w14:textId="4F270F7D" w:rsidR="00FF1C6E" w:rsidRPr="00C14F94" w:rsidRDefault="00FF1C6E" w:rsidP="00D877C4">
      <w:pPr>
        <w:pStyle w:val="Threat-ActionLevel1"/>
      </w:pPr>
      <w:r w:rsidRPr="00C14F94">
        <w:t xml:space="preserve">Threat 3. Energy production </w:t>
      </w:r>
      <w:r w:rsidR="00C02093">
        <w:t>and</w:t>
      </w:r>
      <w:r w:rsidRPr="00C14F94">
        <w:t xml:space="preserve"> mining (impact: </w:t>
      </w:r>
      <w:r w:rsidRPr="00C14F94">
        <w:rPr>
          <w:highlight w:val="yellow"/>
        </w:rPr>
        <w:t>level)</w:t>
      </w:r>
    </w:p>
    <w:p w14:paraId="1B1F5F3F" w14:textId="288A112B" w:rsidR="00FF1C6E" w:rsidRPr="00C14F94" w:rsidRDefault="00FF1C6E" w:rsidP="00D877C4">
      <w:pPr>
        <w:pStyle w:val="Threat-ActionLevel2"/>
      </w:pPr>
      <w:r w:rsidRPr="00C14F94">
        <w:t xml:space="preserve">3.1 Oil </w:t>
      </w:r>
      <w:r w:rsidR="00C02093">
        <w:t>and</w:t>
      </w:r>
      <w:r w:rsidRPr="00C14F94">
        <w:t xml:space="preserve"> gas drilling</w:t>
      </w:r>
    </w:p>
    <w:p w14:paraId="13B51044" w14:textId="77777777" w:rsidR="00FF1C6E" w:rsidRPr="00C14F94" w:rsidRDefault="00FF1C6E" w:rsidP="004E7F1B">
      <w:pPr>
        <w:pStyle w:val="BodyText"/>
      </w:pPr>
    </w:p>
    <w:p w14:paraId="243DCA0F" w14:textId="53C16188" w:rsidR="00FF1C6E" w:rsidRPr="00C14F94" w:rsidRDefault="00FF1C6E" w:rsidP="00D877C4">
      <w:pPr>
        <w:pStyle w:val="Threat-ActionLevel2"/>
      </w:pPr>
      <w:r w:rsidRPr="00C14F94">
        <w:t xml:space="preserve">3.2 Mining </w:t>
      </w:r>
      <w:r w:rsidR="00C02093">
        <w:t>and</w:t>
      </w:r>
      <w:r w:rsidRPr="00C14F94">
        <w:t xml:space="preserve"> quarrying</w:t>
      </w:r>
    </w:p>
    <w:p w14:paraId="74EFC310" w14:textId="77777777" w:rsidR="00FF1C6E" w:rsidRPr="00C14F94" w:rsidRDefault="00FF1C6E" w:rsidP="004E7F1B">
      <w:pPr>
        <w:pStyle w:val="BodyText"/>
      </w:pPr>
    </w:p>
    <w:p w14:paraId="2D1B2BC8" w14:textId="77777777" w:rsidR="00FF1C6E" w:rsidRPr="00C14F94" w:rsidRDefault="00FF1C6E" w:rsidP="00D877C4">
      <w:pPr>
        <w:pStyle w:val="Threat-ActionLevel2"/>
      </w:pPr>
      <w:r w:rsidRPr="00C14F94">
        <w:t>3.3 Renewable energy</w:t>
      </w:r>
    </w:p>
    <w:p w14:paraId="066B71F3" w14:textId="65EF6A4E" w:rsidR="00FF1C6E" w:rsidRPr="00C14F94" w:rsidRDefault="00FF1C6E" w:rsidP="004E7F1B">
      <w:pPr>
        <w:pStyle w:val="BodyText"/>
        <w:rPr>
          <w:highlight w:val="lightGray"/>
        </w:rPr>
      </w:pPr>
    </w:p>
    <w:p w14:paraId="62FF2608" w14:textId="3CC7801D" w:rsidR="00FF1C6E" w:rsidRPr="00C14F94" w:rsidRDefault="00FF1C6E" w:rsidP="00D877C4">
      <w:pPr>
        <w:pStyle w:val="Threat-ActionLevel1"/>
      </w:pPr>
      <w:r w:rsidRPr="00C14F94">
        <w:t xml:space="preserve">Threat 4. Transportation </w:t>
      </w:r>
      <w:r w:rsidR="00C02093">
        <w:t>and</w:t>
      </w:r>
      <w:r w:rsidRPr="00C14F94">
        <w:t xml:space="preserve"> service corridors (impact: </w:t>
      </w:r>
      <w:r w:rsidRPr="00C14F94">
        <w:rPr>
          <w:highlight w:val="yellow"/>
        </w:rPr>
        <w:t>level)</w:t>
      </w:r>
    </w:p>
    <w:p w14:paraId="7162E7EE" w14:textId="4C8AACFB" w:rsidR="00FF1C6E" w:rsidRPr="00C14F94" w:rsidRDefault="00FF1C6E" w:rsidP="00D877C4">
      <w:pPr>
        <w:pStyle w:val="Threat-ActionLevel2"/>
      </w:pPr>
      <w:r w:rsidRPr="00C14F94">
        <w:t xml:space="preserve">4.1 Roads </w:t>
      </w:r>
      <w:r w:rsidR="00C02093">
        <w:t>and</w:t>
      </w:r>
      <w:r w:rsidRPr="00C14F94">
        <w:t xml:space="preserve"> railroads</w:t>
      </w:r>
    </w:p>
    <w:p w14:paraId="17DB1CBF" w14:textId="77777777" w:rsidR="00FF1C6E" w:rsidRPr="00C14F94" w:rsidRDefault="00FF1C6E" w:rsidP="00351699">
      <w:pPr>
        <w:pStyle w:val="BodyText"/>
      </w:pPr>
    </w:p>
    <w:p w14:paraId="4BEA9CD5" w14:textId="7F1AE7DB" w:rsidR="00FF1C6E" w:rsidRPr="00C14F94" w:rsidRDefault="00FF1C6E" w:rsidP="00D877C4">
      <w:pPr>
        <w:pStyle w:val="Threat-ActionLevel2"/>
      </w:pPr>
      <w:r w:rsidRPr="00C14F94">
        <w:t xml:space="preserve">4.2 Utility </w:t>
      </w:r>
      <w:r w:rsidR="00C02093">
        <w:t>and</w:t>
      </w:r>
      <w:r w:rsidRPr="00C14F94">
        <w:t xml:space="preserve"> service lines</w:t>
      </w:r>
    </w:p>
    <w:p w14:paraId="5683C5A8" w14:textId="77777777" w:rsidR="00FF1C6E" w:rsidRPr="00C14F94" w:rsidRDefault="00FF1C6E" w:rsidP="00351699">
      <w:pPr>
        <w:pStyle w:val="BodyText"/>
      </w:pPr>
    </w:p>
    <w:p w14:paraId="1842AF07" w14:textId="77777777" w:rsidR="00FF1C6E" w:rsidRPr="00C14F94" w:rsidRDefault="00FF1C6E" w:rsidP="00D877C4">
      <w:pPr>
        <w:pStyle w:val="Threat-ActionLevel2"/>
      </w:pPr>
      <w:r w:rsidRPr="00C14F94">
        <w:t>4.3 Shipping lanes</w:t>
      </w:r>
    </w:p>
    <w:p w14:paraId="550EB679" w14:textId="77777777" w:rsidR="00FF1C6E" w:rsidRPr="00C14F94" w:rsidRDefault="00FF1C6E" w:rsidP="00351699">
      <w:pPr>
        <w:pStyle w:val="BodyText"/>
      </w:pPr>
    </w:p>
    <w:p w14:paraId="307B360C" w14:textId="77777777" w:rsidR="00FF1C6E" w:rsidRPr="00C14F94" w:rsidRDefault="00FF1C6E" w:rsidP="00D877C4">
      <w:pPr>
        <w:pStyle w:val="Threat-ActionLevel2"/>
      </w:pPr>
      <w:r w:rsidRPr="00C14F94">
        <w:t>4.4 Flight paths</w:t>
      </w:r>
    </w:p>
    <w:p w14:paraId="01D52808" w14:textId="0423B832" w:rsidR="00FF1C6E" w:rsidRPr="00C14F94" w:rsidRDefault="00FF1C6E" w:rsidP="00051C58">
      <w:pPr>
        <w:pStyle w:val="BodyText"/>
        <w:rPr>
          <w:highlight w:val="lightGray"/>
        </w:rPr>
      </w:pPr>
    </w:p>
    <w:p w14:paraId="696D5AD3" w14:textId="77777777" w:rsidR="00FF1C6E" w:rsidRPr="00C14F94" w:rsidRDefault="00FF1C6E" w:rsidP="00D877C4">
      <w:pPr>
        <w:pStyle w:val="Threat-ActionLevel1"/>
      </w:pPr>
      <w:r w:rsidRPr="00C14F94">
        <w:t xml:space="preserve">Threat 5. Biological resource use (impact: </w:t>
      </w:r>
      <w:r w:rsidRPr="00C14F94">
        <w:rPr>
          <w:highlight w:val="yellow"/>
        </w:rPr>
        <w:t>level)</w:t>
      </w:r>
    </w:p>
    <w:p w14:paraId="23423908" w14:textId="463DB21F" w:rsidR="00FF1C6E" w:rsidRPr="00C14F94" w:rsidRDefault="00FF1C6E" w:rsidP="00D877C4">
      <w:pPr>
        <w:pStyle w:val="Threat-ActionLevel2"/>
      </w:pPr>
      <w:r w:rsidRPr="00C14F94">
        <w:t xml:space="preserve">5.1 Hunting </w:t>
      </w:r>
      <w:r w:rsidR="00C02093">
        <w:t>and</w:t>
      </w:r>
      <w:r w:rsidRPr="00C14F94">
        <w:t xml:space="preserve"> collecting terrestrial animals</w:t>
      </w:r>
    </w:p>
    <w:p w14:paraId="1CF7A6E4" w14:textId="77777777" w:rsidR="00FF1C6E" w:rsidRPr="00C14F94" w:rsidRDefault="00FF1C6E" w:rsidP="00051C58">
      <w:pPr>
        <w:pStyle w:val="BodyText"/>
      </w:pPr>
    </w:p>
    <w:p w14:paraId="63CA43D4" w14:textId="77777777" w:rsidR="00FF1C6E" w:rsidRPr="00C14F94" w:rsidRDefault="00FF1C6E" w:rsidP="00D877C4">
      <w:pPr>
        <w:pStyle w:val="Threat-ActionLevel2"/>
      </w:pPr>
      <w:r w:rsidRPr="00C14F94">
        <w:t>5.2 Gathering terrestrial plants</w:t>
      </w:r>
    </w:p>
    <w:p w14:paraId="48D6CDC9" w14:textId="77777777" w:rsidR="00FF1C6E" w:rsidRPr="00C14F94" w:rsidRDefault="00FF1C6E" w:rsidP="00051C58">
      <w:pPr>
        <w:pStyle w:val="BodyText"/>
      </w:pPr>
    </w:p>
    <w:p w14:paraId="73A168CA" w14:textId="47E728F3" w:rsidR="00FF1C6E" w:rsidRPr="00C14F94" w:rsidRDefault="00FF1C6E" w:rsidP="00D877C4">
      <w:pPr>
        <w:pStyle w:val="Threat-ActionLevel2"/>
      </w:pPr>
      <w:r w:rsidRPr="00C14F94">
        <w:t xml:space="preserve">5.3 Logging </w:t>
      </w:r>
      <w:r w:rsidR="00C02093">
        <w:t>and</w:t>
      </w:r>
      <w:r w:rsidRPr="00C14F94">
        <w:t xml:space="preserve"> wood harvesting</w:t>
      </w:r>
    </w:p>
    <w:p w14:paraId="708251E9" w14:textId="77777777" w:rsidR="00FF1C6E" w:rsidRPr="00C14F94" w:rsidRDefault="00FF1C6E" w:rsidP="00051C58">
      <w:pPr>
        <w:pStyle w:val="BodyText"/>
      </w:pPr>
    </w:p>
    <w:p w14:paraId="528D4C3B" w14:textId="0A1ADC61" w:rsidR="00FF1C6E" w:rsidRDefault="00FF1C6E" w:rsidP="00D877C4">
      <w:pPr>
        <w:pStyle w:val="Threat-ActionLevel2"/>
      </w:pPr>
      <w:r w:rsidRPr="00C14F94">
        <w:t xml:space="preserve">5.4 Fishing </w:t>
      </w:r>
      <w:r w:rsidR="00C02093">
        <w:t>and</w:t>
      </w:r>
      <w:r w:rsidRPr="00C14F94">
        <w:t xml:space="preserve"> harvesting aquatic resources</w:t>
      </w:r>
    </w:p>
    <w:p w14:paraId="2EC7E5B1" w14:textId="77777777" w:rsidR="00051C58" w:rsidRPr="00051C58" w:rsidRDefault="00051C58" w:rsidP="00051C58">
      <w:pPr>
        <w:pStyle w:val="BodyText"/>
      </w:pPr>
    </w:p>
    <w:p w14:paraId="03EE9E34" w14:textId="43853082" w:rsidR="00FF1C6E" w:rsidRPr="00C14F94" w:rsidRDefault="00FF1C6E" w:rsidP="00D877C4">
      <w:pPr>
        <w:pStyle w:val="Threat-ActionLevel1"/>
      </w:pPr>
      <w:r w:rsidRPr="00C14F94">
        <w:t xml:space="preserve">Threat 6. Human intrusions </w:t>
      </w:r>
      <w:r w:rsidR="00C02093">
        <w:t>and</w:t>
      </w:r>
      <w:r w:rsidRPr="00C14F94">
        <w:t xml:space="preserve"> disturbance (impact: </w:t>
      </w:r>
      <w:r w:rsidRPr="00C14F94">
        <w:rPr>
          <w:highlight w:val="yellow"/>
        </w:rPr>
        <w:t>level)</w:t>
      </w:r>
    </w:p>
    <w:p w14:paraId="7437EB68" w14:textId="77777777" w:rsidR="00FF1C6E" w:rsidRPr="00C14F94" w:rsidRDefault="00FF1C6E" w:rsidP="00D877C4">
      <w:pPr>
        <w:pStyle w:val="Threat-ActionLevel2"/>
      </w:pPr>
      <w:r w:rsidRPr="00C14F94">
        <w:t>6.1 Recreational activities</w:t>
      </w:r>
    </w:p>
    <w:p w14:paraId="0F4D2267" w14:textId="77777777" w:rsidR="00FF1C6E" w:rsidRPr="00C14F94" w:rsidRDefault="00FF1C6E" w:rsidP="00051C58">
      <w:pPr>
        <w:pStyle w:val="BodyText"/>
      </w:pPr>
    </w:p>
    <w:p w14:paraId="1D2D9480" w14:textId="67A2B8B3" w:rsidR="00FF1C6E" w:rsidRPr="00C14F94" w:rsidRDefault="00FF1C6E" w:rsidP="00D877C4">
      <w:pPr>
        <w:pStyle w:val="Threat-ActionLevel2"/>
      </w:pPr>
      <w:r w:rsidRPr="00C14F94">
        <w:t xml:space="preserve">6.2 War, civil unrest, </w:t>
      </w:r>
      <w:r w:rsidR="00C02093">
        <w:t>and</w:t>
      </w:r>
      <w:r w:rsidRPr="00C14F94">
        <w:t xml:space="preserve"> military exercises</w:t>
      </w:r>
    </w:p>
    <w:p w14:paraId="2C3FF93C" w14:textId="77777777" w:rsidR="00FF1C6E" w:rsidRPr="00C14F94" w:rsidRDefault="00FF1C6E" w:rsidP="00051C58">
      <w:pPr>
        <w:pStyle w:val="BodyText"/>
      </w:pPr>
    </w:p>
    <w:p w14:paraId="2D4943F2" w14:textId="6894A42F" w:rsidR="00FF1C6E" w:rsidRPr="00C14F94" w:rsidRDefault="00FF1C6E" w:rsidP="00D877C4">
      <w:pPr>
        <w:pStyle w:val="Threat-ActionLevel2"/>
      </w:pPr>
      <w:r w:rsidRPr="00C14F94">
        <w:t xml:space="preserve">6.3 Work </w:t>
      </w:r>
      <w:r w:rsidR="00C02093">
        <w:t>and</w:t>
      </w:r>
      <w:r w:rsidRPr="00C14F94">
        <w:t xml:space="preserve"> other activities</w:t>
      </w:r>
    </w:p>
    <w:p w14:paraId="6EC069E3" w14:textId="2B5067F3" w:rsidR="00FF1C6E" w:rsidRPr="00C14F94" w:rsidRDefault="00FF1C6E" w:rsidP="00051C58">
      <w:pPr>
        <w:pStyle w:val="BodyText"/>
        <w:rPr>
          <w:highlight w:val="lightGray"/>
        </w:rPr>
      </w:pPr>
    </w:p>
    <w:p w14:paraId="66AB1489" w14:textId="77777777" w:rsidR="00FF1C6E" w:rsidRPr="00C14F94" w:rsidRDefault="00FF1C6E" w:rsidP="00D877C4">
      <w:pPr>
        <w:pStyle w:val="Threat-ActionLevel1"/>
      </w:pPr>
      <w:r w:rsidRPr="00C14F94">
        <w:t xml:space="preserve">Threat 7. Natural system modifications (impact: </w:t>
      </w:r>
      <w:r w:rsidRPr="00C14F94">
        <w:rPr>
          <w:highlight w:val="yellow"/>
        </w:rPr>
        <w:t>level)</w:t>
      </w:r>
    </w:p>
    <w:p w14:paraId="4C3FBB56" w14:textId="296B9444" w:rsidR="00FF1C6E" w:rsidRPr="00C14F94" w:rsidRDefault="00FF1C6E" w:rsidP="00D877C4">
      <w:pPr>
        <w:pStyle w:val="Threat-ActionLevel2"/>
      </w:pPr>
      <w:r w:rsidRPr="00C14F94">
        <w:t xml:space="preserve">7.1 Fire </w:t>
      </w:r>
      <w:r w:rsidR="00C02093">
        <w:t>and</w:t>
      </w:r>
      <w:r w:rsidRPr="00C14F94">
        <w:t xml:space="preserve"> fire suppression</w:t>
      </w:r>
    </w:p>
    <w:p w14:paraId="3839B4A7" w14:textId="77777777" w:rsidR="00FF1C6E" w:rsidRPr="00C14F94" w:rsidRDefault="00FF1C6E" w:rsidP="00051C58">
      <w:pPr>
        <w:pStyle w:val="BodyText"/>
      </w:pPr>
    </w:p>
    <w:p w14:paraId="18D43274" w14:textId="1F23AB7A" w:rsidR="00FF1C6E" w:rsidRPr="00C14F94" w:rsidRDefault="00FF1C6E" w:rsidP="00D877C4">
      <w:pPr>
        <w:pStyle w:val="Threat-ActionLevel2"/>
      </w:pPr>
      <w:r w:rsidRPr="00C14F94">
        <w:t xml:space="preserve">7.2 Dams </w:t>
      </w:r>
      <w:r w:rsidR="00C02093">
        <w:t>and</w:t>
      </w:r>
      <w:r w:rsidRPr="00C14F94">
        <w:t xml:space="preserve"> water management/use</w:t>
      </w:r>
    </w:p>
    <w:p w14:paraId="61C6A14B" w14:textId="77777777" w:rsidR="00FF1C6E" w:rsidRPr="00C14F94" w:rsidRDefault="00FF1C6E" w:rsidP="00051C58">
      <w:pPr>
        <w:pStyle w:val="BodyText"/>
      </w:pPr>
    </w:p>
    <w:p w14:paraId="1C26A146" w14:textId="77777777" w:rsidR="00FF1C6E" w:rsidRPr="00C14F94" w:rsidRDefault="00FF1C6E" w:rsidP="00D877C4">
      <w:pPr>
        <w:pStyle w:val="Threat-ActionLevel2"/>
      </w:pPr>
      <w:r w:rsidRPr="00C14F94">
        <w:t>7.3 Other ecosystem modifications</w:t>
      </w:r>
    </w:p>
    <w:p w14:paraId="1105CAE8" w14:textId="7BE11F34" w:rsidR="00FF1C6E" w:rsidRPr="00C14F94" w:rsidRDefault="00FF1C6E" w:rsidP="00051C58">
      <w:pPr>
        <w:pStyle w:val="BodyText"/>
      </w:pPr>
    </w:p>
    <w:p w14:paraId="2645DCE8" w14:textId="7069C22D" w:rsidR="00FF1C6E" w:rsidRPr="00C14F94" w:rsidRDefault="00FF1C6E" w:rsidP="00D877C4">
      <w:pPr>
        <w:pStyle w:val="Threat-ActionLevel1"/>
      </w:pPr>
      <w:r w:rsidRPr="00C14F94">
        <w:t xml:space="preserve">Threat 8. Invasive </w:t>
      </w:r>
      <w:r w:rsidR="00C02093">
        <w:t>and</w:t>
      </w:r>
      <w:r w:rsidRPr="00C14F94">
        <w:t xml:space="preserve"> other problematic species, genes </w:t>
      </w:r>
      <w:r w:rsidR="00C02093">
        <w:t>and</w:t>
      </w:r>
      <w:r w:rsidRPr="00C14F94">
        <w:t xml:space="preserve"> diseases (impact: </w:t>
      </w:r>
      <w:r w:rsidRPr="00C14F94">
        <w:rPr>
          <w:highlight w:val="yellow"/>
        </w:rPr>
        <w:t>level)</w:t>
      </w:r>
    </w:p>
    <w:p w14:paraId="613873B7" w14:textId="77777777" w:rsidR="00FF1C6E" w:rsidRPr="00C14F94" w:rsidRDefault="00FF1C6E" w:rsidP="00D877C4">
      <w:pPr>
        <w:pStyle w:val="Threat-ActionLevel2"/>
      </w:pPr>
      <w:r w:rsidRPr="00C14F94">
        <w:t>8.1 Invasive non-native/alien species/diseases</w:t>
      </w:r>
    </w:p>
    <w:p w14:paraId="451534E8" w14:textId="77777777" w:rsidR="00FF1C6E" w:rsidRPr="00C14F94" w:rsidRDefault="00FF1C6E" w:rsidP="00FF2EBA">
      <w:pPr>
        <w:pStyle w:val="BodyText"/>
      </w:pPr>
    </w:p>
    <w:p w14:paraId="599B7994" w14:textId="77777777" w:rsidR="00FF1C6E" w:rsidRPr="00C14F94" w:rsidRDefault="00FF1C6E" w:rsidP="00D877C4">
      <w:pPr>
        <w:pStyle w:val="Threat-ActionLevel2"/>
      </w:pPr>
      <w:r w:rsidRPr="00C14F94">
        <w:t>8.2 Problematic native species/diseases</w:t>
      </w:r>
    </w:p>
    <w:p w14:paraId="14C472AE" w14:textId="77777777" w:rsidR="00FF1C6E" w:rsidRPr="00C14F94" w:rsidRDefault="00FF1C6E" w:rsidP="00FF2EBA">
      <w:pPr>
        <w:pStyle w:val="BodyText"/>
      </w:pPr>
    </w:p>
    <w:p w14:paraId="4F704717" w14:textId="77777777" w:rsidR="00FF1C6E" w:rsidRPr="00C14F94" w:rsidRDefault="00FF1C6E" w:rsidP="00D877C4">
      <w:pPr>
        <w:pStyle w:val="Threat-ActionLevel2"/>
      </w:pPr>
      <w:r w:rsidRPr="00C14F94">
        <w:t>8.3 Introduced genetic material</w:t>
      </w:r>
    </w:p>
    <w:p w14:paraId="186A645F" w14:textId="77777777" w:rsidR="00FF1C6E" w:rsidRPr="00C14F94" w:rsidRDefault="00FF1C6E" w:rsidP="00FF2EBA">
      <w:pPr>
        <w:pStyle w:val="BodyText"/>
      </w:pPr>
    </w:p>
    <w:p w14:paraId="44995BAA" w14:textId="77777777" w:rsidR="00FF1C6E" w:rsidRPr="00C14F94" w:rsidRDefault="00FF1C6E" w:rsidP="00D877C4">
      <w:pPr>
        <w:pStyle w:val="Threat-ActionLevel2"/>
      </w:pPr>
      <w:r w:rsidRPr="00C14F94">
        <w:t>8.4 Problematic species/diseases of unknown origin</w:t>
      </w:r>
    </w:p>
    <w:p w14:paraId="230A6CF8" w14:textId="77777777" w:rsidR="00FF1C6E" w:rsidRPr="00C14F94" w:rsidRDefault="00FF1C6E" w:rsidP="00FF2EBA">
      <w:pPr>
        <w:pStyle w:val="BodyText"/>
      </w:pPr>
    </w:p>
    <w:p w14:paraId="6203379D" w14:textId="77777777" w:rsidR="00FF1C6E" w:rsidRPr="00C14F94" w:rsidRDefault="00FF1C6E" w:rsidP="00D877C4">
      <w:pPr>
        <w:pStyle w:val="Threat-ActionLevel2"/>
      </w:pPr>
      <w:r w:rsidRPr="00C14F94">
        <w:t>8.5 Viral/prion-induced diseases</w:t>
      </w:r>
    </w:p>
    <w:p w14:paraId="3E5E48AA" w14:textId="77777777" w:rsidR="00FF1C6E" w:rsidRPr="00C14F94" w:rsidRDefault="00FF1C6E" w:rsidP="00FF2EBA">
      <w:pPr>
        <w:pStyle w:val="BodyText"/>
      </w:pPr>
    </w:p>
    <w:p w14:paraId="42166CC3" w14:textId="77777777" w:rsidR="00FF1C6E" w:rsidRPr="00C14F94" w:rsidRDefault="00FF1C6E" w:rsidP="00D877C4">
      <w:pPr>
        <w:pStyle w:val="Threat-ActionLevel2"/>
      </w:pPr>
      <w:r w:rsidRPr="00C14F94">
        <w:t>8.6 Diseases of unknown cause</w:t>
      </w:r>
    </w:p>
    <w:p w14:paraId="715747DC" w14:textId="62BBE1D2" w:rsidR="00FF1C6E" w:rsidRPr="00C14F94" w:rsidRDefault="00FF1C6E" w:rsidP="00FF2EBA">
      <w:pPr>
        <w:pStyle w:val="BodyText"/>
        <w:rPr>
          <w:highlight w:val="lightGray"/>
        </w:rPr>
      </w:pPr>
    </w:p>
    <w:p w14:paraId="3C6CA6A7" w14:textId="77777777" w:rsidR="00FF1C6E" w:rsidRPr="00C14F94" w:rsidRDefault="00FF1C6E" w:rsidP="00D877C4">
      <w:pPr>
        <w:pStyle w:val="Threat-ActionLevel1"/>
      </w:pPr>
      <w:r w:rsidRPr="00C14F94">
        <w:t xml:space="preserve">Threat 9. Pollution (impact: </w:t>
      </w:r>
      <w:r w:rsidRPr="00C14F94">
        <w:rPr>
          <w:highlight w:val="yellow"/>
        </w:rPr>
        <w:t>level)</w:t>
      </w:r>
    </w:p>
    <w:p w14:paraId="2F422584" w14:textId="244B3D6C" w:rsidR="00FF1C6E" w:rsidRPr="00C14F94" w:rsidRDefault="00FF1C6E" w:rsidP="00D877C4">
      <w:pPr>
        <w:pStyle w:val="Threat-ActionLevel2"/>
      </w:pPr>
      <w:r w:rsidRPr="00C14F94">
        <w:t xml:space="preserve">9.1 Domestic </w:t>
      </w:r>
      <w:r w:rsidR="00C02093">
        <w:t>and</w:t>
      </w:r>
      <w:r w:rsidRPr="00C14F94">
        <w:t xml:space="preserve"> urban </w:t>
      </w:r>
      <w:proofErr w:type="gramStart"/>
      <w:r w:rsidRPr="00C14F94">
        <w:t>waste water</w:t>
      </w:r>
      <w:proofErr w:type="gramEnd"/>
    </w:p>
    <w:p w14:paraId="591D6810" w14:textId="77777777" w:rsidR="00FF1C6E" w:rsidRPr="00C14F94" w:rsidRDefault="00FF1C6E" w:rsidP="00FF2EBA">
      <w:pPr>
        <w:pStyle w:val="BodyText"/>
      </w:pPr>
    </w:p>
    <w:p w14:paraId="582E1BCE" w14:textId="7580227C" w:rsidR="00FF1C6E" w:rsidRPr="00C14F94" w:rsidRDefault="00FF1C6E" w:rsidP="00D877C4">
      <w:pPr>
        <w:pStyle w:val="Threat-ActionLevel2"/>
      </w:pPr>
      <w:r w:rsidRPr="00C14F94">
        <w:t xml:space="preserve">9.2 Industrial </w:t>
      </w:r>
      <w:r w:rsidR="00C02093">
        <w:t>and</w:t>
      </w:r>
      <w:r w:rsidRPr="00C14F94">
        <w:t xml:space="preserve"> military effluents</w:t>
      </w:r>
    </w:p>
    <w:p w14:paraId="66351E95" w14:textId="77777777" w:rsidR="00FF1C6E" w:rsidRPr="00C14F94" w:rsidRDefault="00FF1C6E" w:rsidP="00FF2EBA">
      <w:pPr>
        <w:pStyle w:val="BodyText"/>
      </w:pPr>
    </w:p>
    <w:p w14:paraId="1EE3208F" w14:textId="4FB7EF79" w:rsidR="00FF1C6E" w:rsidRPr="00C14F94" w:rsidRDefault="00FF1C6E" w:rsidP="00D877C4">
      <w:pPr>
        <w:pStyle w:val="Threat-ActionLevel2"/>
      </w:pPr>
      <w:r w:rsidRPr="00C14F94">
        <w:t xml:space="preserve">9.3 Agricultural </w:t>
      </w:r>
      <w:r w:rsidR="00C02093">
        <w:t>and</w:t>
      </w:r>
      <w:r w:rsidRPr="00C14F94">
        <w:t xml:space="preserve"> forestry effluents</w:t>
      </w:r>
    </w:p>
    <w:p w14:paraId="581AD039" w14:textId="77777777" w:rsidR="00FF1C6E" w:rsidRPr="00C14F94" w:rsidRDefault="00FF1C6E" w:rsidP="00FF2EBA">
      <w:pPr>
        <w:pStyle w:val="BodyText"/>
      </w:pPr>
    </w:p>
    <w:p w14:paraId="17B30183" w14:textId="5E6ADBAF" w:rsidR="00FF1C6E" w:rsidRPr="00C14F94" w:rsidRDefault="00FF1C6E" w:rsidP="00D877C4">
      <w:pPr>
        <w:pStyle w:val="Threat-ActionLevel2"/>
      </w:pPr>
      <w:r w:rsidRPr="00C14F94">
        <w:t xml:space="preserve">9.4 Garbage </w:t>
      </w:r>
      <w:r w:rsidR="00C02093">
        <w:t>and</w:t>
      </w:r>
      <w:r w:rsidRPr="00C14F94">
        <w:t xml:space="preserve"> solid waste</w:t>
      </w:r>
    </w:p>
    <w:p w14:paraId="45EB79E1" w14:textId="77777777" w:rsidR="00FF1C6E" w:rsidRPr="00C14F94" w:rsidRDefault="00FF1C6E" w:rsidP="00FF2EBA">
      <w:pPr>
        <w:pStyle w:val="BodyText"/>
      </w:pPr>
    </w:p>
    <w:p w14:paraId="75AF9569" w14:textId="77777777" w:rsidR="00FF1C6E" w:rsidRPr="00C14F94" w:rsidRDefault="00FF1C6E" w:rsidP="00D877C4">
      <w:pPr>
        <w:pStyle w:val="Threat-ActionLevel2"/>
      </w:pPr>
      <w:r w:rsidRPr="00C14F94">
        <w:t>9.5 Air-borne pollutants</w:t>
      </w:r>
    </w:p>
    <w:p w14:paraId="69E2616D" w14:textId="77777777" w:rsidR="00FF1C6E" w:rsidRPr="00C14F94" w:rsidRDefault="00FF1C6E" w:rsidP="00FF2EBA">
      <w:pPr>
        <w:pStyle w:val="BodyText"/>
      </w:pPr>
    </w:p>
    <w:p w14:paraId="2CC084B7" w14:textId="77777777" w:rsidR="00FF1C6E" w:rsidRPr="00C14F94" w:rsidRDefault="00FF1C6E" w:rsidP="00D877C4">
      <w:pPr>
        <w:pStyle w:val="Threat-ActionLevel2"/>
      </w:pPr>
      <w:r w:rsidRPr="00C14F94">
        <w:t>9.6 Excess energy</w:t>
      </w:r>
    </w:p>
    <w:p w14:paraId="70B02C75" w14:textId="489E8BB3" w:rsidR="00FF1C6E" w:rsidRPr="00C14F94" w:rsidRDefault="00FF1C6E" w:rsidP="00FF2EBA">
      <w:pPr>
        <w:pStyle w:val="BodyText"/>
      </w:pPr>
    </w:p>
    <w:p w14:paraId="31A66563" w14:textId="77777777" w:rsidR="00FF1C6E" w:rsidRPr="00C14F94" w:rsidRDefault="00FF1C6E" w:rsidP="00D877C4">
      <w:pPr>
        <w:pStyle w:val="Threat-ActionLevel1"/>
      </w:pPr>
      <w:r w:rsidRPr="00C14F94">
        <w:t xml:space="preserve">Threat 10. Geological events (impact: </w:t>
      </w:r>
      <w:r w:rsidRPr="00C14F94">
        <w:rPr>
          <w:highlight w:val="yellow"/>
        </w:rPr>
        <w:t>level)</w:t>
      </w:r>
    </w:p>
    <w:p w14:paraId="578C5B8F" w14:textId="77777777" w:rsidR="00FF1C6E" w:rsidRPr="00C14F94" w:rsidRDefault="00FF1C6E" w:rsidP="00D877C4">
      <w:pPr>
        <w:pStyle w:val="Threat-ActionLevel2"/>
      </w:pPr>
      <w:r w:rsidRPr="00C14F94">
        <w:t>10.1 Volcanoes</w:t>
      </w:r>
    </w:p>
    <w:p w14:paraId="4EF5B045" w14:textId="77777777" w:rsidR="00FF1C6E" w:rsidRPr="00C14F94" w:rsidRDefault="00FF1C6E" w:rsidP="00FF2EBA">
      <w:pPr>
        <w:pStyle w:val="BodyText"/>
      </w:pPr>
    </w:p>
    <w:p w14:paraId="4278216E" w14:textId="77777777" w:rsidR="00FF1C6E" w:rsidRPr="00C14F94" w:rsidRDefault="00FF1C6E" w:rsidP="00D877C4">
      <w:pPr>
        <w:pStyle w:val="Threat-ActionLevel2"/>
      </w:pPr>
      <w:r w:rsidRPr="00C14F94">
        <w:t>10.2 Earthquakes/tsunamis</w:t>
      </w:r>
    </w:p>
    <w:p w14:paraId="4F769044" w14:textId="77777777" w:rsidR="00FF1C6E" w:rsidRPr="00C14F94" w:rsidRDefault="00FF1C6E" w:rsidP="00FF2EBA">
      <w:pPr>
        <w:pStyle w:val="BodyText"/>
      </w:pPr>
    </w:p>
    <w:p w14:paraId="1289518E" w14:textId="77777777" w:rsidR="00FF1C6E" w:rsidRPr="00C14F94" w:rsidRDefault="00FF1C6E" w:rsidP="00D877C4">
      <w:pPr>
        <w:pStyle w:val="Threat-ActionLevel2"/>
      </w:pPr>
      <w:r w:rsidRPr="00C14F94">
        <w:t>10.3 Avalanches/landslides</w:t>
      </w:r>
    </w:p>
    <w:p w14:paraId="390A67B0" w14:textId="63F814F6" w:rsidR="00FF1C6E" w:rsidRPr="00C14F94" w:rsidRDefault="00FF1C6E" w:rsidP="00FF2EBA">
      <w:pPr>
        <w:pStyle w:val="BodyText"/>
        <w:rPr>
          <w:highlight w:val="lightGray"/>
        </w:rPr>
      </w:pPr>
    </w:p>
    <w:p w14:paraId="5F38A021" w14:textId="447AA38A" w:rsidR="00FF1C6E" w:rsidRPr="00C14F94" w:rsidRDefault="00FF1C6E" w:rsidP="00D877C4">
      <w:pPr>
        <w:pStyle w:val="Threat-ActionLevel1"/>
      </w:pPr>
      <w:r w:rsidRPr="00C14F94">
        <w:t xml:space="preserve">Threat 11. Climate change </w:t>
      </w:r>
      <w:r w:rsidR="00C02093">
        <w:t>and</w:t>
      </w:r>
      <w:r w:rsidRPr="00C14F94">
        <w:t xml:space="preserve"> severe weather (impact: </w:t>
      </w:r>
      <w:r w:rsidRPr="00C14F94">
        <w:rPr>
          <w:highlight w:val="yellow"/>
        </w:rPr>
        <w:t>level)</w:t>
      </w:r>
    </w:p>
    <w:p w14:paraId="1A63FFFC" w14:textId="2FE0AC3E" w:rsidR="00FF1C6E" w:rsidRPr="00C14F94" w:rsidRDefault="00FF1C6E" w:rsidP="00D877C4">
      <w:pPr>
        <w:pStyle w:val="Threat-ActionLevel2"/>
      </w:pPr>
      <w:r w:rsidRPr="00C14F94">
        <w:t xml:space="preserve">11.1 Habitat shifting </w:t>
      </w:r>
      <w:r w:rsidR="00C02093">
        <w:t>and</w:t>
      </w:r>
      <w:r w:rsidRPr="00C14F94">
        <w:t xml:space="preserve"> alteration</w:t>
      </w:r>
    </w:p>
    <w:p w14:paraId="4A8D7EEA" w14:textId="77777777" w:rsidR="00FF1C6E" w:rsidRPr="00C14F94" w:rsidRDefault="00FF1C6E" w:rsidP="00FF2EBA">
      <w:pPr>
        <w:pStyle w:val="BodyText"/>
      </w:pPr>
    </w:p>
    <w:p w14:paraId="314ABD49" w14:textId="77777777" w:rsidR="00FF1C6E" w:rsidRPr="00C14F94" w:rsidRDefault="00FF1C6E" w:rsidP="00D877C4">
      <w:pPr>
        <w:pStyle w:val="Threat-ActionLevel2"/>
      </w:pPr>
      <w:r w:rsidRPr="00C14F94">
        <w:t>11.2 Droughts</w:t>
      </w:r>
    </w:p>
    <w:p w14:paraId="5E99461A" w14:textId="77777777" w:rsidR="00FF1C6E" w:rsidRPr="00C14F94" w:rsidRDefault="00FF1C6E" w:rsidP="00FF2EBA">
      <w:pPr>
        <w:pStyle w:val="BodyText"/>
      </w:pPr>
    </w:p>
    <w:p w14:paraId="39233980" w14:textId="77777777" w:rsidR="00FF1C6E" w:rsidRPr="00C14F94" w:rsidRDefault="00FF1C6E" w:rsidP="00D877C4">
      <w:pPr>
        <w:pStyle w:val="Threat-ActionLevel2"/>
      </w:pPr>
      <w:r w:rsidRPr="00C14F94">
        <w:t>11.3 Temperature extremes</w:t>
      </w:r>
    </w:p>
    <w:p w14:paraId="182E6C5F" w14:textId="77777777" w:rsidR="00FF1C6E" w:rsidRPr="00C14F94" w:rsidRDefault="00FF1C6E" w:rsidP="00FF2EBA">
      <w:pPr>
        <w:pStyle w:val="BodyText"/>
      </w:pPr>
    </w:p>
    <w:p w14:paraId="48003714" w14:textId="593C8876" w:rsidR="00FF1C6E" w:rsidRPr="00C14F94" w:rsidRDefault="00FF1C6E" w:rsidP="00D877C4">
      <w:pPr>
        <w:pStyle w:val="Threat-ActionLevel2"/>
      </w:pPr>
      <w:r w:rsidRPr="00C14F94">
        <w:t xml:space="preserve">11.4 Storms </w:t>
      </w:r>
      <w:r w:rsidR="00C02093">
        <w:t>and</w:t>
      </w:r>
      <w:r w:rsidRPr="00C14F94">
        <w:t xml:space="preserve"> flooding</w:t>
      </w:r>
    </w:p>
    <w:p w14:paraId="7C5247D6" w14:textId="17D378B7" w:rsidR="00C14F94" w:rsidRDefault="00C14F94" w:rsidP="00FF2EBA">
      <w:pPr>
        <w:pStyle w:val="BodyText"/>
        <w:rPr>
          <w:highlight w:val="lightGray"/>
        </w:rPr>
      </w:pPr>
      <w:bookmarkStart w:id="107" w:name="_Toc120622128"/>
      <w:bookmarkStart w:id="108" w:name="_Toc120622131"/>
      <w:bookmarkStart w:id="109" w:name="_Hlk120538349"/>
      <w:bookmarkEnd w:id="107"/>
      <w:bookmarkEnd w:id="108"/>
    </w:p>
    <w:p w14:paraId="2F89ECF5" w14:textId="77777777" w:rsidR="00152BC2" w:rsidRPr="005919D8" w:rsidRDefault="00152BC2" w:rsidP="00152BC2">
      <w:pPr>
        <w:pStyle w:val="Heading3"/>
      </w:pPr>
      <w:bookmarkStart w:id="110" w:name="_Toc229580641"/>
      <w:r w:rsidRPr="005919D8">
        <w:t xml:space="preserve">Unknown </w:t>
      </w:r>
      <w:r>
        <w:t>T</w:t>
      </w:r>
      <w:r w:rsidRPr="005919D8">
        <w:t>hreats</w:t>
      </w:r>
      <w:bookmarkEnd w:id="110"/>
    </w:p>
    <w:p w14:paraId="59543C35" w14:textId="77777777" w:rsidR="00152BC2" w:rsidRDefault="00152BC2" w:rsidP="00C015E0">
      <w:pPr>
        <w:pStyle w:val="BodyText"/>
      </w:pPr>
      <w:r w:rsidRPr="000B37E2">
        <w:t xml:space="preserve">The threat assessment (Table </w:t>
      </w:r>
      <w:r w:rsidRPr="00E676E3">
        <w:rPr>
          <w:highlight w:val="yellow"/>
        </w:rPr>
        <w:t>3</w:t>
      </w:r>
      <w:r w:rsidRPr="000B37E2">
        <w:t xml:space="preserve">) identified the following threats as </w:t>
      </w:r>
      <w:r w:rsidRPr="00E676E3">
        <w:t>Unknown</w:t>
      </w:r>
      <w:r w:rsidRPr="000B37E2">
        <w:t xml:space="preserve">, indicating that further information may be required to clarify their relevance or potential impacts on </w:t>
      </w:r>
      <w:r w:rsidRPr="00E676E3">
        <w:rPr>
          <w:highlight w:val="yellow"/>
        </w:rPr>
        <w:t>Species Common Name</w:t>
      </w:r>
      <w:r w:rsidRPr="000B37E2">
        <w:t>. Where relevant, brief descriptions are provided below to outline how these factors could potentially affect the species if conditions change or if new evidence emerges.</w:t>
      </w:r>
    </w:p>
    <w:p w14:paraId="7D103CD9" w14:textId="77777777" w:rsidR="00761FFD" w:rsidRDefault="00761FFD" w:rsidP="00C015E0">
      <w:pPr>
        <w:pStyle w:val="BodyText"/>
      </w:pPr>
    </w:p>
    <w:p w14:paraId="0AB5EECF" w14:textId="25ED29B2" w:rsidR="00152BC2" w:rsidRPr="00E676E3" w:rsidRDefault="00152BC2" w:rsidP="00C015E0">
      <w:pPr>
        <w:pStyle w:val="BodyText"/>
      </w:pPr>
      <w:r w:rsidRPr="00E676E3">
        <w:rPr>
          <w:highlight w:val="lightGray"/>
        </w:rPr>
        <w:lastRenderedPageBreak/>
        <w:t>[Provide 1–2 sentences per threat explaining why its impact is unknown and under what circumstances it could become relevant. Include detail only when it could inform future monitoring or research, and reflect any resulting knowledge</w:t>
      </w:r>
      <w:r w:rsidRPr="00E676E3">
        <w:rPr>
          <w:highlight w:val="lightGray"/>
        </w:rPr>
        <w:noBreakHyphen/>
        <w:t>gap actions in the Action Table.</w:t>
      </w:r>
      <w:r w:rsidR="00D83475">
        <w:rPr>
          <w:highlight w:val="lightGray"/>
        </w:rPr>
        <w:t xml:space="preserve"> </w:t>
      </w:r>
      <w:r w:rsidRPr="003315C8">
        <w:rPr>
          <w:highlight w:val="lightGray"/>
        </w:rPr>
        <w:t>Use the threat headings provided in section 4.2.1]</w:t>
      </w:r>
    </w:p>
    <w:p w14:paraId="42F7B3BE" w14:textId="01A8E1E8" w:rsidR="00152BC2" w:rsidRPr="005919D8" w:rsidRDefault="00152BC2" w:rsidP="00152BC2">
      <w:pPr>
        <w:pStyle w:val="Heading3"/>
      </w:pPr>
      <w:bookmarkStart w:id="111" w:name="_Toc229580642"/>
      <w:r w:rsidRPr="00043B02">
        <w:t>Activities</w:t>
      </w:r>
      <w:r>
        <w:t xml:space="preserve"> Considered Negli</w:t>
      </w:r>
      <w:r w:rsidR="00145EF1">
        <w:t>gi</w:t>
      </w:r>
      <w:r>
        <w:t>ble</w:t>
      </w:r>
      <w:r w:rsidRPr="005919D8">
        <w:t xml:space="preserve"> </w:t>
      </w:r>
      <w:r w:rsidRPr="00FE4CFB">
        <w:rPr>
          <w:highlight w:val="lightGray"/>
        </w:rPr>
        <w:t>[Optional]</w:t>
      </w:r>
      <w:bookmarkEnd w:id="111"/>
    </w:p>
    <w:p w14:paraId="33B7670D" w14:textId="77777777" w:rsidR="00152BC2" w:rsidRDefault="00152BC2" w:rsidP="00C015E0">
      <w:pPr>
        <w:pStyle w:val="BodyText"/>
      </w:pPr>
      <w:r w:rsidRPr="00043B02">
        <w:t xml:space="preserve">The threat assessment (Table 3) identified the following </w:t>
      </w:r>
      <w:r>
        <w:t>activities</w:t>
      </w:r>
      <w:r w:rsidRPr="00043B02">
        <w:t xml:space="preserve"> as Negligible, indicating that they are not expected to affect </w:t>
      </w:r>
      <w:r w:rsidRPr="000924B9">
        <w:rPr>
          <w:highlight w:val="yellow"/>
        </w:rPr>
        <w:t>Species Common Name</w:t>
      </w:r>
      <w:r w:rsidRPr="00043B02">
        <w:t xml:space="preserve"> under current or reasonably foreseeable conditions. Where relevant, brief descriptions are provided below to outline why these </w:t>
      </w:r>
      <w:r>
        <w:t>activities</w:t>
      </w:r>
      <w:r w:rsidRPr="00043B02">
        <w:t xml:space="preserve"> are considered unlikely to impact the species within the planning timeframe.</w:t>
      </w:r>
    </w:p>
    <w:p w14:paraId="4907E697" w14:textId="77777777" w:rsidR="00761FFD" w:rsidRDefault="00761FFD" w:rsidP="00C015E0">
      <w:pPr>
        <w:pStyle w:val="BodyText"/>
      </w:pPr>
    </w:p>
    <w:p w14:paraId="30AA11E0" w14:textId="3D6D3700" w:rsidR="00152BC2" w:rsidRPr="00E676E3" w:rsidRDefault="00152BC2" w:rsidP="00C015E0">
      <w:pPr>
        <w:pStyle w:val="BodyText"/>
      </w:pPr>
      <w:r w:rsidRPr="00043B02">
        <w:rPr>
          <w:highlight w:val="lightGray"/>
        </w:rPr>
        <w:t>[Provide 1–2 objective sentences per threat explaining why it is considered negligible (e.g., low likelihood, absence of foreseeable activities, or expected timelines). Include detail only when useful for clarifying the rationale; generally, no related actions are required unless circumstances are expected to change.</w:t>
      </w:r>
      <w:r w:rsidR="00D83475">
        <w:rPr>
          <w:highlight w:val="lightGray"/>
        </w:rPr>
        <w:t xml:space="preserve"> </w:t>
      </w:r>
      <w:r w:rsidRPr="003315C8">
        <w:rPr>
          <w:highlight w:val="lightGray"/>
        </w:rPr>
        <w:t>Use the threat headings provided in section 4.2.1]</w:t>
      </w:r>
    </w:p>
    <w:p w14:paraId="4CA2BC96" w14:textId="4BF06770" w:rsidR="00B05FA6" w:rsidRPr="002304BE" w:rsidRDefault="00B05FA6" w:rsidP="00B05FA6">
      <w:pPr>
        <w:pStyle w:val="Heading1"/>
      </w:pPr>
      <w:bookmarkStart w:id="112" w:name="_Toc229580643"/>
      <w:bookmarkStart w:id="113" w:name="_Toc120445426"/>
      <w:bookmarkStart w:id="114" w:name="_Toc169510780"/>
      <w:bookmarkStart w:id="115" w:name="_Toc169510776"/>
      <w:bookmarkStart w:id="116" w:name="_Toc256705828"/>
      <w:bookmarkStart w:id="117" w:name="_Toc120445423"/>
      <w:bookmarkEnd w:id="103"/>
      <w:bookmarkEnd w:id="109"/>
      <w:r w:rsidRPr="002304BE">
        <w:t>Management Objective</w:t>
      </w:r>
      <w:bookmarkEnd w:id="112"/>
    </w:p>
    <w:p w14:paraId="7AE2E664" w14:textId="77777777" w:rsidR="002304BE" w:rsidRDefault="002304BE" w:rsidP="00C015E0">
      <w:pPr>
        <w:pStyle w:val="BodyText"/>
        <w:rPr>
          <w:highlight w:val="lightGray"/>
        </w:rPr>
      </w:pPr>
      <w:r w:rsidRPr="002304BE">
        <w:rPr>
          <w:highlight w:val="lightGray"/>
        </w:rPr>
        <w:t>[</w:t>
      </w:r>
      <w:r w:rsidR="007206BA" w:rsidRPr="002304BE">
        <w:rPr>
          <w:highlight w:val="lightGray"/>
        </w:rPr>
        <w:t>Note: A Management Plan includes</w:t>
      </w:r>
      <w:r w:rsidR="007206BA" w:rsidRPr="002304BE">
        <w:rPr>
          <w:b/>
          <w:bCs/>
          <w:highlight w:val="lightGray"/>
        </w:rPr>
        <w:t xml:space="preserve"> one management objective</w:t>
      </w:r>
      <w:r w:rsidR="007206BA" w:rsidRPr="002304BE">
        <w:rPr>
          <w:highlight w:val="lightGray"/>
        </w:rPr>
        <w:t xml:space="preserve"> relating to conservation </w:t>
      </w:r>
      <w:r w:rsidR="008939CA" w:rsidRPr="002304BE">
        <w:rPr>
          <w:highlight w:val="lightGray"/>
        </w:rPr>
        <w:t xml:space="preserve">actions </w:t>
      </w:r>
      <w:r w:rsidR="007206BA" w:rsidRPr="002304BE">
        <w:rPr>
          <w:highlight w:val="lightGray"/>
        </w:rPr>
        <w:t xml:space="preserve">for the species. </w:t>
      </w:r>
      <w:r w:rsidRPr="00CE0620">
        <w:rPr>
          <w:highlight w:val="lightGray"/>
        </w:rPr>
        <w:t>Examples</w:t>
      </w:r>
      <w:r>
        <w:rPr>
          <w:highlight w:val="lightGray"/>
        </w:rPr>
        <w:t xml:space="preserve"> are provided in Appendix 4. Guidance for Drafting Recovery Documents.]</w:t>
      </w:r>
    </w:p>
    <w:p w14:paraId="029E1587" w14:textId="56082FA3" w:rsidR="00761FFD" w:rsidRDefault="002304BE" w:rsidP="00C015E0">
      <w:pPr>
        <w:pStyle w:val="BodyText"/>
      </w:pPr>
      <w:r>
        <w:rPr>
          <w:highlight w:val="lightGray"/>
        </w:rPr>
        <w:t>[</w:t>
      </w:r>
      <w:r w:rsidR="007206BA" w:rsidRPr="002304BE">
        <w:rPr>
          <w:highlight w:val="lightGray"/>
        </w:rPr>
        <w:t>If the species is harvested/angled, there may be an additional objective relating to maintaining a sustainable population for these activities</w:t>
      </w:r>
      <w:r w:rsidRPr="002304BE">
        <w:rPr>
          <w:highlight w:val="lightGray"/>
        </w:rPr>
        <w:t>.]</w:t>
      </w:r>
    </w:p>
    <w:p w14:paraId="600DBFA0" w14:textId="77777777" w:rsidR="00D83475" w:rsidRDefault="00D83475" w:rsidP="00C015E0">
      <w:pPr>
        <w:pStyle w:val="BodyText"/>
      </w:pPr>
      <w:bookmarkStart w:id="118" w:name="_Hlk218868669"/>
      <w:r>
        <w:rPr>
          <w:highlight w:val="lightGray"/>
        </w:rPr>
        <w:t>[</w:t>
      </w:r>
      <w:r w:rsidRPr="00CE0620">
        <w:rPr>
          <w:highlight w:val="lightGray"/>
        </w:rPr>
        <w:t>Examples</w:t>
      </w:r>
      <w:r>
        <w:rPr>
          <w:highlight w:val="lightGray"/>
        </w:rPr>
        <w:t xml:space="preserve"> are provided in Appendix 4. Guidance for Drafting Recovery Documents.</w:t>
      </w:r>
      <w:r>
        <w:t>]</w:t>
      </w:r>
    </w:p>
    <w:p w14:paraId="482D3170" w14:textId="77777777" w:rsidR="00761FFD" w:rsidRDefault="00761FFD" w:rsidP="00C015E0">
      <w:pPr>
        <w:pStyle w:val="BodyText"/>
      </w:pPr>
    </w:p>
    <w:bookmarkEnd w:id="118"/>
    <w:p w14:paraId="6476166D" w14:textId="7C04587C" w:rsidR="007206BA" w:rsidRDefault="007206BA" w:rsidP="00C015E0">
      <w:pPr>
        <w:pStyle w:val="BodyText"/>
      </w:pPr>
      <w:r w:rsidRPr="002304BE">
        <w:t>The Management Objective</w:t>
      </w:r>
      <w:r w:rsidR="00D83475">
        <w:rPr>
          <w:rStyle w:val="FootnoteReference"/>
          <w:rFonts w:cstheme="minorHAnsi"/>
          <w:color w:val="000000"/>
        </w:rPr>
        <w:footnoteReference w:id="6"/>
      </w:r>
      <w:r>
        <w:t xml:space="preserve"> for </w:t>
      </w:r>
      <w:r w:rsidR="00E267EE" w:rsidRPr="00E267EE">
        <w:rPr>
          <w:highlight w:val="yellow"/>
        </w:rPr>
        <w:t>Species Common Name</w:t>
      </w:r>
      <w:r w:rsidRPr="00FA50E8">
        <w:t xml:space="preserve"> </w:t>
      </w:r>
      <w:r>
        <w:t xml:space="preserve">is </w:t>
      </w:r>
      <w:r w:rsidRPr="009D1F2D">
        <w:rPr>
          <w:highlight w:val="yellow"/>
        </w:rPr>
        <w:t>XXXXXXX.</w:t>
      </w:r>
    </w:p>
    <w:p w14:paraId="26BB69AE" w14:textId="57933FDC" w:rsidR="00A8337D" w:rsidRPr="00C14F94" w:rsidRDefault="00A8337D" w:rsidP="00534040">
      <w:pPr>
        <w:pStyle w:val="Heading2"/>
      </w:pPr>
      <w:bookmarkStart w:id="119" w:name="_Toc120702048"/>
      <w:bookmarkStart w:id="120" w:name="_Toc169510781"/>
      <w:bookmarkStart w:id="121" w:name="_Toc120697133"/>
      <w:bookmarkStart w:id="122" w:name="_Toc229580644"/>
      <w:bookmarkEnd w:id="113"/>
      <w:bookmarkEnd w:id="114"/>
      <w:bookmarkEnd w:id="119"/>
      <w:r w:rsidRPr="00C14F94">
        <w:t>Rationale for the</w:t>
      </w:r>
      <w:r w:rsidR="00B05FA6">
        <w:t xml:space="preserve"> </w:t>
      </w:r>
      <w:r w:rsidR="00B05FA6" w:rsidRPr="002304BE">
        <w:t>Management</w:t>
      </w:r>
      <w:r w:rsidR="00FF56B8" w:rsidRPr="002304BE">
        <w:t xml:space="preserve"> </w:t>
      </w:r>
      <w:bookmarkEnd w:id="120"/>
      <w:bookmarkEnd w:id="121"/>
      <w:r w:rsidR="007206BA" w:rsidRPr="002304BE">
        <w:t>Objective</w:t>
      </w:r>
      <w:bookmarkEnd w:id="122"/>
    </w:p>
    <w:p w14:paraId="7ED212A5" w14:textId="3797C634" w:rsidR="00A8337D" w:rsidRDefault="00A8337D" w:rsidP="00C015E0">
      <w:pPr>
        <w:pStyle w:val="BodyText"/>
        <w:rPr>
          <w:highlight w:val="lightGray"/>
        </w:rPr>
      </w:pPr>
      <w:bookmarkStart w:id="123" w:name="_Toc120445427"/>
      <w:bookmarkStart w:id="124" w:name="_Toc169510782"/>
      <w:r w:rsidRPr="00C14F94">
        <w:rPr>
          <w:highlight w:val="lightGray"/>
        </w:rPr>
        <w:t>[insert text]</w:t>
      </w:r>
    </w:p>
    <w:p w14:paraId="549B8DC9" w14:textId="77777777" w:rsidR="00E40541" w:rsidRPr="00C14F94" w:rsidRDefault="00E40541" w:rsidP="00C015E0">
      <w:pPr>
        <w:pStyle w:val="BodyText"/>
        <w:rPr>
          <w:highlight w:val="lightGray"/>
        </w:rPr>
      </w:pPr>
    </w:p>
    <w:p w14:paraId="77D8B12C" w14:textId="48E2D7E2" w:rsidR="00754627" w:rsidRPr="00000031" w:rsidRDefault="006C1ACA" w:rsidP="00754627">
      <w:pPr>
        <w:pStyle w:val="Heading1"/>
        <w:rPr>
          <w:rFonts w:cstheme="minorHAnsi"/>
        </w:rPr>
      </w:pPr>
      <w:bookmarkStart w:id="125" w:name="_Toc120702052"/>
      <w:bookmarkStart w:id="126" w:name="_Toc120702053"/>
      <w:bookmarkStart w:id="127" w:name="_Toc120702054"/>
      <w:bookmarkStart w:id="128" w:name="_Toc120702055"/>
      <w:bookmarkStart w:id="129" w:name="_Toc239499149"/>
      <w:bookmarkStart w:id="130" w:name="_Toc239499296"/>
      <w:bookmarkStart w:id="131" w:name="_Toc239499443"/>
      <w:bookmarkStart w:id="132" w:name="_Toc239499590"/>
      <w:bookmarkStart w:id="133" w:name="_Toc239499897"/>
      <w:bookmarkStart w:id="134" w:name="_Toc239500044"/>
      <w:bookmarkStart w:id="135" w:name="_Toc239500191"/>
      <w:bookmarkStart w:id="136" w:name="_Toc239500381"/>
      <w:bookmarkStart w:id="137" w:name="_Toc243416984"/>
      <w:bookmarkStart w:id="138" w:name="_Toc243417729"/>
      <w:bookmarkStart w:id="139" w:name="_Toc239499151"/>
      <w:bookmarkStart w:id="140" w:name="_Toc239499298"/>
      <w:bookmarkStart w:id="141" w:name="_Toc239499445"/>
      <w:bookmarkStart w:id="142" w:name="_Toc239499592"/>
      <w:bookmarkStart w:id="143" w:name="_Toc239499899"/>
      <w:bookmarkStart w:id="144" w:name="_Toc239500046"/>
      <w:bookmarkStart w:id="145" w:name="_Toc239500193"/>
      <w:bookmarkStart w:id="146" w:name="_Toc239500383"/>
      <w:bookmarkStart w:id="147" w:name="_Toc243416986"/>
      <w:bookmarkStart w:id="148" w:name="_Toc243417731"/>
      <w:bookmarkStart w:id="149" w:name="_Toc239499153"/>
      <w:bookmarkStart w:id="150" w:name="_Toc239499300"/>
      <w:bookmarkStart w:id="151" w:name="_Toc239499447"/>
      <w:bookmarkStart w:id="152" w:name="_Toc239499594"/>
      <w:bookmarkStart w:id="153" w:name="_Toc239499901"/>
      <w:bookmarkStart w:id="154" w:name="_Toc239500048"/>
      <w:bookmarkStart w:id="155" w:name="_Toc239500195"/>
      <w:bookmarkStart w:id="156" w:name="_Toc239500385"/>
      <w:bookmarkStart w:id="157" w:name="_Toc243416988"/>
      <w:bookmarkStart w:id="158" w:name="_Toc243417733"/>
      <w:bookmarkStart w:id="159" w:name="_Toc239499154"/>
      <w:bookmarkStart w:id="160" w:name="_Toc239499301"/>
      <w:bookmarkStart w:id="161" w:name="_Toc239499448"/>
      <w:bookmarkStart w:id="162" w:name="_Toc239499595"/>
      <w:bookmarkStart w:id="163" w:name="_Toc239499902"/>
      <w:bookmarkStart w:id="164" w:name="_Toc239500049"/>
      <w:bookmarkStart w:id="165" w:name="_Toc239500196"/>
      <w:bookmarkStart w:id="166" w:name="_Toc239500386"/>
      <w:bookmarkStart w:id="167" w:name="_Toc243416989"/>
      <w:bookmarkStart w:id="168" w:name="_Toc243417734"/>
      <w:bookmarkStart w:id="169" w:name="_Toc239499155"/>
      <w:bookmarkStart w:id="170" w:name="_Toc239499302"/>
      <w:bookmarkStart w:id="171" w:name="_Toc239499449"/>
      <w:bookmarkStart w:id="172" w:name="_Toc239499596"/>
      <w:bookmarkStart w:id="173" w:name="_Toc239499903"/>
      <w:bookmarkStart w:id="174" w:name="_Toc239500050"/>
      <w:bookmarkStart w:id="175" w:name="_Toc239500197"/>
      <w:bookmarkStart w:id="176" w:name="_Toc239500387"/>
      <w:bookmarkStart w:id="177" w:name="_Toc243416990"/>
      <w:bookmarkStart w:id="178" w:name="_Toc243417735"/>
      <w:bookmarkStart w:id="179" w:name="_Toc239499156"/>
      <w:bookmarkStart w:id="180" w:name="_Toc239499303"/>
      <w:bookmarkStart w:id="181" w:name="_Toc239499450"/>
      <w:bookmarkStart w:id="182" w:name="_Toc239499597"/>
      <w:bookmarkStart w:id="183" w:name="_Toc239499904"/>
      <w:bookmarkStart w:id="184" w:name="_Toc239500051"/>
      <w:bookmarkStart w:id="185" w:name="_Toc239500198"/>
      <w:bookmarkStart w:id="186" w:name="_Toc239500388"/>
      <w:bookmarkStart w:id="187" w:name="_Toc243416991"/>
      <w:bookmarkStart w:id="188" w:name="_Toc243417736"/>
      <w:bookmarkStart w:id="189" w:name="_Toc239499158"/>
      <w:bookmarkStart w:id="190" w:name="_Toc239499305"/>
      <w:bookmarkStart w:id="191" w:name="_Toc239499452"/>
      <w:bookmarkStart w:id="192" w:name="_Toc239499599"/>
      <w:bookmarkStart w:id="193" w:name="_Toc239499906"/>
      <w:bookmarkStart w:id="194" w:name="_Toc239500053"/>
      <w:bookmarkStart w:id="195" w:name="_Toc239500200"/>
      <w:bookmarkStart w:id="196" w:name="_Toc239500390"/>
      <w:bookmarkStart w:id="197" w:name="_Toc243416993"/>
      <w:bookmarkStart w:id="198" w:name="_Toc243417738"/>
      <w:bookmarkStart w:id="199" w:name="_Toc239499160"/>
      <w:bookmarkStart w:id="200" w:name="_Toc239499307"/>
      <w:bookmarkStart w:id="201" w:name="_Toc239499454"/>
      <w:bookmarkStart w:id="202" w:name="_Toc239499601"/>
      <w:bookmarkStart w:id="203" w:name="_Toc239499908"/>
      <w:bookmarkStart w:id="204" w:name="_Toc239500055"/>
      <w:bookmarkStart w:id="205" w:name="_Toc239500202"/>
      <w:bookmarkStart w:id="206" w:name="_Toc239500392"/>
      <w:bookmarkStart w:id="207" w:name="_Toc243416995"/>
      <w:bookmarkStart w:id="208" w:name="_Toc243417740"/>
      <w:bookmarkStart w:id="209" w:name="_Toc239499161"/>
      <w:bookmarkStart w:id="210" w:name="_Toc239499308"/>
      <w:bookmarkStart w:id="211" w:name="_Toc239499455"/>
      <w:bookmarkStart w:id="212" w:name="_Toc239499602"/>
      <w:bookmarkStart w:id="213" w:name="_Toc239499909"/>
      <w:bookmarkStart w:id="214" w:name="_Toc239500056"/>
      <w:bookmarkStart w:id="215" w:name="_Toc239500203"/>
      <w:bookmarkStart w:id="216" w:name="_Toc239500393"/>
      <w:bookmarkStart w:id="217" w:name="_Toc243416996"/>
      <w:bookmarkStart w:id="218" w:name="_Toc243417741"/>
      <w:bookmarkStart w:id="219" w:name="_Toc239499162"/>
      <w:bookmarkStart w:id="220" w:name="_Toc239499309"/>
      <w:bookmarkStart w:id="221" w:name="_Toc239499456"/>
      <w:bookmarkStart w:id="222" w:name="_Toc239499603"/>
      <w:bookmarkStart w:id="223" w:name="_Toc239499910"/>
      <w:bookmarkStart w:id="224" w:name="_Toc239500057"/>
      <w:bookmarkStart w:id="225" w:name="_Toc239500204"/>
      <w:bookmarkStart w:id="226" w:name="_Toc239500394"/>
      <w:bookmarkStart w:id="227" w:name="_Toc243416997"/>
      <w:bookmarkStart w:id="228" w:name="_Toc243417742"/>
      <w:bookmarkStart w:id="229" w:name="_Toc239499163"/>
      <w:bookmarkStart w:id="230" w:name="_Toc239499310"/>
      <w:bookmarkStart w:id="231" w:name="_Toc239499457"/>
      <w:bookmarkStart w:id="232" w:name="_Toc239499604"/>
      <w:bookmarkStart w:id="233" w:name="_Toc239499911"/>
      <w:bookmarkStart w:id="234" w:name="_Toc239500058"/>
      <w:bookmarkStart w:id="235" w:name="_Toc239500205"/>
      <w:bookmarkStart w:id="236" w:name="_Toc239500395"/>
      <w:bookmarkStart w:id="237" w:name="_Toc243416998"/>
      <w:bookmarkStart w:id="238" w:name="_Toc243417743"/>
      <w:bookmarkStart w:id="239" w:name="_Toc239499165"/>
      <w:bookmarkStart w:id="240" w:name="_Toc239499312"/>
      <w:bookmarkStart w:id="241" w:name="_Toc239499459"/>
      <w:bookmarkStart w:id="242" w:name="_Toc239499606"/>
      <w:bookmarkStart w:id="243" w:name="_Toc239499913"/>
      <w:bookmarkStart w:id="244" w:name="_Toc239500060"/>
      <w:bookmarkStart w:id="245" w:name="_Toc239500207"/>
      <w:bookmarkStart w:id="246" w:name="_Toc239500397"/>
      <w:bookmarkStart w:id="247" w:name="_Toc243417000"/>
      <w:bookmarkStart w:id="248" w:name="_Toc243417745"/>
      <w:bookmarkStart w:id="249" w:name="_Toc239499166"/>
      <w:bookmarkStart w:id="250" w:name="_Toc239499313"/>
      <w:bookmarkStart w:id="251" w:name="_Toc239499460"/>
      <w:bookmarkStart w:id="252" w:name="_Toc239499607"/>
      <w:bookmarkStart w:id="253" w:name="_Toc239499914"/>
      <w:bookmarkStart w:id="254" w:name="_Toc239500061"/>
      <w:bookmarkStart w:id="255" w:name="_Toc239500208"/>
      <w:bookmarkStart w:id="256" w:name="_Toc239500398"/>
      <w:bookmarkStart w:id="257" w:name="_Toc243417001"/>
      <w:bookmarkStart w:id="258" w:name="_Toc243417746"/>
      <w:bookmarkStart w:id="259" w:name="_Toc239499167"/>
      <w:bookmarkStart w:id="260" w:name="_Toc239499314"/>
      <w:bookmarkStart w:id="261" w:name="_Toc239499461"/>
      <w:bookmarkStart w:id="262" w:name="_Toc239499608"/>
      <w:bookmarkStart w:id="263" w:name="_Toc239499915"/>
      <w:bookmarkStart w:id="264" w:name="_Toc239500062"/>
      <w:bookmarkStart w:id="265" w:name="_Toc239500209"/>
      <w:bookmarkStart w:id="266" w:name="_Toc239500399"/>
      <w:bookmarkStart w:id="267" w:name="_Toc243417002"/>
      <w:bookmarkStart w:id="268" w:name="_Toc243417747"/>
      <w:bookmarkStart w:id="269" w:name="_Toc239499169"/>
      <w:bookmarkStart w:id="270" w:name="_Toc239499316"/>
      <w:bookmarkStart w:id="271" w:name="_Toc239499463"/>
      <w:bookmarkStart w:id="272" w:name="_Toc239499610"/>
      <w:bookmarkStart w:id="273" w:name="_Toc239499917"/>
      <w:bookmarkStart w:id="274" w:name="_Toc239500064"/>
      <w:bookmarkStart w:id="275" w:name="_Toc239500211"/>
      <w:bookmarkStart w:id="276" w:name="_Toc239500401"/>
      <w:bookmarkStart w:id="277" w:name="_Toc243417004"/>
      <w:bookmarkStart w:id="278" w:name="_Toc243417749"/>
      <w:bookmarkStart w:id="279" w:name="_Toc239499170"/>
      <w:bookmarkStart w:id="280" w:name="_Toc239499317"/>
      <w:bookmarkStart w:id="281" w:name="_Toc239499464"/>
      <w:bookmarkStart w:id="282" w:name="_Toc239499611"/>
      <w:bookmarkStart w:id="283" w:name="_Toc239499918"/>
      <w:bookmarkStart w:id="284" w:name="_Toc239500065"/>
      <w:bookmarkStart w:id="285" w:name="_Toc239500212"/>
      <w:bookmarkStart w:id="286" w:name="_Toc239500402"/>
      <w:bookmarkStart w:id="287" w:name="_Toc243417005"/>
      <w:bookmarkStart w:id="288" w:name="_Toc243417750"/>
      <w:bookmarkStart w:id="289" w:name="_Toc239499172"/>
      <w:bookmarkStart w:id="290" w:name="_Toc239499319"/>
      <w:bookmarkStart w:id="291" w:name="_Toc239499466"/>
      <w:bookmarkStart w:id="292" w:name="_Toc239499613"/>
      <w:bookmarkStart w:id="293" w:name="_Toc239499920"/>
      <w:bookmarkStart w:id="294" w:name="_Toc239500067"/>
      <w:bookmarkStart w:id="295" w:name="_Toc239500214"/>
      <w:bookmarkStart w:id="296" w:name="_Toc239500404"/>
      <w:bookmarkStart w:id="297" w:name="_Toc243417007"/>
      <w:bookmarkStart w:id="298" w:name="_Toc243417752"/>
      <w:bookmarkStart w:id="299" w:name="_Toc239499174"/>
      <w:bookmarkStart w:id="300" w:name="_Toc239499321"/>
      <w:bookmarkStart w:id="301" w:name="_Toc239499468"/>
      <w:bookmarkStart w:id="302" w:name="_Toc239499615"/>
      <w:bookmarkStart w:id="303" w:name="_Toc239499922"/>
      <w:bookmarkStart w:id="304" w:name="_Toc239500069"/>
      <w:bookmarkStart w:id="305" w:name="_Toc239500216"/>
      <w:bookmarkStart w:id="306" w:name="_Toc239500406"/>
      <w:bookmarkStart w:id="307" w:name="_Toc243417009"/>
      <w:bookmarkStart w:id="308" w:name="_Toc243417754"/>
      <w:bookmarkStart w:id="309" w:name="_Toc239499175"/>
      <w:bookmarkStart w:id="310" w:name="_Toc239499322"/>
      <w:bookmarkStart w:id="311" w:name="_Toc239499469"/>
      <w:bookmarkStart w:id="312" w:name="_Toc239499616"/>
      <w:bookmarkStart w:id="313" w:name="_Toc239499923"/>
      <w:bookmarkStart w:id="314" w:name="_Toc239500070"/>
      <w:bookmarkStart w:id="315" w:name="_Toc239500217"/>
      <w:bookmarkStart w:id="316" w:name="_Toc239500407"/>
      <w:bookmarkStart w:id="317" w:name="_Toc243417010"/>
      <w:bookmarkStart w:id="318" w:name="_Toc243417755"/>
      <w:bookmarkStart w:id="319" w:name="_Toc239499176"/>
      <w:bookmarkStart w:id="320" w:name="_Toc239499323"/>
      <w:bookmarkStart w:id="321" w:name="_Toc239499470"/>
      <w:bookmarkStart w:id="322" w:name="_Toc239499617"/>
      <w:bookmarkStart w:id="323" w:name="_Toc239499924"/>
      <w:bookmarkStart w:id="324" w:name="_Toc239500071"/>
      <w:bookmarkStart w:id="325" w:name="_Toc239500218"/>
      <w:bookmarkStart w:id="326" w:name="_Toc239500408"/>
      <w:bookmarkStart w:id="327" w:name="_Toc243417011"/>
      <w:bookmarkStart w:id="328" w:name="_Toc243417756"/>
      <w:bookmarkStart w:id="329" w:name="_Toc239499177"/>
      <w:bookmarkStart w:id="330" w:name="_Toc239499324"/>
      <w:bookmarkStart w:id="331" w:name="_Toc239499471"/>
      <w:bookmarkStart w:id="332" w:name="_Toc239499618"/>
      <w:bookmarkStart w:id="333" w:name="_Toc239499925"/>
      <w:bookmarkStart w:id="334" w:name="_Toc239500072"/>
      <w:bookmarkStart w:id="335" w:name="_Toc239500219"/>
      <w:bookmarkStart w:id="336" w:name="_Toc239500409"/>
      <w:bookmarkStart w:id="337" w:name="_Toc243417012"/>
      <w:bookmarkStart w:id="338" w:name="_Toc243417757"/>
      <w:bookmarkStart w:id="339" w:name="_Toc239499179"/>
      <w:bookmarkStart w:id="340" w:name="_Toc239499326"/>
      <w:bookmarkStart w:id="341" w:name="_Toc239499473"/>
      <w:bookmarkStart w:id="342" w:name="_Toc239499620"/>
      <w:bookmarkStart w:id="343" w:name="_Toc239499927"/>
      <w:bookmarkStart w:id="344" w:name="_Toc239500074"/>
      <w:bookmarkStart w:id="345" w:name="_Toc239500221"/>
      <w:bookmarkStart w:id="346" w:name="_Toc239500411"/>
      <w:bookmarkStart w:id="347" w:name="_Toc243417014"/>
      <w:bookmarkStart w:id="348" w:name="_Toc243417759"/>
      <w:bookmarkStart w:id="349" w:name="_Toc239499181"/>
      <w:bookmarkStart w:id="350" w:name="_Toc239499328"/>
      <w:bookmarkStart w:id="351" w:name="_Toc239499475"/>
      <w:bookmarkStart w:id="352" w:name="_Toc239499622"/>
      <w:bookmarkStart w:id="353" w:name="_Toc239499929"/>
      <w:bookmarkStart w:id="354" w:name="_Toc239500076"/>
      <w:bookmarkStart w:id="355" w:name="_Toc239500223"/>
      <w:bookmarkStart w:id="356" w:name="_Toc239500413"/>
      <w:bookmarkStart w:id="357" w:name="_Toc243417016"/>
      <w:bookmarkStart w:id="358" w:name="_Toc243417761"/>
      <w:bookmarkStart w:id="359" w:name="_Toc239499182"/>
      <w:bookmarkStart w:id="360" w:name="_Toc239499329"/>
      <w:bookmarkStart w:id="361" w:name="_Toc239499476"/>
      <w:bookmarkStart w:id="362" w:name="_Toc239499623"/>
      <w:bookmarkStart w:id="363" w:name="_Toc239499930"/>
      <w:bookmarkStart w:id="364" w:name="_Toc239500077"/>
      <w:bookmarkStart w:id="365" w:name="_Toc239500224"/>
      <w:bookmarkStart w:id="366" w:name="_Toc239500414"/>
      <w:bookmarkStart w:id="367" w:name="_Toc243417017"/>
      <w:bookmarkStart w:id="368" w:name="_Toc243417762"/>
      <w:bookmarkStart w:id="369" w:name="_Toc239499183"/>
      <w:bookmarkStart w:id="370" w:name="_Toc239499330"/>
      <w:bookmarkStart w:id="371" w:name="_Toc239499477"/>
      <w:bookmarkStart w:id="372" w:name="_Toc239499624"/>
      <w:bookmarkStart w:id="373" w:name="_Toc239499931"/>
      <w:bookmarkStart w:id="374" w:name="_Toc239500078"/>
      <w:bookmarkStart w:id="375" w:name="_Toc239500225"/>
      <w:bookmarkStart w:id="376" w:name="_Toc239500415"/>
      <w:bookmarkStart w:id="377" w:name="_Toc243417018"/>
      <w:bookmarkStart w:id="378" w:name="_Toc243417763"/>
      <w:bookmarkStart w:id="379" w:name="_Toc239499184"/>
      <w:bookmarkStart w:id="380" w:name="_Toc239499331"/>
      <w:bookmarkStart w:id="381" w:name="_Toc239499478"/>
      <w:bookmarkStart w:id="382" w:name="_Toc239499625"/>
      <w:bookmarkStart w:id="383" w:name="_Toc239499932"/>
      <w:bookmarkStart w:id="384" w:name="_Toc239500079"/>
      <w:bookmarkStart w:id="385" w:name="_Toc239500226"/>
      <w:bookmarkStart w:id="386" w:name="_Toc239500416"/>
      <w:bookmarkStart w:id="387" w:name="_Toc243417019"/>
      <w:bookmarkStart w:id="388" w:name="_Toc243417764"/>
      <w:bookmarkStart w:id="389" w:name="_Toc239499185"/>
      <w:bookmarkStart w:id="390" w:name="_Toc239499332"/>
      <w:bookmarkStart w:id="391" w:name="_Toc239499479"/>
      <w:bookmarkStart w:id="392" w:name="_Toc239499626"/>
      <w:bookmarkStart w:id="393" w:name="_Toc239499933"/>
      <w:bookmarkStart w:id="394" w:name="_Toc239500080"/>
      <w:bookmarkStart w:id="395" w:name="_Toc239500227"/>
      <w:bookmarkStart w:id="396" w:name="_Toc239500417"/>
      <w:bookmarkStart w:id="397" w:name="_Toc243417020"/>
      <w:bookmarkStart w:id="398" w:name="_Toc243417765"/>
      <w:bookmarkStart w:id="399" w:name="_Toc239499187"/>
      <w:bookmarkStart w:id="400" w:name="_Toc239499334"/>
      <w:bookmarkStart w:id="401" w:name="_Toc239499481"/>
      <w:bookmarkStart w:id="402" w:name="_Toc239499628"/>
      <w:bookmarkStart w:id="403" w:name="_Toc239499935"/>
      <w:bookmarkStart w:id="404" w:name="_Toc239500082"/>
      <w:bookmarkStart w:id="405" w:name="_Toc239500229"/>
      <w:bookmarkStart w:id="406" w:name="_Toc239500419"/>
      <w:bookmarkStart w:id="407" w:name="_Toc243417022"/>
      <w:bookmarkStart w:id="408" w:name="_Toc243417767"/>
      <w:bookmarkStart w:id="409" w:name="_Toc239499188"/>
      <w:bookmarkStart w:id="410" w:name="_Toc239499335"/>
      <w:bookmarkStart w:id="411" w:name="_Toc239499482"/>
      <w:bookmarkStart w:id="412" w:name="_Toc239499629"/>
      <w:bookmarkStart w:id="413" w:name="_Toc239499936"/>
      <w:bookmarkStart w:id="414" w:name="_Toc239500083"/>
      <w:bookmarkStart w:id="415" w:name="_Toc239500230"/>
      <w:bookmarkStart w:id="416" w:name="_Toc239500420"/>
      <w:bookmarkStart w:id="417" w:name="_Toc243417023"/>
      <w:bookmarkStart w:id="418" w:name="_Toc243417768"/>
      <w:bookmarkStart w:id="419" w:name="_Toc239499189"/>
      <w:bookmarkStart w:id="420" w:name="_Toc239499336"/>
      <w:bookmarkStart w:id="421" w:name="_Toc239499483"/>
      <w:bookmarkStart w:id="422" w:name="_Toc239499630"/>
      <w:bookmarkStart w:id="423" w:name="_Toc239499937"/>
      <w:bookmarkStart w:id="424" w:name="_Toc239500084"/>
      <w:bookmarkStart w:id="425" w:name="_Toc239500231"/>
      <w:bookmarkStart w:id="426" w:name="_Toc239500421"/>
      <w:bookmarkStart w:id="427" w:name="_Toc243417024"/>
      <w:bookmarkStart w:id="428" w:name="_Toc243417769"/>
      <w:bookmarkStart w:id="429" w:name="_Toc239499190"/>
      <w:bookmarkStart w:id="430" w:name="_Toc239499337"/>
      <w:bookmarkStart w:id="431" w:name="_Toc239499484"/>
      <w:bookmarkStart w:id="432" w:name="_Toc239499631"/>
      <w:bookmarkStart w:id="433" w:name="_Toc239499938"/>
      <w:bookmarkStart w:id="434" w:name="_Toc239500085"/>
      <w:bookmarkStart w:id="435" w:name="_Toc239500232"/>
      <w:bookmarkStart w:id="436" w:name="_Toc239500422"/>
      <w:bookmarkStart w:id="437" w:name="_Toc243417025"/>
      <w:bookmarkStart w:id="438" w:name="_Toc243417770"/>
      <w:bookmarkStart w:id="439" w:name="_Toc239499191"/>
      <w:bookmarkStart w:id="440" w:name="_Toc239499338"/>
      <w:bookmarkStart w:id="441" w:name="_Toc239499485"/>
      <w:bookmarkStart w:id="442" w:name="_Toc239499632"/>
      <w:bookmarkStart w:id="443" w:name="_Toc239499939"/>
      <w:bookmarkStart w:id="444" w:name="_Toc239500086"/>
      <w:bookmarkStart w:id="445" w:name="_Toc239500233"/>
      <w:bookmarkStart w:id="446" w:name="_Toc239500423"/>
      <w:bookmarkStart w:id="447" w:name="_Toc243417026"/>
      <w:bookmarkStart w:id="448" w:name="_Toc243417771"/>
      <w:bookmarkStart w:id="449" w:name="_Toc239499192"/>
      <w:bookmarkStart w:id="450" w:name="_Toc239499339"/>
      <w:bookmarkStart w:id="451" w:name="_Toc239499486"/>
      <w:bookmarkStart w:id="452" w:name="_Toc239499633"/>
      <w:bookmarkStart w:id="453" w:name="_Toc239499940"/>
      <w:bookmarkStart w:id="454" w:name="_Toc239500087"/>
      <w:bookmarkStart w:id="455" w:name="_Toc239500234"/>
      <w:bookmarkStart w:id="456" w:name="_Toc239500424"/>
      <w:bookmarkStart w:id="457" w:name="_Toc243417027"/>
      <w:bookmarkStart w:id="458" w:name="_Toc243417772"/>
      <w:bookmarkStart w:id="459" w:name="_Toc239499193"/>
      <w:bookmarkStart w:id="460" w:name="_Toc239499340"/>
      <w:bookmarkStart w:id="461" w:name="_Toc239499487"/>
      <w:bookmarkStart w:id="462" w:name="_Toc239499634"/>
      <w:bookmarkStart w:id="463" w:name="_Toc239499941"/>
      <w:bookmarkStart w:id="464" w:name="_Toc239500088"/>
      <w:bookmarkStart w:id="465" w:name="_Toc239500235"/>
      <w:bookmarkStart w:id="466" w:name="_Toc239500425"/>
      <w:bookmarkStart w:id="467" w:name="_Toc243417028"/>
      <w:bookmarkStart w:id="468" w:name="_Toc243417773"/>
      <w:bookmarkStart w:id="469" w:name="_Toc239499195"/>
      <w:bookmarkStart w:id="470" w:name="_Toc239499342"/>
      <w:bookmarkStart w:id="471" w:name="_Toc239499489"/>
      <w:bookmarkStart w:id="472" w:name="_Toc239499636"/>
      <w:bookmarkStart w:id="473" w:name="_Toc239499943"/>
      <w:bookmarkStart w:id="474" w:name="_Toc239500090"/>
      <w:bookmarkStart w:id="475" w:name="_Toc239500237"/>
      <w:bookmarkStart w:id="476" w:name="_Toc239500427"/>
      <w:bookmarkStart w:id="477" w:name="_Toc243417030"/>
      <w:bookmarkStart w:id="478" w:name="_Toc243417775"/>
      <w:bookmarkStart w:id="479" w:name="_Toc239499197"/>
      <w:bookmarkStart w:id="480" w:name="_Toc239499344"/>
      <w:bookmarkStart w:id="481" w:name="_Toc239499491"/>
      <w:bookmarkStart w:id="482" w:name="_Toc239499638"/>
      <w:bookmarkStart w:id="483" w:name="_Toc239499945"/>
      <w:bookmarkStart w:id="484" w:name="_Toc239500092"/>
      <w:bookmarkStart w:id="485" w:name="_Toc239500239"/>
      <w:bookmarkStart w:id="486" w:name="_Toc239500429"/>
      <w:bookmarkStart w:id="487" w:name="_Toc243417032"/>
      <w:bookmarkStart w:id="488" w:name="_Toc243417777"/>
      <w:bookmarkStart w:id="489" w:name="_Toc239499199"/>
      <w:bookmarkStart w:id="490" w:name="_Toc239499346"/>
      <w:bookmarkStart w:id="491" w:name="_Toc239499493"/>
      <w:bookmarkStart w:id="492" w:name="_Toc239499640"/>
      <w:bookmarkStart w:id="493" w:name="_Toc239499947"/>
      <w:bookmarkStart w:id="494" w:name="_Toc239500094"/>
      <w:bookmarkStart w:id="495" w:name="_Toc239500241"/>
      <w:bookmarkStart w:id="496" w:name="_Toc239500431"/>
      <w:bookmarkStart w:id="497" w:name="_Toc243417034"/>
      <w:bookmarkStart w:id="498" w:name="_Toc243417779"/>
      <w:bookmarkStart w:id="499" w:name="_Toc239499200"/>
      <w:bookmarkStart w:id="500" w:name="_Toc239499347"/>
      <w:bookmarkStart w:id="501" w:name="_Toc239499494"/>
      <w:bookmarkStart w:id="502" w:name="_Toc239499641"/>
      <w:bookmarkStart w:id="503" w:name="_Toc239499948"/>
      <w:bookmarkStart w:id="504" w:name="_Toc239500095"/>
      <w:bookmarkStart w:id="505" w:name="_Toc239500242"/>
      <w:bookmarkStart w:id="506" w:name="_Toc239500432"/>
      <w:bookmarkStart w:id="507" w:name="_Toc243417035"/>
      <w:bookmarkStart w:id="508" w:name="_Toc243417780"/>
      <w:bookmarkStart w:id="509" w:name="_Toc239499201"/>
      <w:bookmarkStart w:id="510" w:name="_Toc239499348"/>
      <w:bookmarkStart w:id="511" w:name="_Toc239499495"/>
      <w:bookmarkStart w:id="512" w:name="_Toc239499642"/>
      <w:bookmarkStart w:id="513" w:name="_Toc239499949"/>
      <w:bookmarkStart w:id="514" w:name="_Toc239500096"/>
      <w:bookmarkStart w:id="515" w:name="_Toc239500243"/>
      <w:bookmarkStart w:id="516" w:name="_Toc239500433"/>
      <w:bookmarkStart w:id="517" w:name="_Toc243417036"/>
      <w:bookmarkStart w:id="518" w:name="_Toc243417781"/>
      <w:bookmarkStart w:id="519" w:name="_Toc239499202"/>
      <w:bookmarkStart w:id="520" w:name="_Toc239499349"/>
      <w:bookmarkStart w:id="521" w:name="_Toc239499496"/>
      <w:bookmarkStart w:id="522" w:name="_Toc239499643"/>
      <w:bookmarkStart w:id="523" w:name="_Toc239499950"/>
      <w:bookmarkStart w:id="524" w:name="_Toc239500097"/>
      <w:bookmarkStart w:id="525" w:name="_Toc239500244"/>
      <w:bookmarkStart w:id="526" w:name="_Toc239500434"/>
      <w:bookmarkStart w:id="527" w:name="_Toc243417037"/>
      <w:bookmarkStart w:id="528" w:name="_Toc243417782"/>
      <w:bookmarkStart w:id="529" w:name="_Toc239499203"/>
      <w:bookmarkStart w:id="530" w:name="_Toc239499350"/>
      <w:bookmarkStart w:id="531" w:name="_Toc239499497"/>
      <w:bookmarkStart w:id="532" w:name="_Toc239499644"/>
      <w:bookmarkStart w:id="533" w:name="_Toc239499951"/>
      <w:bookmarkStart w:id="534" w:name="_Toc239500098"/>
      <w:bookmarkStart w:id="535" w:name="_Toc239500245"/>
      <w:bookmarkStart w:id="536" w:name="_Toc239500435"/>
      <w:bookmarkStart w:id="537" w:name="_Toc243417038"/>
      <w:bookmarkStart w:id="538" w:name="_Toc243417783"/>
      <w:bookmarkStart w:id="539" w:name="_Toc239499204"/>
      <w:bookmarkStart w:id="540" w:name="_Toc239499351"/>
      <w:bookmarkStart w:id="541" w:name="_Toc239499498"/>
      <w:bookmarkStart w:id="542" w:name="_Toc239499645"/>
      <w:bookmarkStart w:id="543" w:name="_Toc239499952"/>
      <w:bookmarkStart w:id="544" w:name="_Toc239500099"/>
      <w:bookmarkStart w:id="545" w:name="_Toc239500246"/>
      <w:bookmarkStart w:id="546" w:name="_Toc239500436"/>
      <w:bookmarkStart w:id="547" w:name="_Toc243417039"/>
      <w:bookmarkStart w:id="548" w:name="_Toc243417784"/>
      <w:bookmarkStart w:id="549" w:name="_Toc239499205"/>
      <w:bookmarkStart w:id="550" w:name="_Toc239499352"/>
      <w:bookmarkStart w:id="551" w:name="_Toc239499499"/>
      <w:bookmarkStart w:id="552" w:name="_Toc239499646"/>
      <w:bookmarkStart w:id="553" w:name="_Toc239499953"/>
      <w:bookmarkStart w:id="554" w:name="_Toc239500100"/>
      <w:bookmarkStart w:id="555" w:name="_Toc239500247"/>
      <w:bookmarkStart w:id="556" w:name="_Toc239500437"/>
      <w:bookmarkStart w:id="557" w:name="_Toc243417040"/>
      <w:bookmarkStart w:id="558" w:name="_Toc243417785"/>
      <w:bookmarkStart w:id="559" w:name="_Toc239499206"/>
      <w:bookmarkStart w:id="560" w:name="_Toc239499353"/>
      <w:bookmarkStart w:id="561" w:name="_Toc239499500"/>
      <w:bookmarkStart w:id="562" w:name="_Toc239499647"/>
      <w:bookmarkStart w:id="563" w:name="_Toc239499954"/>
      <w:bookmarkStart w:id="564" w:name="_Toc239500101"/>
      <w:bookmarkStart w:id="565" w:name="_Toc239500248"/>
      <w:bookmarkStart w:id="566" w:name="_Toc239500438"/>
      <w:bookmarkStart w:id="567" w:name="_Toc243417041"/>
      <w:bookmarkStart w:id="568" w:name="_Toc243417786"/>
      <w:bookmarkStart w:id="569" w:name="_Toc239499208"/>
      <w:bookmarkStart w:id="570" w:name="_Toc239499355"/>
      <w:bookmarkStart w:id="571" w:name="_Toc239499502"/>
      <w:bookmarkStart w:id="572" w:name="_Toc239499649"/>
      <w:bookmarkStart w:id="573" w:name="_Toc239499956"/>
      <w:bookmarkStart w:id="574" w:name="_Toc239500103"/>
      <w:bookmarkStart w:id="575" w:name="_Toc239500250"/>
      <w:bookmarkStart w:id="576" w:name="_Toc239500440"/>
      <w:bookmarkStart w:id="577" w:name="_Toc243417043"/>
      <w:bookmarkStart w:id="578" w:name="_Toc243417788"/>
      <w:bookmarkStart w:id="579" w:name="_Toc239499209"/>
      <w:bookmarkStart w:id="580" w:name="_Toc239499356"/>
      <w:bookmarkStart w:id="581" w:name="_Toc239499503"/>
      <w:bookmarkStart w:id="582" w:name="_Toc239499650"/>
      <w:bookmarkStart w:id="583" w:name="_Toc239499957"/>
      <w:bookmarkStart w:id="584" w:name="_Toc239500104"/>
      <w:bookmarkStart w:id="585" w:name="_Toc239500251"/>
      <w:bookmarkStart w:id="586" w:name="_Toc239500441"/>
      <w:bookmarkStart w:id="587" w:name="_Toc243417044"/>
      <w:bookmarkStart w:id="588" w:name="_Toc243417789"/>
      <w:bookmarkStart w:id="589" w:name="_Toc239499210"/>
      <w:bookmarkStart w:id="590" w:name="_Toc239499357"/>
      <w:bookmarkStart w:id="591" w:name="_Toc239499504"/>
      <w:bookmarkStart w:id="592" w:name="_Toc239499651"/>
      <w:bookmarkStart w:id="593" w:name="_Toc239499958"/>
      <w:bookmarkStart w:id="594" w:name="_Toc239500105"/>
      <w:bookmarkStart w:id="595" w:name="_Toc239500252"/>
      <w:bookmarkStart w:id="596" w:name="_Toc239500442"/>
      <w:bookmarkStart w:id="597" w:name="_Toc243417045"/>
      <w:bookmarkStart w:id="598" w:name="_Toc243417790"/>
      <w:bookmarkStart w:id="599" w:name="_Toc239499212"/>
      <w:bookmarkStart w:id="600" w:name="_Toc239499359"/>
      <w:bookmarkStart w:id="601" w:name="_Toc239499506"/>
      <w:bookmarkStart w:id="602" w:name="_Toc239499653"/>
      <w:bookmarkStart w:id="603" w:name="_Toc239499960"/>
      <w:bookmarkStart w:id="604" w:name="_Toc239500107"/>
      <w:bookmarkStart w:id="605" w:name="_Toc239500254"/>
      <w:bookmarkStart w:id="606" w:name="_Toc239500444"/>
      <w:bookmarkStart w:id="607" w:name="_Toc243417047"/>
      <w:bookmarkStart w:id="608" w:name="_Toc243417792"/>
      <w:bookmarkStart w:id="609" w:name="_Toc239500445"/>
      <w:bookmarkStart w:id="610" w:name="_Toc243417793"/>
      <w:bookmarkStart w:id="611" w:name="_Toc229580645"/>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r w:rsidRPr="00000031">
        <w:t>Conservation Actions</w:t>
      </w:r>
      <w:bookmarkEnd w:id="611"/>
    </w:p>
    <w:p w14:paraId="4BEE181D" w14:textId="37E333D4" w:rsidR="002F5D87" w:rsidRDefault="00886656" w:rsidP="00C015E0">
      <w:pPr>
        <w:pStyle w:val="BodyText"/>
      </w:pPr>
      <w:bookmarkStart w:id="612" w:name="_Hlk196315826"/>
      <w:bookmarkStart w:id="613" w:name="_Hlk58416796"/>
      <w:r w:rsidRPr="00000031">
        <w:t xml:space="preserve">The </w:t>
      </w:r>
      <w:r w:rsidR="006C1ACA" w:rsidRPr="00000031">
        <w:t xml:space="preserve">conservation </w:t>
      </w:r>
      <w:r w:rsidRPr="00000031">
        <w:t xml:space="preserve">actions </w:t>
      </w:r>
      <w:r w:rsidR="006C1ACA" w:rsidRPr="00000031">
        <w:t>in this section are classified using</w:t>
      </w:r>
      <w:r w:rsidRPr="00000031">
        <w:t xml:space="preserve"> the </w:t>
      </w:r>
      <w:bookmarkEnd w:id="612"/>
      <w:r w:rsidRPr="00C14F94">
        <w:t xml:space="preserve">IUCN-CMP </w:t>
      </w:r>
      <w:r w:rsidR="006C1ACA">
        <w:t xml:space="preserve">Conservation </w:t>
      </w:r>
      <w:r w:rsidRPr="00C14F94">
        <w:t>Actions Classification</w:t>
      </w:r>
      <w:r w:rsidR="0052769D" w:rsidRPr="00C14F94">
        <w:t xml:space="preserve"> (</w:t>
      </w:r>
      <w:r w:rsidR="009A1014">
        <w:t xml:space="preserve">Version </w:t>
      </w:r>
      <w:r w:rsidR="0052769D" w:rsidRPr="00C14F94">
        <w:t>2.0)</w:t>
      </w:r>
      <w:r w:rsidRPr="00C14F94">
        <w:t>. For a detailed description of these classification</w:t>
      </w:r>
      <w:r w:rsidR="009A1014">
        <w:t>s</w:t>
      </w:r>
      <w:r w:rsidRPr="00C14F94">
        <w:t xml:space="preserve">, see the </w:t>
      </w:r>
      <w:hyperlink r:id="rId34" w:history="1">
        <w:r w:rsidR="00107B5F" w:rsidRPr="00D83475">
          <w:rPr>
            <w:rStyle w:val="Hyperlink"/>
            <w:rFonts w:cstheme="minorHAnsi"/>
            <w:sz w:val="22"/>
          </w:rPr>
          <w:t>Conservation Standards website</w:t>
        </w:r>
      </w:hyperlink>
      <w:r w:rsidR="00107B5F" w:rsidRPr="00C14F94">
        <w:t xml:space="preserve"> (Conservation Standards 2019)</w:t>
      </w:r>
      <w:r w:rsidRPr="00C14F94">
        <w:t xml:space="preserve">. </w:t>
      </w:r>
      <w:bookmarkStart w:id="614" w:name="_Hlk62811225"/>
      <w:bookmarkEnd w:id="613"/>
    </w:p>
    <w:p w14:paraId="2FC13644" w14:textId="7B4D6977" w:rsidR="00036ECB" w:rsidRPr="00C14F94" w:rsidRDefault="00036ECB" w:rsidP="00C015E0">
      <w:pPr>
        <w:pStyle w:val="BodyText"/>
        <w:rPr>
          <w:rFonts w:cstheme="minorHAnsi"/>
        </w:rPr>
      </w:pPr>
      <w:r w:rsidRPr="00C14F94">
        <w:rPr>
          <w:rFonts w:cstheme="minorHAnsi"/>
          <w:highlight w:val="lightGray"/>
        </w:rPr>
        <w:t>[D</w:t>
      </w:r>
      <w:r w:rsidR="00292D13">
        <w:rPr>
          <w:rFonts w:cstheme="minorHAnsi"/>
          <w:highlight w:val="lightGray"/>
        </w:rPr>
        <w:t>etailed d</w:t>
      </w:r>
      <w:r w:rsidRPr="00C14F94">
        <w:rPr>
          <w:rFonts w:cstheme="minorHAnsi"/>
          <w:highlight w:val="lightGray"/>
        </w:rPr>
        <w:t>escriptions of the IUCN-CMP Actions can be fo</w:t>
      </w:r>
      <w:r w:rsidRPr="00D83475">
        <w:rPr>
          <w:rFonts w:cstheme="minorHAnsi"/>
          <w:highlight w:val="lightGray"/>
        </w:rPr>
        <w:t xml:space="preserve">und </w:t>
      </w:r>
      <w:hyperlink r:id="rId35" w:anchor="gid=874211847" w:history="1">
        <w:r w:rsidRPr="00D83475">
          <w:rPr>
            <w:rStyle w:val="Hyperlink"/>
            <w:rFonts w:cstheme="minorHAnsi"/>
            <w:sz w:val="22"/>
            <w:highlight w:val="lightGray"/>
          </w:rPr>
          <w:t>here</w:t>
        </w:r>
      </w:hyperlink>
      <w:r w:rsidRPr="00D83475">
        <w:rPr>
          <w:rFonts w:cstheme="minorHAnsi"/>
          <w:highlight w:val="lightGray"/>
        </w:rPr>
        <w:t>]</w:t>
      </w:r>
    </w:p>
    <w:p w14:paraId="47431808" w14:textId="77777777" w:rsidR="00BF13C8" w:rsidRPr="00C14F94" w:rsidRDefault="00BF13C8" w:rsidP="00534040">
      <w:pPr>
        <w:pStyle w:val="Heading2"/>
      </w:pPr>
      <w:bookmarkStart w:id="615" w:name="_Toc120697136"/>
      <w:bookmarkStart w:id="616" w:name="_Toc229580646"/>
      <w:bookmarkEnd w:id="614"/>
      <w:r w:rsidRPr="00C14F94">
        <w:lastRenderedPageBreak/>
        <w:t>Actions Already Completed or Underway</w:t>
      </w:r>
      <w:bookmarkEnd w:id="115"/>
      <w:bookmarkEnd w:id="116"/>
      <w:bookmarkEnd w:id="615"/>
      <w:bookmarkEnd w:id="616"/>
    </w:p>
    <w:p w14:paraId="35115372" w14:textId="58F4DDB7" w:rsidR="007206BA" w:rsidRDefault="007206BA" w:rsidP="00C015E0">
      <w:pPr>
        <w:pStyle w:val="BodyText"/>
        <w:rPr>
          <w:highlight w:val="lightGray"/>
        </w:rPr>
      </w:pPr>
      <w:bookmarkStart w:id="617" w:name="_Hlk196316031"/>
      <w:r>
        <w:rPr>
          <w:highlight w:val="lightGray"/>
        </w:rPr>
        <w:t>[</w:t>
      </w:r>
      <w:r w:rsidRPr="008D4D0B">
        <w:rPr>
          <w:highlight w:val="lightGray"/>
        </w:rPr>
        <w:t>Use this section for actions already completed or underway. Use only the action categories that apply</w:t>
      </w:r>
      <w:r w:rsidR="00F91879">
        <w:rPr>
          <w:highlight w:val="lightGray"/>
        </w:rPr>
        <w:t xml:space="preserve"> (delete others)</w:t>
      </w:r>
      <w:r w:rsidR="00D37B65" w:rsidRPr="00D37B65">
        <w:rPr>
          <w:highlight w:val="lightGray"/>
        </w:rPr>
        <w:t xml:space="preserve"> </w:t>
      </w:r>
      <w:r w:rsidR="00D37B65" w:rsidRPr="008D4D0B">
        <w:rPr>
          <w:highlight w:val="lightGray"/>
        </w:rPr>
        <w:t>and u</w:t>
      </w:r>
      <w:r w:rsidR="00D37B65" w:rsidRPr="008D4D0B">
        <w:rPr>
          <w:highlight w:val="lightGray"/>
          <w:shd w:val="clear" w:color="auto" w:fill="EAF1DD" w:themeFill="accent3" w:themeFillTint="33"/>
        </w:rPr>
        <w:t>se the pre-formatted headings provided</w:t>
      </w:r>
      <w:r w:rsidR="00D37B65">
        <w:rPr>
          <w:highlight w:val="lightGray"/>
          <w:shd w:val="clear" w:color="auto" w:fill="EAF1DD" w:themeFill="accent3" w:themeFillTint="33"/>
        </w:rPr>
        <w:t>. Do not</w:t>
      </w:r>
      <w:r>
        <w:rPr>
          <w:highlight w:val="lightGray"/>
        </w:rPr>
        <w:t xml:space="preserve"> split into level 2 action categories</w:t>
      </w:r>
      <w:r w:rsidRPr="008D4D0B">
        <w:rPr>
          <w:highlight w:val="lightGray"/>
          <w:shd w:val="clear" w:color="auto" w:fill="EAF1DD" w:themeFill="accent3" w:themeFillTint="33"/>
        </w:rPr>
        <w:t xml:space="preserve">. </w:t>
      </w:r>
      <w:r w:rsidRPr="008D4D0B">
        <w:rPr>
          <w:highlight w:val="lightGray"/>
          <w:u w:val="single"/>
        </w:rPr>
        <w:t>Use bullets</w:t>
      </w:r>
      <w:r w:rsidRPr="008D4D0B">
        <w:rPr>
          <w:highlight w:val="lightGray"/>
        </w:rPr>
        <w:t xml:space="preserve"> and keep entries as brief as possible.</w:t>
      </w:r>
      <w:r>
        <w:rPr>
          <w:highlight w:val="lightGray"/>
        </w:rPr>
        <w:t xml:space="preserve"> This section should be no more than 1-2 pages.]</w:t>
      </w:r>
      <w:r w:rsidRPr="008D4D0B">
        <w:rPr>
          <w:highlight w:val="lightGray"/>
        </w:rPr>
        <w:t xml:space="preserve"> </w:t>
      </w:r>
    </w:p>
    <w:p w14:paraId="27CAE231" w14:textId="77777777" w:rsidR="00761FFD" w:rsidRDefault="00761FFD" w:rsidP="00C015E0">
      <w:pPr>
        <w:pStyle w:val="BodyText"/>
        <w:rPr>
          <w:highlight w:val="lightGray"/>
        </w:rPr>
      </w:pPr>
    </w:p>
    <w:p w14:paraId="3D7661A6" w14:textId="0DB119AD" w:rsidR="007206BA" w:rsidRDefault="007206BA" w:rsidP="00C015E0">
      <w:pPr>
        <w:pStyle w:val="BodyText"/>
      </w:pPr>
      <w:r>
        <w:t xml:space="preserve">Conservation </w:t>
      </w:r>
      <w:r w:rsidR="006C1ACA">
        <w:t>actions</w:t>
      </w:r>
      <w:r w:rsidR="006C1ACA" w:rsidRPr="009B2E1E">
        <w:t xml:space="preserve"> </w:t>
      </w:r>
      <w:r w:rsidR="00A26146" w:rsidRPr="009B2E1E">
        <w:t xml:space="preserve">for </w:t>
      </w:r>
      <w:r w:rsidR="00A26146" w:rsidRPr="001C0BA7">
        <w:rPr>
          <w:highlight w:val="yellow"/>
        </w:rPr>
        <w:t>Species Common Name</w:t>
      </w:r>
      <w:r w:rsidR="00A26146" w:rsidRPr="009B2E1E">
        <w:t xml:space="preserve"> </w:t>
      </w:r>
      <w:r>
        <w:t>are</w:t>
      </w:r>
      <w:r w:rsidRPr="009B2E1E">
        <w:t xml:space="preserve"> </w:t>
      </w:r>
      <w:r w:rsidR="00A26146" w:rsidRPr="002928C5">
        <w:rPr>
          <w:highlight w:val="yellow"/>
        </w:rPr>
        <w:t>status (</w:t>
      </w:r>
      <w:r>
        <w:rPr>
          <w:highlight w:val="yellow"/>
        </w:rPr>
        <w:t>not started/</w:t>
      </w:r>
      <w:r w:rsidR="00A26146" w:rsidRPr="002928C5">
        <w:rPr>
          <w:highlight w:val="yellow"/>
        </w:rPr>
        <w:t>in the preliminary stages/well underway/etc.).</w:t>
      </w:r>
      <w:r w:rsidR="00A26146" w:rsidRPr="009B2E1E">
        <w:t xml:space="preserve"> </w:t>
      </w:r>
      <w:r w:rsidR="000F13C6">
        <w:t>T</w:t>
      </w:r>
      <w:r w:rsidR="00F91879" w:rsidRPr="009B2E1E">
        <w:t>he COSEWIC status report has been completed</w:t>
      </w:r>
      <w:r w:rsidR="00F91879">
        <w:t xml:space="preserve"> (</w:t>
      </w:r>
      <w:r w:rsidR="00F91879" w:rsidRPr="001C0BA7">
        <w:rPr>
          <w:highlight w:val="yellow"/>
        </w:rPr>
        <w:t>Status</w:t>
      </w:r>
      <w:r w:rsidR="00F91879" w:rsidRPr="001A627B">
        <w:rPr>
          <w:highlight w:val="yellow"/>
        </w:rPr>
        <w:t>, Y</w:t>
      </w:r>
      <w:r w:rsidR="00F91879" w:rsidRPr="001C0BA7">
        <w:rPr>
          <w:highlight w:val="yellow"/>
        </w:rPr>
        <w:t>EAR</w:t>
      </w:r>
      <w:r w:rsidR="00F91879">
        <w:t>)</w:t>
      </w:r>
      <w:r w:rsidR="00A26146" w:rsidRPr="009B2E1E">
        <w:t>.</w:t>
      </w:r>
      <w:r>
        <w:t xml:space="preserve"> </w:t>
      </w:r>
    </w:p>
    <w:bookmarkEnd w:id="617"/>
    <w:p w14:paraId="78E0A102" w14:textId="5E3372B5" w:rsidR="007206BA" w:rsidRDefault="007206BA" w:rsidP="00C015E0">
      <w:pPr>
        <w:pStyle w:val="BodyText"/>
      </w:pPr>
      <w:r w:rsidRPr="001C0BA7">
        <w:rPr>
          <w:highlight w:val="lightGray"/>
        </w:rPr>
        <w:t xml:space="preserve">If applicable (where </w:t>
      </w:r>
      <w:r>
        <w:rPr>
          <w:highlight w:val="lightGray"/>
        </w:rPr>
        <w:t xml:space="preserve">some </w:t>
      </w:r>
      <w:r w:rsidRPr="001C0BA7">
        <w:rPr>
          <w:highlight w:val="lightGray"/>
        </w:rPr>
        <w:t>actions have been completed):</w:t>
      </w:r>
      <w:r>
        <w:t xml:space="preserve"> Conservation </w:t>
      </w:r>
      <w:r w:rsidR="006C1ACA">
        <w:t>actions</w:t>
      </w:r>
      <w:r w:rsidR="006C1ACA" w:rsidRPr="009B2E1E">
        <w:t xml:space="preserve"> </w:t>
      </w:r>
      <w:r>
        <w:t>have been completed for</w:t>
      </w:r>
      <w:r w:rsidRPr="009B2E1E">
        <w:t xml:space="preserve"> </w:t>
      </w:r>
      <w:r w:rsidRPr="001C0BA7">
        <w:rPr>
          <w:highlight w:val="yellow"/>
        </w:rPr>
        <w:t>[one/two/the following]</w:t>
      </w:r>
      <w:r w:rsidRPr="009B2E1E">
        <w:t xml:space="preserve"> categor</w:t>
      </w:r>
      <w:r w:rsidRPr="001C0BA7">
        <w:rPr>
          <w:highlight w:val="yellow"/>
        </w:rPr>
        <w:t>y/</w:t>
      </w:r>
      <w:proofErr w:type="spellStart"/>
      <w:r w:rsidRPr="001C0BA7">
        <w:rPr>
          <w:highlight w:val="yellow"/>
        </w:rPr>
        <w:t>ies</w:t>
      </w:r>
      <w:proofErr w:type="spellEnd"/>
      <w:r w:rsidRPr="009B2E1E">
        <w:t xml:space="preserve"> </w:t>
      </w:r>
      <w:r w:rsidR="00F91879">
        <w:t>under</w:t>
      </w:r>
      <w:r w:rsidRPr="009B2E1E">
        <w:t xml:space="preserve"> the </w:t>
      </w:r>
      <w:r>
        <w:t xml:space="preserve">IUCN-CMP </w:t>
      </w:r>
      <w:r w:rsidRPr="009B2E1E">
        <w:t xml:space="preserve">Conservation Actions Classification (Conservation Standards 2019): </w:t>
      </w:r>
    </w:p>
    <w:p w14:paraId="00702A0E" w14:textId="77777777" w:rsidR="00761FFD" w:rsidRDefault="00761FFD" w:rsidP="00C015E0">
      <w:pPr>
        <w:pStyle w:val="BodyText"/>
      </w:pPr>
    </w:p>
    <w:p w14:paraId="39755C97" w14:textId="067D0AE7" w:rsidR="005C05E3" w:rsidRDefault="005C05E3" w:rsidP="00C015E0">
      <w:pPr>
        <w:pStyle w:val="BodyText"/>
        <w:rPr>
          <w:shd w:val="clear" w:color="auto" w:fill="EAF1DD" w:themeFill="accent3" w:themeFillTint="33"/>
        </w:rPr>
      </w:pPr>
      <w:bookmarkStart w:id="618" w:name="_Hlk196316042"/>
      <w:r w:rsidRPr="008A1E9E">
        <w:rPr>
          <w:highlight w:val="lightGray"/>
          <w:shd w:val="clear" w:color="auto" w:fill="EAF1DD" w:themeFill="accent3" w:themeFillTint="33"/>
        </w:rPr>
        <w:t xml:space="preserve">[Use the following headings for this section. Delete any actions that aren’t used. Note that </w:t>
      </w:r>
      <w:r w:rsidRPr="008A1E9E">
        <w:rPr>
          <w:b/>
          <w:bCs/>
          <w:highlight w:val="lightGray"/>
          <w:shd w:val="clear" w:color="auto" w:fill="EAF1DD" w:themeFill="accent3" w:themeFillTint="33"/>
        </w:rPr>
        <w:t>Action 6.1</w:t>
      </w:r>
      <w:r w:rsidRPr="008A1E9E">
        <w:rPr>
          <w:highlight w:val="lightGray"/>
          <w:shd w:val="clear" w:color="auto" w:fill="EAF1DD" w:themeFill="accent3" w:themeFillTint="33"/>
        </w:rPr>
        <w:t xml:space="preserve"> already has some boilerplate and a table to be completed.]</w:t>
      </w:r>
    </w:p>
    <w:p w14:paraId="134AF702" w14:textId="2ACA8F05" w:rsidR="007206BA" w:rsidRPr="002810B1" w:rsidRDefault="007206BA" w:rsidP="007206BA">
      <w:pPr>
        <w:pStyle w:val="Threat-ActionLevel1"/>
      </w:pPr>
      <w:bookmarkStart w:id="619" w:name="_Hlk196316152"/>
      <w:bookmarkEnd w:id="618"/>
      <w:r w:rsidRPr="002810B1">
        <w:t>Action 1</w:t>
      </w:r>
      <w:r>
        <w:t>.</w:t>
      </w:r>
      <w:r w:rsidRPr="002810B1">
        <w:t xml:space="preserve"> Land/</w:t>
      </w:r>
      <w:r w:rsidR="00795584">
        <w:t>w</w:t>
      </w:r>
      <w:r w:rsidRPr="002810B1">
        <w:t xml:space="preserve">ater </w:t>
      </w:r>
      <w:r w:rsidR="00795584">
        <w:t>m</w:t>
      </w:r>
      <w:r w:rsidRPr="002810B1">
        <w:t>anagement</w:t>
      </w:r>
    </w:p>
    <w:p w14:paraId="3DF2B7D5" w14:textId="77777777" w:rsidR="007206BA" w:rsidRPr="009872D1" w:rsidRDefault="007206BA" w:rsidP="00C015E0">
      <w:pPr>
        <w:pStyle w:val="Bulletlist"/>
        <w:rPr>
          <w:highlight w:val="lightGray"/>
        </w:rPr>
      </w:pPr>
      <w:r w:rsidRPr="009872D1">
        <w:rPr>
          <w:highlight w:val="lightGray"/>
        </w:rPr>
        <w:t>Examples of site/area stewardship</w:t>
      </w:r>
    </w:p>
    <w:p w14:paraId="23833162" w14:textId="2FB8581F" w:rsidR="007206BA" w:rsidRPr="009872D1" w:rsidRDefault="007206BA" w:rsidP="00C015E0">
      <w:pPr>
        <w:pStyle w:val="Bulletlist"/>
        <w:rPr>
          <w:highlight w:val="lightGray"/>
        </w:rPr>
      </w:pPr>
      <w:r w:rsidRPr="009872D1">
        <w:rPr>
          <w:highlight w:val="lightGray"/>
        </w:rPr>
        <w:t xml:space="preserve">Examples of ecosystem </w:t>
      </w:r>
      <w:r w:rsidR="00C02093">
        <w:rPr>
          <w:highlight w:val="lightGray"/>
        </w:rPr>
        <w:t>and</w:t>
      </w:r>
      <w:r w:rsidRPr="009872D1">
        <w:rPr>
          <w:highlight w:val="lightGray"/>
        </w:rPr>
        <w:t xml:space="preserve"> natural process (re)creation</w:t>
      </w:r>
    </w:p>
    <w:p w14:paraId="7B0A4F9E" w14:textId="6CFC6E51" w:rsidR="007206BA" w:rsidRPr="002810B1" w:rsidRDefault="007206BA" w:rsidP="007206BA">
      <w:pPr>
        <w:pStyle w:val="Threat-ActionLevel1"/>
      </w:pPr>
      <w:r w:rsidRPr="002810B1">
        <w:t>Action 2</w:t>
      </w:r>
      <w:r>
        <w:t>.</w:t>
      </w:r>
      <w:r w:rsidRPr="002810B1">
        <w:t xml:space="preserve"> Species </w:t>
      </w:r>
      <w:r w:rsidR="00795584">
        <w:t>m</w:t>
      </w:r>
      <w:r w:rsidRPr="002810B1">
        <w:t>anagement</w:t>
      </w:r>
    </w:p>
    <w:p w14:paraId="559D6A7E" w14:textId="77777777" w:rsidR="007206BA" w:rsidRPr="009872D1" w:rsidRDefault="007206BA" w:rsidP="009D55D3">
      <w:pPr>
        <w:pStyle w:val="Bulletlist"/>
        <w:rPr>
          <w:highlight w:val="lightGray"/>
        </w:rPr>
      </w:pPr>
      <w:r w:rsidRPr="009872D1">
        <w:rPr>
          <w:highlight w:val="lightGray"/>
        </w:rPr>
        <w:t>Examples of species stewardship</w:t>
      </w:r>
    </w:p>
    <w:p w14:paraId="130B34A0" w14:textId="52A1828B" w:rsidR="007206BA" w:rsidRPr="002810B1" w:rsidRDefault="007206BA" w:rsidP="007206BA">
      <w:pPr>
        <w:pStyle w:val="Threat-ActionLevel1"/>
      </w:pPr>
      <w:r w:rsidRPr="002810B1">
        <w:t>Action 3</w:t>
      </w:r>
      <w:r>
        <w:t>.</w:t>
      </w:r>
      <w:r w:rsidRPr="002810B1">
        <w:t xml:space="preserve"> Awareness </w:t>
      </w:r>
      <w:r w:rsidR="00795584">
        <w:t>ra</w:t>
      </w:r>
      <w:r w:rsidRPr="002810B1">
        <w:t>ising</w:t>
      </w:r>
    </w:p>
    <w:p w14:paraId="2FEE913A" w14:textId="77777777" w:rsidR="007206BA" w:rsidRPr="009872D1" w:rsidRDefault="007206BA" w:rsidP="009D55D3">
      <w:pPr>
        <w:pStyle w:val="Bulletlist"/>
        <w:rPr>
          <w:highlight w:val="lightGray"/>
        </w:rPr>
      </w:pPr>
      <w:r w:rsidRPr="009872D1">
        <w:rPr>
          <w:highlight w:val="lightGray"/>
        </w:rPr>
        <w:t>Examples of outreach and communication</w:t>
      </w:r>
    </w:p>
    <w:p w14:paraId="6E463343" w14:textId="0B8409D1" w:rsidR="007206BA" w:rsidRPr="002810B1" w:rsidRDefault="007206BA" w:rsidP="007206BA">
      <w:pPr>
        <w:pStyle w:val="Threat-ActionLevel1"/>
      </w:pPr>
      <w:r w:rsidRPr="002810B1">
        <w:t>Action 5</w:t>
      </w:r>
      <w:r>
        <w:t>.</w:t>
      </w:r>
      <w:r w:rsidRPr="002810B1">
        <w:t xml:space="preserve"> Livelihood, </w:t>
      </w:r>
      <w:r w:rsidR="00795584" w:rsidRPr="002810B1">
        <w:t xml:space="preserve">economic </w:t>
      </w:r>
      <w:r w:rsidR="00795584">
        <w:t>and</w:t>
      </w:r>
      <w:r w:rsidR="00795584" w:rsidRPr="002810B1">
        <w:t xml:space="preserve"> moral incentives</w:t>
      </w:r>
    </w:p>
    <w:p w14:paraId="16297F56" w14:textId="77777777" w:rsidR="007206BA" w:rsidRPr="009872D1" w:rsidRDefault="007206BA" w:rsidP="009D55D3">
      <w:pPr>
        <w:pStyle w:val="Bulletlist"/>
        <w:rPr>
          <w:highlight w:val="lightGray"/>
        </w:rPr>
      </w:pPr>
      <w:r w:rsidRPr="009872D1">
        <w:rPr>
          <w:highlight w:val="lightGray"/>
        </w:rPr>
        <w:t xml:space="preserve">Examples of BMPs </w:t>
      </w:r>
    </w:p>
    <w:p w14:paraId="0DC9EE95" w14:textId="20AFF899" w:rsidR="007206BA" w:rsidRDefault="007206BA" w:rsidP="007206BA">
      <w:pPr>
        <w:pStyle w:val="Threat-ActionLevel1"/>
      </w:pPr>
      <w:r w:rsidRPr="00F77FB9">
        <w:t xml:space="preserve">Action 6. Conservation </w:t>
      </w:r>
      <w:r w:rsidR="00795584">
        <w:t>d</w:t>
      </w:r>
      <w:r w:rsidRPr="00F77FB9">
        <w:t xml:space="preserve">esignation </w:t>
      </w:r>
      <w:r w:rsidR="00C02093">
        <w:t>and</w:t>
      </w:r>
      <w:r w:rsidRPr="00F77FB9">
        <w:t xml:space="preserve"> </w:t>
      </w:r>
      <w:r w:rsidR="00795584">
        <w:t>p</w:t>
      </w:r>
      <w:r w:rsidRPr="00F77FB9">
        <w:t>lanning</w:t>
      </w:r>
    </w:p>
    <w:p w14:paraId="26CDE67D" w14:textId="77777777" w:rsidR="00795584" w:rsidRDefault="00795584" w:rsidP="009D55D3">
      <w:pPr>
        <w:pStyle w:val="BodyText"/>
      </w:pPr>
      <w:r w:rsidRPr="00914A76">
        <w:rPr>
          <w:highlight w:val="lightGray"/>
        </w:rPr>
        <w:t>[Use the table below to record existing protection mechanisms. If this format is unsuitable for your species, adapt table and/or use narrative]</w:t>
      </w:r>
    </w:p>
    <w:p w14:paraId="34BB9E42" w14:textId="77777777" w:rsidR="00795584" w:rsidRDefault="00795584" w:rsidP="009D55D3">
      <w:pPr>
        <w:pStyle w:val="BodyText"/>
      </w:pPr>
      <w:r>
        <w:t>Table 4 lists the l</w:t>
      </w:r>
      <w:r w:rsidRPr="00434AFE">
        <w:t xml:space="preserve">and and tenure designations that currently provide some level of habitat protection for subpopulations </w:t>
      </w:r>
      <w:r>
        <w:t xml:space="preserve">of </w:t>
      </w:r>
      <w:r w:rsidRPr="00D877C4">
        <w:rPr>
          <w:highlight w:val="yellow"/>
        </w:rPr>
        <w:t>Species Common Name</w:t>
      </w:r>
      <w:r>
        <w:t>.</w:t>
      </w:r>
      <w:r w:rsidRPr="007D0265">
        <w:t xml:space="preserve"> </w:t>
      </w:r>
    </w:p>
    <w:p w14:paraId="6722446C" w14:textId="20906A8C" w:rsidR="007206BA" w:rsidRPr="007D0265" w:rsidRDefault="007206BA" w:rsidP="009D55D3">
      <w:pPr>
        <w:pStyle w:val="Caption"/>
      </w:pPr>
      <w:bookmarkStart w:id="620" w:name="_Toc180150482"/>
      <w:bookmarkStart w:id="621" w:name="_Toc229580663"/>
      <w:r w:rsidRPr="007D0265">
        <w:rPr>
          <w:b/>
        </w:rPr>
        <w:t xml:space="preserve">Table </w:t>
      </w:r>
      <w:r w:rsidRPr="007D0265">
        <w:rPr>
          <w:b/>
        </w:rPr>
        <w:fldChar w:fldCharType="begin"/>
      </w:r>
      <w:r w:rsidRPr="007D0265">
        <w:rPr>
          <w:b/>
        </w:rPr>
        <w:instrText xml:space="preserve"> SEQ Table \* ARABIC </w:instrText>
      </w:r>
      <w:r w:rsidRPr="007D0265">
        <w:rPr>
          <w:b/>
        </w:rPr>
        <w:fldChar w:fldCharType="separate"/>
      </w:r>
      <w:r w:rsidRPr="007D0265">
        <w:rPr>
          <w:b/>
          <w:noProof/>
        </w:rPr>
        <w:t>4</w:t>
      </w:r>
      <w:r w:rsidRPr="007D0265">
        <w:fldChar w:fldCharType="end"/>
      </w:r>
      <w:r w:rsidRPr="007D0265">
        <w:rPr>
          <w:b/>
        </w:rPr>
        <w:t xml:space="preserve">. </w:t>
      </w:r>
      <w:r w:rsidRPr="007D0265">
        <w:t xml:space="preserve">Existing mechanisms that afford habitat protection for </w:t>
      </w:r>
      <w:r w:rsidR="007855A8" w:rsidRPr="00D877C4">
        <w:rPr>
          <w:highlight w:val="yellow"/>
        </w:rPr>
        <w:t>Species Common Name</w:t>
      </w:r>
      <w:r w:rsidRPr="007D0265">
        <w:t>.</w:t>
      </w:r>
      <w:bookmarkEnd w:id="620"/>
      <w:bookmarkEnd w:id="621"/>
    </w:p>
    <w:tbl>
      <w:tblPr>
        <w:tblW w:w="9104" w:type="dxa"/>
        <w:tblInd w:w="108" w:type="dxa"/>
        <w:tblBorders>
          <w:top w:val="single" w:sz="4" w:space="0" w:color="auto"/>
          <w:bottom w:val="single" w:sz="4" w:space="0" w:color="auto"/>
          <w:insideH w:val="single" w:sz="4" w:space="0" w:color="auto"/>
        </w:tblBorders>
        <w:tblLook w:val="04A0" w:firstRow="1" w:lastRow="0" w:firstColumn="1" w:lastColumn="0" w:noHBand="0" w:noVBand="1"/>
      </w:tblPr>
      <w:tblGrid>
        <w:gridCol w:w="3153"/>
        <w:gridCol w:w="2268"/>
        <w:gridCol w:w="3683"/>
      </w:tblGrid>
      <w:tr w:rsidR="007206BA" w:rsidRPr="00354107" w14:paraId="016AD607" w14:textId="77777777" w:rsidTr="00FE1512">
        <w:tc>
          <w:tcPr>
            <w:tcW w:w="3153" w:type="dxa"/>
          </w:tcPr>
          <w:p w14:paraId="28A7C94A" w14:textId="77777777" w:rsidR="007206BA" w:rsidRPr="007D0265" w:rsidRDefault="007206BA" w:rsidP="0014176B">
            <w:pPr>
              <w:pStyle w:val="Tableheading"/>
            </w:pPr>
            <w:r w:rsidRPr="007D0265">
              <w:t>Existing mechanisms that afford habitat protection</w:t>
            </w:r>
          </w:p>
        </w:tc>
        <w:tc>
          <w:tcPr>
            <w:tcW w:w="2268" w:type="dxa"/>
          </w:tcPr>
          <w:p w14:paraId="47E1DE7E" w14:textId="77777777" w:rsidR="007206BA" w:rsidRPr="007D0265" w:rsidRDefault="007206BA" w:rsidP="0014176B">
            <w:pPr>
              <w:pStyle w:val="Tableheading"/>
            </w:pPr>
            <w:r w:rsidRPr="007D0265">
              <w:t>Threat</w:t>
            </w:r>
            <w:r w:rsidRPr="007D0265">
              <w:rPr>
                <w:vertAlign w:val="superscript"/>
              </w:rPr>
              <w:t>a</w:t>
            </w:r>
            <w:r w:rsidRPr="007D0265">
              <w:t xml:space="preserve"> or concern addressed</w:t>
            </w:r>
          </w:p>
        </w:tc>
        <w:tc>
          <w:tcPr>
            <w:tcW w:w="3683" w:type="dxa"/>
          </w:tcPr>
          <w:p w14:paraId="3F2173F8" w14:textId="03A4F2FD" w:rsidR="007206BA" w:rsidRPr="00354107" w:rsidRDefault="007855A8" w:rsidP="0014176B">
            <w:pPr>
              <w:pStyle w:val="Tableheading"/>
            </w:pPr>
            <w:r w:rsidRPr="00354107">
              <w:t xml:space="preserve">Site/Population/EO </w:t>
            </w:r>
            <w:r>
              <w:br/>
            </w:r>
            <w:r w:rsidRPr="001C0BA7">
              <w:rPr>
                <w:bCs/>
                <w:highlight w:val="yellow"/>
              </w:rPr>
              <w:t>(Make sure consistent term is used throughout report)</w:t>
            </w:r>
            <w:r w:rsidRPr="007D0265">
              <w:t xml:space="preserve"> </w:t>
            </w:r>
            <w:r w:rsidR="007206BA" w:rsidRPr="00354107">
              <w:t xml:space="preserve"> </w:t>
            </w:r>
          </w:p>
        </w:tc>
      </w:tr>
      <w:tr w:rsidR="007206BA" w:rsidRPr="00795584" w14:paraId="54443362" w14:textId="77777777" w:rsidTr="00FE1512">
        <w:tc>
          <w:tcPr>
            <w:tcW w:w="3153" w:type="dxa"/>
          </w:tcPr>
          <w:p w14:paraId="7AA1715A" w14:textId="0EB2BDA8" w:rsidR="007206BA" w:rsidRPr="00795584" w:rsidRDefault="007855A8" w:rsidP="0014176B">
            <w:pPr>
              <w:pStyle w:val="Tabletext"/>
              <w:rPr>
                <w:highlight w:val="yellow"/>
              </w:rPr>
            </w:pPr>
            <w:r w:rsidRPr="00795584">
              <w:rPr>
                <w:highlight w:val="yellow"/>
              </w:rPr>
              <w:t xml:space="preserve">Example: Park </w:t>
            </w:r>
            <w:proofErr w:type="spellStart"/>
            <w:r w:rsidRPr="00795584">
              <w:rPr>
                <w:highlight w:val="yellow"/>
              </w:rPr>
              <w:t>Act</w:t>
            </w:r>
            <w:r w:rsidR="001E4641" w:rsidRPr="00795584">
              <w:rPr>
                <w:highlight w:val="yellow"/>
                <w:vertAlign w:val="superscript"/>
              </w:rPr>
              <w:t>b</w:t>
            </w:r>
            <w:proofErr w:type="spellEnd"/>
          </w:p>
        </w:tc>
        <w:tc>
          <w:tcPr>
            <w:tcW w:w="2268" w:type="dxa"/>
          </w:tcPr>
          <w:p w14:paraId="1E868D59" w14:textId="3ABCB421" w:rsidR="007206BA" w:rsidRPr="00795584" w:rsidRDefault="007855A8" w:rsidP="0014176B">
            <w:pPr>
              <w:pStyle w:val="Tabletext"/>
              <w:rPr>
                <w:highlight w:val="yellow"/>
              </w:rPr>
            </w:pPr>
            <w:r w:rsidRPr="00795584">
              <w:rPr>
                <w:highlight w:val="yellow"/>
              </w:rPr>
              <w:t>1.1, 4.1, 5.3</w:t>
            </w:r>
          </w:p>
        </w:tc>
        <w:tc>
          <w:tcPr>
            <w:tcW w:w="3683" w:type="dxa"/>
          </w:tcPr>
          <w:p w14:paraId="2AE953E5" w14:textId="2F070F55" w:rsidR="007206BA" w:rsidRPr="00795584" w:rsidRDefault="007206BA" w:rsidP="0014176B">
            <w:pPr>
              <w:pStyle w:val="Tabletext"/>
              <w:rPr>
                <w:highlight w:val="yellow"/>
              </w:rPr>
            </w:pPr>
            <w:r w:rsidRPr="00795584">
              <w:rPr>
                <w:highlight w:val="yellow"/>
              </w:rPr>
              <w:t>Davis Lake, Sweltzer Creek</w:t>
            </w:r>
          </w:p>
        </w:tc>
      </w:tr>
      <w:tr w:rsidR="007206BA" w:rsidRPr="00795584" w14:paraId="2AE8E1AE" w14:textId="77777777" w:rsidTr="00FE1512">
        <w:tc>
          <w:tcPr>
            <w:tcW w:w="3153" w:type="dxa"/>
          </w:tcPr>
          <w:p w14:paraId="1D81AFE0" w14:textId="7E82E34F" w:rsidR="007206BA" w:rsidRPr="00795584" w:rsidRDefault="007855A8" w:rsidP="0014176B">
            <w:pPr>
              <w:pStyle w:val="Tabletext"/>
              <w:rPr>
                <w:highlight w:val="yellow"/>
              </w:rPr>
            </w:pPr>
            <w:r w:rsidRPr="00795584">
              <w:rPr>
                <w:highlight w:val="yellow"/>
              </w:rPr>
              <w:t>Example: Forest and Range Practices Act - Government Actions Regulation: Wildlife Habitat Area</w:t>
            </w:r>
          </w:p>
        </w:tc>
        <w:tc>
          <w:tcPr>
            <w:tcW w:w="2268" w:type="dxa"/>
          </w:tcPr>
          <w:p w14:paraId="1344F2D4" w14:textId="10BB96D6" w:rsidR="007206BA" w:rsidRPr="00795584" w:rsidRDefault="007855A8" w:rsidP="0014176B">
            <w:pPr>
              <w:pStyle w:val="Tabletext"/>
              <w:rPr>
                <w:highlight w:val="yellow"/>
              </w:rPr>
            </w:pPr>
            <w:r w:rsidRPr="00795584">
              <w:rPr>
                <w:highlight w:val="yellow"/>
              </w:rPr>
              <w:t>1.1, 4.1, 5.3</w:t>
            </w:r>
          </w:p>
        </w:tc>
        <w:tc>
          <w:tcPr>
            <w:tcW w:w="3683" w:type="dxa"/>
          </w:tcPr>
          <w:p w14:paraId="5724694F" w14:textId="6C8E5043" w:rsidR="007206BA" w:rsidRPr="00795584" w:rsidRDefault="007855A8" w:rsidP="0014176B">
            <w:pPr>
              <w:pStyle w:val="Tabletext"/>
              <w:rPr>
                <w:highlight w:val="yellow"/>
              </w:rPr>
            </w:pPr>
            <w:r w:rsidRPr="00795584">
              <w:rPr>
                <w:highlight w:val="yellow"/>
              </w:rPr>
              <w:t>Rolley Creek</w:t>
            </w:r>
          </w:p>
        </w:tc>
      </w:tr>
      <w:tr w:rsidR="007206BA" w:rsidRPr="00795584" w14:paraId="6E5D7423" w14:textId="77777777" w:rsidTr="00FE1512">
        <w:tc>
          <w:tcPr>
            <w:tcW w:w="3153" w:type="dxa"/>
          </w:tcPr>
          <w:p w14:paraId="43268BDB" w14:textId="6B3D7574" w:rsidR="007206BA" w:rsidRPr="00795584" w:rsidRDefault="007206BA" w:rsidP="0014176B">
            <w:pPr>
              <w:pStyle w:val="Tabletext"/>
              <w:rPr>
                <w:highlight w:val="yellow"/>
              </w:rPr>
            </w:pPr>
          </w:p>
        </w:tc>
        <w:tc>
          <w:tcPr>
            <w:tcW w:w="2268" w:type="dxa"/>
          </w:tcPr>
          <w:p w14:paraId="38D01A83" w14:textId="2D7B3398" w:rsidR="007206BA" w:rsidRPr="00795584" w:rsidRDefault="007206BA" w:rsidP="0014176B">
            <w:pPr>
              <w:pStyle w:val="Tabletext"/>
              <w:rPr>
                <w:highlight w:val="yellow"/>
              </w:rPr>
            </w:pPr>
          </w:p>
        </w:tc>
        <w:tc>
          <w:tcPr>
            <w:tcW w:w="3683" w:type="dxa"/>
          </w:tcPr>
          <w:p w14:paraId="2295F825" w14:textId="6AE9FC26" w:rsidR="007206BA" w:rsidRPr="00795584" w:rsidRDefault="007206BA" w:rsidP="0014176B">
            <w:pPr>
              <w:pStyle w:val="Tabletext"/>
              <w:rPr>
                <w:highlight w:val="yellow"/>
              </w:rPr>
            </w:pPr>
          </w:p>
        </w:tc>
      </w:tr>
      <w:tr w:rsidR="007206BA" w:rsidRPr="00795584" w14:paraId="3C68EB76" w14:textId="77777777" w:rsidTr="00FE1512">
        <w:tc>
          <w:tcPr>
            <w:tcW w:w="3153" w:type="dxa"/>
          </w:tcPr>
          <w:p w14:paraId="123D549C" w14:textId="0097E112" w:rsidR="007206BA" w:rsidRPr="00795584" w:rsidRDefault="007206BA" w:rsidP="0014176B">
            <w:pPr>
              <w:pStyle w:val="Tabletext"/>
              <w:rPr>
                <w:highlight w:val="yellow"/>
              </w:rPr>
            </w:pPr>
          </w:p>
        </w:tc>
        <w:tc>
          <w:tcPr>
            <w:tcW w:w="2268" w:type="dxa"/>
          </w:tcPr>
          <w:p w14:paraId="55E39BBE" w14:textId="77777777" w:rsidR="007206BA" w:rsidRPr="00795584" w:rsidRDefault="007206BA" w:rsidP="0014176B">
            <w:pPr>
              <w:pStyle w:val="Tabletext"/>
              <w:rPr>
                <w:highlight w:val="yellow"/>
              </w:rPr>
            </w:pPr>
          </w:p>
        </w:tc>
        <w:tc>
          <w:tcPr>
            <w:tcW w:w="3683" w:type="dxa"/>
          </w:tcPr>
          <w:p w14:paraId="17DAB546" w14:textId="2FCFCC1E" w:rsidR="007206BA" w:rsidRPr="00795584" w:rsidRDefault="007206BA" w:rsidP="0014176B">
            <w:pPr>
              <w:pStyle w:val="Tabletext"/>
              <w:rPr>
                <w:highlight w:val="yellow"/>
              </w:rPr>
            </w:pPr>
          </w:p>
        </w:tc>
      </w:tr>
      <w:tr w:rsidR="007206BA" w:rsidRPr="00795584" w14:paraId="624DCB5E" w14:textId="77777777" w:rsidTr="00FE1512">
        <w:tc>
          <w:tcPr>
            <w:tcW w:w="3153" w:type="dxa"/>
          </w:tcPr>
          <w:p w14:paraId="201DEE14" w14:textId="5208F6BD" w:rsidR="007206BA" w:rsidRPr="00795584" w:rsidRDefault="007206BA" w:rsidP="0014176B">
            <w:pPr>
              <w:pStyle w:val="Tabletext"/>
              <w:rPr>
                <w:highlight w:val="yellow"/>
              </w:rPr>
            </w:pPr>
          </w:p>
        </w:tc>
        <w:tc>
          <w:tcPr>
            <w:tcW w:w="2268" w:type="dxa"/>
          </w:tcPr>
          <w:p w14:paraId="3743316F" w14:textId="77777777" w:rsidR="007206BA" w:rsidRPr="00795584" w:rsidRDefault="007206BA" w:rsidP="0014176B">
            <w:pPr>
              <w:pStyle w:val="Tabletext"/>
              <w:rPr>
                <w:highlight w:val="yellow"/>
              </w:rPr>
            </w:pPr>
          </w:p>
        </w:tc>
        <w:tc>
          <w:tcPr>
            <w:tcW w:w="3683" w:type="dxa"/>
          </w:tcPr>
          <w:p w14:paraId="27CC43B2" w14:textId="5DA21680" w:rsidR="007206BA" w:rsidRPr="00795584" w:rsidRDefault="007206BA" w:rsidP="0014176B">
            <w:pPr>
              <w:pStyle w:val="Tabletext"/>
              <w:rPr>
                <w:highlight w:val="yellow"/>
              </w:rPr>
            </w:pPr>
          </w:p>
        </w:tc>
      </w:tr>
    </w:tbl>
    <w:p w14:paraId="5D7FCED5" w14:textId="77777777" w:rsidR="007206BA" w:rsidRPr="00795584" w:rsidRDefault="007206BA" w:rsidP="007206BA">
      <w:pPr>
        <w:pStyle w:val="Tablefootnote"/>
        <w:ind w:left="142"/>
      </w:pPr>
      <w:r w:rsidRPr="00795584">
        <w:rPr>
          <w:vertAlign w:val="superscript"/>
        </w:rPr>
        <w:t>a</w:t>
      </w:r>
      <w:r w:rsidRPr="00795584">
        <w:t xml:space="preserve"> Threat numbers follow the IUCN-CMP classification (see Table 3 for details).</w:t>
      </w:r>
    </w:p>
    <w:p w14:paraId="51AF1521" w14:textId="77777777" w:rsidR="001E4641" w:rsidRPr="00795584" w:rsidRDefault="001E4641" w:rsidP="001E4641">
      <w:pPr>
        <w:pStyle w:val="Tablefootnote"/>
        <w:ind w:left="142"/>
      </w:pPr>
      <w:r w:rsidRPr="00795584">
        <w:rPr>
          <w:vertAlign w:val="superscript"/>
        </w:rPr>
        <w:t xml:space="preserve">b </w:t>
      </w:r>
      <w:r w:rsidRPr="00795584">
        <w:t xml:space="preserve">BC statutes listed: </w:t>
      </w:r>
      <w:r w:rsidRPr="00795584">
        <w:rPr>
          <w:highlight w:val="yellow"/>
        </w:rPr>
        <w:t>Park Act (Province of B.C. 1996b), FRPA (Province of B.C. 2002), etc.</w:t>
      </w:r>
    </w:p>
    <w:p w14:paraId="0FCDD478" w14:textId="77777777" w:rsidR="007206BA" w:rsidRPr="00F70A50" w:rsidRDefault="007206BA" w:rsidP="006D19BF">
      <w:pPr>
        <w:pStyle w:val="BodyText"/>
      </w:pPr>
    </w:p>
    <w:p w14:paraId="665CB0AB" w14:textId="77777777" w:rsidR="007206BA" w:rsidRPr="009872D1" w:rsidRDefault="007206BA" w:rsidP="006D19BF">
      <w:pPr>
        <w:pStyle w:val="Bulletlist"/>
        <w:rPr>
          <w:highlight w:val="lightGray"/>
        </w:rPr>
      </w:pPr>
      <w:r w:rsidRPr="009872D1">
        <w:rPr>
          <w:highlight w:val="lightGray"/>
        </w:rPr>
        <w:t>Examples of easements and resource rights</w:t>
      </w:r>
    </w:p>
    <w:p w14:paraId="0CF28F5A" w14:textId="2D60E7A8" w:rsidR="007206BA" w:rsidRPr="009872D1" w:rsidRDefault="007206BA" w:rsidP="006D19BF">
      <w:pPr>
        <w:pStyle w:val="Bulletlist"/>
        <w:rPr>
          <w:highlight w:val="lightGray"/>
        </w:rPr>
      </w:pPr>
      <w:r w:rsidRPr="009872D1">
        <w:rPr>
          <w:highlight w:val="lightGray"/>
        </w:rPr>
        <w:t xml:space="preserve">Examples of land/water use zoning </w:t>
      </w:r>
      <w:r w:rsidR="00C02093">
        <w:rPr>
          <w:highlight w:val="lightGray"/>
        </w:rPr>
        <w:t>and</w:t>
      </w:r>
      <w:r w:rsidRPr="009872D1">
        <w:rPr>
          <w:highlight w:val="lightGray"/>
        </w:rPr>
        <w:t xml:space="preserve"> designation</w:t>
      </w:r>
    </w:p>
    <w:p w14:paraId="50723381" w14:textId="77777777" w:rsidR="007206BA" w:rsidRPr="009872D1" w:rsidRDefault="007206BA" w:rsidP="006D19BF">
      <w:pPr>
        <w:pStyle w:val="Bulletlist"/>
        <w:rPr>
          <w:highlight w:val="lightGray"/>
        </w:rPr>
      </w:pPr>
      <w:r w:rsidRPr="009872D1">
        <w:rPr>
          <w:highlight w:val="lightGray"/>
        </w:rPr>
        <w:t>Examples of conservation planning</w:t>
      </w:r>
    </w:p>
    <w:p w14:paraId="482EC477" w14:textId="77777777" w:rsidR="007206BA" w:rsidRPr="009872D1" w:rsidRDefault="007206BA" w:rsidP="006D19BF">
      <w:pPr>
        <w:pStyle w:val="Bulletlist"/>
        <w:rPr>
          <w:highlight w:val="lightGray"/>
        </w:rPr>
      </w:pPr>
      <w:r w:rsidRPr="009872D1">
        <w:rPr>
          <w:highlight w:val="lightGray"/>
        </w:rPr>
        <w:t>Examples of site infrastructure</w:t>
      </w:r>
    </w:p>
    <w:p w14:paraId="4533D296" w14:textId="078932C1" w:rsidR="007206BA" w:rsidRPr="00F70A50" w:rsidRDefault="007206BA" w:rsidP="007206BA">
      <w:pPr>
        <w:pStyle w:val="Threat-ActionLevel1"/>
      </w:pPr>
      <w:r w:rsidRPr="002810B1">
        <w:t>Action 7</w:t>
      </w:r>
      <w:r>
        <w:t>.</w:t>
      </w:r>
      <w:r w:rsidRPr="002810B1">
        <w:t xml:space="preserve"> Legal </w:t>
      </w:r>
      <w:r w:rsidR="00C02093">
        <w:t>and</w:t>
      </w:r>
      <w:r w:rsidRPr="002810B1">
        <w:t xml:space="preserve"> </w:t>
      </w:r>
      <w:r w:rsidR="00795584" w:rsidRPr="002810B1">
        <w:t>policy fram</w:t>
      </w:r>
      <w:r w:rsidRPr="002810B1">
        <w:t>eworks</w:t>
      </w:r>
    </w:p>
    <w:p w14:paraId="702297A9" w14:textId="11ED9DB4" w:rsidR="007206BA" w:rsidRPr="009872D1" w:rsidRDefault="007206BA" w:rsidP="006D19BF">
      <w:pPr>
        <w:pStyle w:val="Bulletlist"/>
        <w:rPr>
          <w:highlight w:val="lightGray"/>
        </w:rPr>
      </w:pPr>
      <w:r w:rsidRPr="009872D1">
        <w:rPr>
          <w:highlight w:val="lightGray"/>
        </w:rPr>
        <w:t xml:space="preserve">Examples of laws, regulations </w:t>
      </w:r>
      <w:r w:rsidR="00C02093">
        <w:rPr>
          <w:highlight w:val="lightGray"/>
        </w:rPr>
        <w:t>and</w:t>
      </w:r>
      <w:r w:rsidRPr="009872D1">
        <w:rPr>
          <w:highlight w:val="lightGray"/>
        </w:rPr>
        <w:t xml:space="preserve"> codes </w:t>
      </w:r>
      <w:r w:rsidRPr="009872D1">
        <w:rPr>
          <w:highlight w:val="lightGray"/>
          <w:u w:val="single"/>
        </w:rPr>
        <w:t>created/amended</w:t>
      </w:r>
      <w:r w:rsidRPr="009872D1">
        <w:rPr>
          <w:highlight w:val="lightGray"/>
        </w:rPr>
        <w:t xml:space="preserve"> that support the management objectives of </w:t>
      </w:r>
      <w:r w:rsidR="007855A8">
        <w:rPr>
          <w:highlight w:val="lightGray"/>
        </w:rPr>
        <w:t>the species</w:t>
      </w:r>
      <w:r w:rsidRPr="009872D1">
        <w:rPr>
          <w:highlight w:val="lightGray"/>
        </w:rPr>
        <w:t xml:space="preserve"> or its habitat</w:t>
      </w:r>
      <w:r w:rsidR="007855A8">
        <w:rPr>
          <w:highlight w:val="lightGray"/>
        </w:rPr>
        <w:t xml:space="preserve"> (examples: BC enacts a Species at Risk Legislation; BC amends the Wildlife Act to include species at risk)</w:t>
      </w:r>
    </w:p>
    <w:p w14:paraId="7A21200F" w14:textId="63C7BEEE" w:rsidR="007206BA" w:rsidRPr="009872D1" w:rsidRDefault="007206BA" w:rsidP="006D19BF">
      <w:pPr>
        <w:pStyle w:val="Bulletlist"/>
        <w:rPr>
          <w:highlight w:val="lightGray"/>
        </w:rPr>
      </w:pPr>
      <w:r w:rsidRPr="009872D1">
        <w:rPr>
          <w:highlight w:val="lightGray"/>
        </w:rPr>
        <w:t xml:space="preserve">Examples of policies </w:t>
      </w:r>
      <w:r w:rsidR="00C02093">
        <w:rPr>
          <w:highlight w:val="lightGray"/>
        </w:rPr>
        <w:t>and</w:t>
      </w:r>
      <w:r w:rsidRPr="009872D1">
        <w:rPr>
          <w:highlight w:val="lightGray"/>
        </w:rPr>
        <w:t xml:space="preserve"> guidelines </w:t>
      </w:r>
      <w:r w:rsidRPr="009872D1">
        <w:rPr>
          <w:highlight w:val="lightGray"/>
          <w:u w:val="single"/>
        </w:rPr>
        <w:t>created/amended</w:t>
      </w:r>
      <w:r w:rsidRPr="009872D1">
        <w:rPr>
          <w:highlight w:val="lightGray"/>
        </w:rPr>
        <w:t xml:space="preserve"> that support the management objectives of </w:t>
      </w:r>
      <w:r w:rsidR="007855A8">
        <w:rPr>
          <w:highlight w:val="lightGray"/>
        </w:rPr>
        <w:t>the species</w:t>
      </w:r>
      <w:r w:rsidRPr="009872D1">
        <w:rPr>
          <w:highlight w:val="lightGray"/>
        </w:rPr>
        <w:t xml:space="preserve"> or its habitat</w:t>
      </w:r>
      <w:r w:rsidR="007855A8">
        <w:rPr>
          <w:highlight w:val="lightGray"/>
        </w:rPr>
        <w:t xml:space="preserve"> (example: New policy on riparian development).</w:t>
      </w:r>
    </w:p>
    <w:p w14:paraId="63D7CE6B" w14:textId="5C4E0D21" w:rsidR="007206BA" w:rsidRPr="002810B1" w:rsidRDefault="007206BA" w:rsidP="007206BA">
      <w:pPr>
        <w:pStyle w:val="Threat-ActionLevel1"/>
      </w:pPr>
      <w:r w:rsidRPr="002810B1">
        <w:t>Action 8</w:t>
      </w:r>
      <w:r>
        <w:t>.</w:t>
      </w:r>
      <w:r w:rsidRPr="002810B1">
        <w:t xml:space="preserve"> Research </w:t>
      </w:r>
      <w:r w:rsidR="00C02093">
        <w:t>and</w:t>
      </w:r>
      <w:r w:rsidRPr="002810B1">
        <w:t xml:space="preserve"> </w:t>
      </w:r>
      <w:r w:rsidR="00795584">
        <w:t>m</w:t>
      </w:r>
      <w:r w:rsidRPr="002810B1">
        <w:t>onitoring</w:t>
      </w:r>
    </w:p>
    <w:p w14:paraId="6916B928" w14:textId="77777777" w:rsidR="007206BA" w:rsidRPr="009872D1" w:rsidRDefault="007206BA" w:rsidP="006D19BF">
      <w:pPr>
        <w:pStyle w:val="Bulletlist"/>
        <w:rPr>
          <w:highlight w:val="lightGray"/>
        </w:rPr>
      </w:pPr>
      <w:r w:rsidRPr="009872D1">
        <w:rPr>
          <w:highlight w:val="lightGray"/>
        </w:rPr>
        <w:t>Examples of research, inventory, monitoring</w:t>
      </w:r>
    </w:p>
    <w:p w14:paraId="27CA2F04" w14:textId="44D14AF3" w:rsidR="007206BA" w:rsidRPr="009872D1" w:rsidRDefault="007206BA" w:rsidP="006D19BF">
      <w:pPr>
        <w:pStyle w:val="Bulletlist"/>
        <w:rPr>
          <w:highlight w:val="lightGray"/>
        </w:rPr>
      </w:pPr>
      <w:r w:rsidRPr="009872D1">
        <w:rPr>
          <w:highlight w:val="lightGray"/>
        </w:rPr>
        <w:t xml:space="preserve">Examples of evaluation, effectiveness measures </w:t>
      </w:r>
      <w:r w:rsidR="00C02093">
        <w:rPr>
          <w:highlight w:val="lightGray"/>
        </w:rPr>
        <w:t>and</w:t>
      </w:r>
      <w:r w:rsidRPr="009872D1">
        <w:rPr>
          <w:highlight w:val="lightGray"/>
        </w:rPr>
        <w:t xml:space="preserve"> learning</w:t>
      </w:r>
    </w:p>
    <w:p w14:paraId="127A6D1F" w14:textId="65041776" w:rsidR="007206BA" w:rsidRPr="002810B1" w:rsidRDefault="007206BA" w:rsidP="007206BA">
      <w:pPr>
        <w:pStyle w:val="Threat-ActionLevel1"/>
      </w:pPr>
      <w:r w:rsidRPr="002810B1">
        <w:t>Action 9</w:t>
      </w:r>
      <w:r>
        <w:t>.</w:t>
      </w:r>
      <w:r w:rsidRPr="002810B1">
        <w:t xml:space="preserve"> Education </w:t>
      </w:r>
      <w:r w:rsidR="00C02093">
        <w:t>and</w:t>
      </w:r>
      <w:r w:rsidRPr="002810B1">
        <w:t xml:space="preserve"> </w:t>
      </w:r>
      <w:r w:rsidR="00795584">
        <w:t>t</w:t>
      </w:r>
      <w:r w:rsidRPr="002810B1">
        <w:t>raining</w:t>
      </w:r>
    </w:p>
    <w:p w14:paraId="7DB8E85E" w14:textId="77777777" w:rsidR="007206BA" w:rsidRPr="00D877C4" w:rsidRDefault="007206BA" w:rsidP="006D19BF">
      <w:pPr>
        <w:pStyle w:val="Bulletlist"/>
        <w:rPr>
          <w:highlight w:val="lightGray"/>
        </w:rPr>
      </w:pPr>
      <w:r w:rsidRPr="00D877C4">
        <w:rPr>
          <w:highlight w:val="lightGray"/>
        </w:rPr>
        <w:t>Examples of formal education, training, individual capacity development</w:t>
      </w:r>
    </w:p>
    <w:p w14:paraId="39B76180" w14:textId="49CE1B1D" w:rsidR="007206BA" w:rsidRPr="002810B1" w:rsidRDefault="007206BA" w:rsidP="007206BA">
      <w:pPr>
        <w:pStyle w:val="Threat-ActionLevel1"/>
      </w:pPr>
      <w:r w:rsidRPr="002810B1">
        <w:t>Action 10</w:t>
      </w:r>
      <w:r>
        <w:t>.</w:t>
      </w:r>
      <w:r w:rsidRPr="002810B1">
        <w:t xml:space="preserve"> Institutional </w:t>
      </w:r>
      <w:r w:rsidR="00795584">
        <w:t>d</w:t>
      </w:r>
      <w:r w:rsidRPr="002810B1">
        <w:t>evelopment</w:t>
      </w:r>
    </w:p>
    <w:p w14:paraId="4B242F03" w14:textId="77777777" w:rsidR="007206BA" w:rsidRPr="00D877C4" w:rsidRDefault="007206BA" w:rsidP="006D19BF">
      <w:pPr>
        <w:pStyle w:val="Bulletlist"/>
        <w:rPr>
          <w:highlight w:val="lightGray"/>
        </w:rPr>
      </w:pPr>
      <w:r w:rsidRPr="00D877C4">
        <w:rPr>
          <w:highlight w:val="lightGray"/>
        </w:rPr>
        <w:t>Examples of internal/external organizational development/management, partnership development, conservation financing</w:t>
      </w:r>
    </w:p>
    <w:p w14:paraId="462C52D1" w14:textId="77777777" w:rsidR="007206BA" w:rsidRPr="00D877C4" w:rsidRDefault="007206BA" w:rsidP="006D19BF">
      <w:pPr>
        <w:pStyle w:val="Bulletlist"/>
        <w:rPr>
          <w:highlight w:val="lightGray"/>
        </w:rPr>
      </w:pPr>
      <w:r w:rsidRPr="00D877C4">
        <w:rPr>
          <w:highlight w:val="lightGray"/>
        </w:rPr>
        <w:t>Partnerships with First Nations, NGOs go here</w:t>
      </w:r>
    </w:p>
    <w:p w14:paraId="2D71F5C4" w14:textId="77777777" w:rsidR="007206BA" w:rsidRPr="00D877C4" w:rsidRDefault="007206BA" w:rsidP="006D19BF">
      <w:pPr>
        <w:pStyle w:val="Bulletlist"/>
        <w:rPr>
          <w:highlight w:val="lightGray"/>
        </w:rPr>
      </w:pPr>
      <w:r w:rsidRPr="00D877C4">
        <w:rPr>
          <w:highlight w:val="lightGray"/>
        </w:rPr>
        <w:t xml:space="preserve">Biodiversity and Ecosystem Health Framework (in </w:t>
      </w:r>
      <w:proofErr w:type="spellStart"/>
      <w:r w:rsidRPr="00D877C4">
        <w:rPr>
          <w:highlight w:val="lightGray"/>
        </w:rPr>
        <w:t>devt</w:t>
      </w:r>
      <w:proofErr w:type="spellEnd"/>
      <w:r w:rsidRPr="00D877C4">
        <w:rPr>
          <w:highlight w:val="lightGray"/>
        </w:rPr>
        <w:t xml:space="preserve">) </w:t>
      </w:r>
      <w:proofErr w:type="gramStart"/>
      <w:r w:rsidRPr="00D877C4">
        <w:rPr>
          <w:highlight w:val="lightGray"/>
        </w:rPr>
        <w:t>goes</w:t>
      </w:r>
      <w:proofErr w:type="gramEnd"/>
      <w:r w:rsidRPr="00D877C4">
        <w:rPr>
          <w:highlight w:val="lightGray"/>
        </w:rPr>
        <w:t xml:space="preserve"> here</w:t>
      </w:r>
    </w:p>
    <w:p w14:paraId="1B4AFE24" w14:textId="77777777" w:rsidR="007206BA" w:rsidRDefault="007206BA" w:rsidP="006D19BF">
      <w:pPr>
        <w:pStyle w:val="BodyText"/>
      </w:pPr>
    </w:p>
    <w:bookmarkEnd w:id="117"/>
    <w:bookmarkEnd w:id="619"/>
    <w:p w14:paraId="79E974F6" w14:textId="77777777" w:rsidR="003E2564" w:rsidRPr="00C14F94" w:rsidRDefault="003E2564" w:rsidP="006D19BF">
      <w:pPr>
        <w:pStyle w:val="BodyText"/>
      </w:pPr>
    </w:p>
    <w:p w14:paraId="0C390DC9" w14:textId="77777777" w:rsidR="009F76A3" w:rsidRPr="00C14F94" w:rsidRDefault="009F76A3" w:rsidP="006D19BF">
      <w:pPr>
        <w:pStyle w:val="BodyText"/>
        <w:sectPr w:rsidR="009F76A3" w:rsidRPr="00C14F94" w:rsidSect="00035B6F">
          <w:headerReference w:type="default" r:id="rId36"/>
          <w:footerReference w:type="default" r:id="rId37"/>
          <w:type w:val="continuous"/>
          <w:pgSz w:w="12240" w:h="15840"/>
          <w:pgMar w:top="1440" w:right="1440" w:bottom="1440" w:left="1440" w:header="720" w:footer="720" w:gutter="0"/>
          <w:cols w:space="708"/>
          <w:noEndnote/>
          <w:docGrid w:linePitch="65"/>
        </w:sectPr>
      </w:pPr>
      <w:bookmarkStart w:id="622" w:name="_Toc120445430"/>
      <w:bookmarkStart w:id="623" w:name="_Toc169510785"/>
    </w:p>
    <w:p w14:paraId="2F4CF228" w14:textId="233D9289" w:rsidR="00B05FA6" w:rsidRPr="00000031" w:rsidRDefault="00D21BF0" w:rsidP="00B05FA6">
      <w:pPr>
        <w:pStyle w:val="Heading2"/>
      </w:pPr>
      <w:bookmarkStart w:id="624" w:name="_Toc229580647"/>
      <w:bookmarkStart w:id="625" w:name="_Toc485387834"/>
      <w:bookmarkStart w:id="626" w:name="_Hlk58417794"/>
      <w:r w:rsidRPr="00000031">
        <w:lastRenderedPageBreak/>
        <w:t xml:space="preserve">Conservation </w:t>
      </w:r>
      <w:r w:rsidR="006C1ACA" w:rsidRPr="00000031">
        <w:t>Actions</w:t>
      </w:r>
      <w:r w:rsidR="008B6313" w:rsidRPr="00000031">
        <w:t xml:space="preserve"> Table</w:t>
      </w:r>
      <w:bookmarkEnd w:id="624"/>
    </w:p>
    <w:p w14:paraId="35F2BF86" w14:textId="32C66FA9" w:rsidR="00B05FA6" w:rsidRDefault="00B05FA6" w:rsidP="006D19BF">
      <w:pPr>
        <w:pStyle w:val="BodyText"/>
      </w:pPr>
      <w:r w:rsidRPr="00000031">
        <w:t xml:space="preserve">Table </w:t>
      </w:r>
      <w:r w:rsidR="00973ABB" w:rsidRPr="00000031">
        <w:t>5</w:t>
      </w:r>
      <w:r w:rsidRPr="00000031">
        <w:t xml:space="preserve"> provides a summary of recommended </w:t>
      </w:r>
      <w:r w:rsidR="006C1ACA" w:rsidRPr="00000031">
        <w:t xml:space="preserve">conservation </w:t>
      </w:r>
      <w:r w:rsidRPr="00000031">
        <w:t>actions organized by IUCN-CMP action categories and includes details</w:t>
      </w:r>
      <w:r>
        <w:t xml:space="preserve"> on actions identified to meet </w:t>
      </w:r>
      <w:r w:rsidR="00EF222F">
        <w:t xml:space="preserve">the </w:t>
      </w:r>
      <w:r>
        <w:t>management objective, threats addressed and the priority (</w:t>
      </w:r>
      <w:r w:rsidRPr="00C14F94">
        <w:t>essential, necessary, or beneficial</w:t>
      </w:r>
      <w:r>
        <w:t xml:space="preserve">) of each action. </w:t>
      </w:r>
      <w:r w:rsidRPr="00283063">
        <w:t xml:space="preserve">For a detailed description </w:t>
      </w:r>
      <w:r>
        <w:t xml:space="preserve">of </w:t>
      </w:r>
      <w:r w:rsidR="006C1ACA">
        <w:t xml:space="preserve">conservation </w:t>
      </w:r>
      <w:r>
        <w:t xml:space="preserve">action categories, </w:t>
      </w:r>
      <w:r w:rsidRPr="00283063">
        <w:t>see the</w:t>
      </w:r>
      <w:r w:rsidRPr="000F13C6">
        <w:t xml:space="preserve"> </w:t>
      </w:r>
      <w:hyperlink r:id="rId38" w:history="1">
        <w:r w:rsidRPr="000F13C6">
          <w:rPr>
            <w:rStyle w:val="Hyperlink"/>
            <w:rFonts w:ascii="Calibri" w:hAnsi="Calibri" w:cstheme="minorHAnsi"/>
            <w:sz w:val="22"/>
          </w:rPr>
          <w:t>Conservation Standards website</w:t>
        </w:r>
      </w:hyperlink>
      <w:r w:rsidRPr="000F13C6">
        <w:t xml:space="preserve"> (Co</w:t>
      </w:r>
      <w:r w:rsidRPr="00283063">
        <w:t>nservation Standards 2019)</w:t>
      </w:r>
      <w:r w:rsidR="007855A8">
        <w:t>.</w:t>
      </w:r>
    </w:p>
    <w:p w14:paraId="278F7F79" w14:textId="77777777" w:rsidR="00761FFD" w:rsidRPr="00C14F94" w:rsidRDefault="00761FFD" w:rsidP="006D19BF">
      <w:pPr>
        <w:pStyle w:val="BodyText"/>
      </w:pPr>
    </w:p>
    <w:bookmarkEnd w:id="625"/>
    <w:p w14:paraId="0B96E302" w14:textId="77777777" w:rsidR="00795584" w:rsidRDefault="00795584" w:rsidP="006D19BF">
      <w:pPr>
        <w:pStyle w:val="BodyText"/>
        <w:rPr>
          <w:highlight w:val="lightGray"/>
        </w:rPr>
      </w:pPr>
      <w:r w:rsidRPr="00434AFE">
        <w:rPr>
          <w:highlight w:val="lightGray"/>
        </w:rPr>
        <w:t xml:space="preserve">[Include only actions in this table that directly address the threats </w:t>
      </w:r>
      <w:r>
        <w:rPr>
          <w:highlight w:val="lightGray"/>
        </w:rPr>
        <w:t>listed</w:t>
      </w:r>
      <w:r w:rsidRPr="00434AFE">
        <w:rPr>
          <w:highlight w:val="lightGray"/>
        </w:rPr>
        <w:t xml:space="preserve"> in Table 3 and support achieving the </w:t>
      </w:r>
      <w:r>
        <w:rPr>
          <w:highlight w:val="lightGray"/>
        </w:rPr>
        <w:t>population and distribution</w:t>
      </w:r>
      <w:r w:rsidRPr="00434AFE">
        <w:rPr>
          <w:highlight w:val="lightGray"/>
        </w:rPr>
        <w:t xml:space="preserve"> objective. For Category 8 – Research and Monitoring, focus on knowledge gaps related to those threats. </w:t>
      </w:r>
      <w:r>
        <w:rPr>
          <w:highlight w:val="lightGray"/>
        </w:rPr>
        <w:t>Exclude a</w:t>
      </w:r>
      <w:r w:rsidRPr="00434AFE">
        <w:rPr>
          <w:highlight w:val="lightGray"/>
        </w:rPr>
        <w:t>ctions relat</w:t>
      </w:r>
      <w:r>
        <w:rPr>
          <w:highlight w:val="lightGray"/>
        </w:rPr>
        <w:t>ed</w:t>
      </w:r>
      <w:r w:rsidRPr="00434AFE">
        <w:rPr>
          <w:highlight w:val="lightGray"/>
        </w:rPr>
        <w:t xml:space="preserve"> to general </w:t>
      </w:r>
      <w:r>
        <w:rPr>
          <w:highlight w:val="lightGray"/>
        </w:rPr>
        <w:t xml:space="preserve">species </w:t>
      </w:r>
      <w:r w:rsidRPr="00434AFE">
        <w:rPr>
          <w:highlight w:val="lightGray"/>
        </w:rPr>
        <w:t xml:space="preserve">understanding or "Unknown" threats </w:t>
      </w:r>
      <w:r>
        <w:rPr>
          <w:highlight w:val="lightGray"/>
        </w:rPr>
        <w:t xml:space="preserve">unless they are essential for recovery or conservation and </w:t>
      </w:r>
      <w:r w:rsidRPr="00434AFE">
        <w:rPr>
          <w:highlight w:val="lightGray"/>
        </w:rPr>
        <w:t xml:space="preserve">have a clear rationale for inclusion. </w:t>
      </w:r>
    </w:p>
    <w:p w14:paraId="368F7A93" w14:textId="77777777" w:rsidR="00795584" w:rsidRPr="00C14F94" w:rsidRDefault="00795584" w:rsidP="006D19BF">
      <w:pPr>
        <w:pStyle w:val="BodyText"/>
      </w:pPr>
      <w:r>
        <w:rPr>
          <w:highlight w:val="lightGray"/>
        </w:rPr>
        <w:t>If sufficient</w:t>
      </w:r>
      <w:r w:rsidRPr="00434AFE">
        <w:rPr>
          <w:highlight w:val="lightGray"/>
        </w:rPr>
        <w:t xml:space="preserve"> detail</w:t>
      </w:r>
      <w:r>
        <w:rPr>
          <w:highlight w:val="lightGray"/>
        </w:rPr>
        <w:t xml:space="preserve"> is provided</w:t>
      </w:r>
      <w:r w:rsidRPr="00434AFE">
        <w:rPr>
          <w:highlight w:val="lightGray"/>
        </w:rPr>
        <w:t xml:space="preserve"> within this table</w:t>
      </w:r>
      <w:r>
        <w:rPr>
          <w:highlight w:val="lightGray"/>
        </w:rPr>
        <w:t>, supporting narrative in Section 6.3 is not required.</w:t>
      </w:r>
      <w:r w:rsidRPr="00434AFE">
        <w:rPr>
          <w:highlight w:val="lightGray"/>
        </w:rPr>
        <w:t xml:space="preserve"> Do not include performance measures.]</w:t>
      </w:r>
      <w:r>
        <w:t xml:space="preserve"> </w:t>
      </w:r>
    </w:p>
    <w:p w14:paraId="59AD1533" w14:textId="10F0A1E4" w:rsidR="0009459B" w:rsidRDefault="0009459B" w:rsidP="0009459B">
      <w:pPr>
        <w:pStyle w:val="Caption"/>
      </w:pPr>
      <w:r w:rsidRPr="00000031">
        <w:rPr>
          <w:b/>
        </w:rPr>
        <w:t xml:space="preserve">Table 5. </w:t>
      </w:r>
      <w:r w:rsidR="00000031" w:rsidRPr="00000031">
        <w:t>Recommended c</w:t>
      </w:r>
      <w:r w:rsidRPr="00000031">
        <w:t xml:space="preserve">onservation </w:t>
      </w:r>
      <w:r w:rsidR="00EF222F" w:rsidRPr="00000031">
        <w:t xml:space="preserve">actions </w:t>
      </w:r>
      <w:r w:rsidRPr="00000031">
        <w:t xml:space="preserve">for </w:t>
      </w:r>
      <w:r w:rsidRPr="00000031">
        <w:rPr>
          <w:highlight w:val="yellow"/>
        </w:rPr>
        <w:t>Species Common Name</w:t>
      </w:r>
    </w:p>
    <w:tbl>
      <w:tblPr>
        <w:tblStyle w:val="TableGrid"/>
        <w:tblW w:w="12895" w:type="dxa"/>
        <w:tblLayout w:type="fixed"/>
        <w:tblLook w:val="04A0" w:firstRow="1" w:lastRow="0" w:firstColumn="1" w:lastColumn="0" w:noHBand="0" w:noVBand="1"/>
      </w:tblPr>
      <w:tblGrid>
        <w:gridCol w:w="864"/>
        <w:gridCol w:w="3809"/>
        <w:gridCol w:w="4394"/>
        <w:gridCol w:w="2088"/>
        <w:gridCol w:w="1740"/>
      </w:tblGrid>
      <w:tr w:rsidR="0009459B" w:rsidRPr="0000117C" w14:paraId="6B171430" w14:textId="77777777" w:rsidTr="00FE1512">
        <w:trPr>
          <w:tblHeader/>
        </w:trPr>
        <w:tc>
          <w:tcPr>
            <w:tcW w:w="864" w:type="dxa"/>
          </w:tcPr>
          <w:p w14:paraId="6C7C26DC" w14:textId="77777777" w:rsidR="0009459B" w:rsidRPr="0000117C" w:rsidRDefault="0009459B" w:rsidP="00FE1512">
            <w:pPr>
              <w:pStyle w:val="Tableheading"/>
              <w:rPr>
                <w:lang w:val="en-US"/>
              </w:rPr>
            </w:pPr>
            <w:bookmarkStart w:id="627" w:name="_Hlk196316772"/>
            <w:r w:rsidRPr="0000117C">
              <w:rPr>
                <w:lang w:val="en-US"/>
              </w:rPr>
              <w:t>Action</w:t>
            </w:r>
            <w:r>
              <w:rPr>
                <w:lang w:val="en-US"/>
              </w:rPr>
              <w:br/>
            </w:r>
            <w:r w:rsidRPr="0000117C">
              <w:rPr>
                <w:lang w:val="en-US"/>
              </w:rPr>
              <w:t>#</w:t>
            </w:r>
            <w:r w:rsidRPr="002F7B69">
              <w:rPr>
                <w:vertAlign w:val="superscript"/>
                <w:lang w:val="en-US"/>
              </w:rPr>
              <w:t>a</w:t>
            </w:r>
          </w:p>
        </w:tc>
        <w:tc>
          <w:tcPr>
            <w:tcW w:w="3809" w:type="dxa"/>
          </w:tcPr>
          <w:p w14:paraId="71EBC97E" w14:textId="034B13D5" w:rsidR="0009459B" w:rsidRPr="0000117C" w:rsidRDefault="005D658F" w:rsidP="00FE1512">
            <w:pPr>
              <w:pStyle w:val="Tableheading"/>
              <w:rPr>
                <w:lang w:val="en-US"/>
              </w:rPr>
            </w:pPr>
            <w:r>
              <w:rPr>
                <w:lang w:val="en-US"/>
              </w:rPr>
              <w:t xml:space="preserve">IUCN-CMP </w:t>
            </w:r>
            <w:r w:rsidRPr="0000117C">
              <w:rPr>
                <w:lang w:val="en-US"/>
              </w:rPr>
              <w:t xml:space="preserve">action </w:t>
            </w:r>
            <w:r>
              <w:rPr>
                <w:lang w:val="en-US"/>
              </w:rPr>
              <w:t>c</w:t>
            </w:r>
            <w:r w:rsidRPr="0000117C">
              <w:rPr>
                <w:lang w:val="en-US"/>
              </w:rPr>
              <w:t>lassification</w:t>
            </w:r>
          </w:p>
        </w:tc>
        <w:tc>
          <w:tcPr>
            <w:tcW w:w="4394" w:type="dxa"/>
          </w:tcPr>
          <w:p w14:paraId="7D9DE579" w14:textId="77777777" w:rsidR="0009459B" w:rsidRPr="0000117C" w:rsidRDefault="0009459B" w:rsidP="00FE1512">
            <w:pPr>
              <w:pStyle w:val="Tableheading"/>
              <w:rPr>
                <w:lang w:val="en-US"/>
              </w:rPr>
            </w:pPr>
            <w:r>
              <w:rPr>
                <w:lang w:val="en-US"/>
              </w:rPr>
              <w:t>Action description</w:t>
            </w:r>
          </w:p>
        </w:tc>
        <w:tc>
          <w:tcPr>
            <w:tcW w:w="2088" w:type="dxa"/>
          </w:tcPr>
          <w:p w14:paraId="2D795928" w14:textId="77777777" w:rsidR="0009459B" w:rsidRPr="0000117C" w:rsidRDefault="0009459B" w:rsidP="00FE1512">
            <w:pPr>
              <w:pStyle w:val="Tableheading"/>
              <w:rPr>
                <w:lang w:val="en-US"/>
              </w:rPr>
            </w:pPr>
            <w:r w:rsidRPr="0000117C">
              <w:rPr>
                <w:lang w:val="en-US"/>
              </w:rPr>
              <w:t>Threat</w:t>
            </w:r>
            <w:r w:rsidRPr="002F7B69">
              <w:rPr>
                <w:vertAlign w:val="superscript"/>
                <w:lang w:val="en-US"/>
              </w:rPr>
              <w:t>b</w:t>
            </w:r>
            <w:r w:rsidRPr="0000117C">
              <w:rPr>
                <w:lang w:val="en-US"/>
              </w:rPr>
              <w:t xml:space="preserve"> or concern addressed</w:t>
            </w:r>
          </w:p>
        </w:tc>
        <w:tc>
          <w:tcPr>
            <w:tcW w:w="1740" w:type="dxa"/>
          </w:tcPr>
          <w:p w14:paraId="235E134C" w14:textId="77777777" w:rsidR="0009459B" w:rsidRPr="0000117C" w:rsidRDefault="0009459B" w:rsidP="00FE1512">
            <w:pPr>
              <w:pStyle w:val="Tableheading"/>
              <w:rPr>
                <w:lang w:val="en-US"/>
              </w:rPr>
            </w:pPr>
            <w:r w:rsidRPr="0000117C">
              <w:rPr>
                <w:lang w:val="en-US"/>
              </w:rPr>
              <w:t>Priority</w:t>
            </w:r>
            <w:r w:rsidRPr="002F7B69">
              <w:rPr>
                <w:vertAlign w:val="superscript"/>
                <w:lang w:val="en-US"/>
              </w:rPr>
              <w:t>c</w:t>
            </w:r>
          </w:p>
        </w:tc>
      </w:tr>
      <w:tr w:rsidR="0009459B" w:rsidRPr="002F7B69" w14:paraId="2536ADCB" w14:textId="77777777" w:rsidTr="00FE1512">
        <w:tc>
          <w:tcPr>
            <w:tcW w:w="864" w:type="dxa"/>
            <w:shd w:val="clear" w:color="auto" w:fill="DAEEF3" w:themeFill="accent5" w:themeFillTint="33"/>
          </w:tcPr>
          <w:p w14:paraId="6F6E5D83" w14:textId="77777777" w:rsidR="0009459B" w:rsidRPr="002F7B69" w:rsidRDefault="0009459B" w:rsidP="00FE1512">
            <w:pPr>
              <w:pStyle w:val="Tabletext"/>
              <w:rPr>
                <w:b/>
                <w:bCs/>
                <w:lang w:val="en-US"/>
              </w:rPr>
            </w:pPr>
            <w:r w:rsidRPr="002F7B69">
              <w:rPr>
                <w:b/>
                <w:bCs/>
                <w:lang w:val="en-US"/>
              </w:rPr>
              <w:t>1</w:t>
            </w:r>
          </w:p>
        </w:tc>
        <w:tc>
          <w:tcPr>
            <w:tcW w:w="12031" w:type="dxa"/>
            <w:gridSpan w:val="4"/>
            <w:shd w:val="clear" w:color="auto" w:fill="DAEEF3" w:themeFill="accent5" w:themeFillTint="33"/>
          </w:tcPr>
          <w:p w14:paraId="78064FF7" w14:textId="6D13E6E2" w:rsidR="0009459B" w:rsidRPr="002F7B69" w:rsidRDefault="005D658F" w:rsidP="00FE1512">
            <w:pPr>
              <w:pStyle w:val="Tabletext"/>
              <w:rPr>
                <w:b/>
                <w:bCs/>
                <w:lang w:val="en-US"/>
              </w:rPr>
            </w:pPr>
            <w:r w:rsidRPr="002F7B69">
              <w:rPr>
                <w:b/>
                <w:bCs/>
                <w:lang w:val="en-US"/>
              </w:rPr>
              <w:t>Land/water management</w:t>
            </w:r>
          </w:p>
        </w:tc>
      </w:tr>
      <w:tr w:rsidR="0009459B" w:rsidRPr="0000117C" w14:paraId="617AC5A5" w14:textId="77777777" w:rsidTr="00FE1512">
        <w:tc>
          <w:tcPr>
            <w:tcW w:w="864" w:type="dxa"/>
          </w:tcPr>
          <w:p w14:paraId="3DB61059" w14:textId="77777777" w:rsidR="0009459B" w:rsidRPr="0000117C" w:rsidRDefault="0009459B" w:rsidP="00FE1512">
            <w:pPr>
              <w:pStyle w:val="Tabletext"/>
              <w:rPr>
                <w:lang w:val="en-US"/>
              </w:rPr>
            </w:pPr>
            <w:r w:rsidRPr="0000117C">
              <w:rPr>
                <w:lang w:val="en-US"/>
              </w:rPr>
              <w:t>1.1</w:t>
            </w:r>
          </w:p>
        </w:tc>
        <w:tc>
          <w:tcPr>
            <w:tcW w:w="3809" w:type="dxa"/>
          </w:tcPr>
          <w:p w14:paraId="0C9E0ABD" w14:textId="5E9228BE" w:rsidR="0009459B" w:rsidRPr="0000117C" w:rsidRDefault="005D658F" w:rsidP="00FE1512">
            <w:pPr>
              <w:pStyle w:val="Tabletext"/>
              <w:rPr>
                <w:lang w:val="en-US"/>
              </w:rPr>
            </w:pPr>
            <w:r w:rsidRPr="0000117C">
              <w:rPr>
                <w:lang w:val="en-US"/>
              </w:rPr>
              <w:t>Site/area stewardship</w:t>
            </w:r>
          </w:p>
        </w:tc>
        <w:tc>
          <w:tcPr>
            <w:tcW w:w="4394" w:type="dxa"/>
          </w:tcPr>
          <w:p w14:paraId="260EB76C" w14:textId="77777777" w:rsidR="0009459B" w:rsidRPr="0000117C" w:rsidRDefault="0009459B" w:rsidP="00FE1512">
            <w:pPr>
              <w:pStyle w:val="Tabletext"/>
              <w:rPr>
                <w:lang w:val="en-US"/>
              </w:rPr>
            </w:pPr>
          </w:p>
        </w:tc>
        <w:tc>
          <w:tcPr>
            <w:tcW w:w="2088" w:type="dxa"/>
          </w:tcPr>
          <w:p w14:paraId="1D9F7E02" w14:textId="77777777" w:rsidR="0009459B" w:rsidRPr="0000117C" w:rsidRDefault="0009459B" w:rsidP="00FE1512">
            <w:pPr>
              <w:pStyle w:val="Tabletext"/>
              <w:rPr>
                <w:lang w:val="en-US"/>
              </w:rPr>
            </w:pPr>
          </w:p>
        </w:tc>
        <w:tc>
          <w:tcPr>
            <w:tcW w:w="1740" w:type="dxa"/>
          </w:tcPr>
          <w:p w14:paraId="0AB1C90E" w14:textId="77777777" w:rsidR="0009459B" w:rsidRPr="0000117C" w:rsidRDefault="0009459B" w:rsidP="00FE1512">
            <w:pPr>
              <w:pStyle w:val="Tabletext"/>
              <w:rPr>
                <w:lang w:val="en-US"/>
              </w:rPr>
            </w:pPr>
          </w:p>
        </w:tc>
      </w:tr>
      <w:tr w:rsidR="0009459B" w:rsidRPr="0000117C" w14:paraId="290326D3" w14:textId="77777777" w:rsidTr="00FE1512">
        <w:tc>
          <w:tcPr>
            <w:tcW w:w="864" w:type="dxa"/>
          </w:tcPr>
          <w:p w14:paraId="3DFD478C" w14:textId="77777777" w:rsidR="0009459B" w:rsidRPr="0000117C" w:rsidRDefault="0009459B" w:rsidP="00FE1512">
            <w:pPr>
              <w:pStyle w:val="Tabletext"/>
              <w:rPr>
                <w:lang w:val="en-US"/>
              </w:rPr>
            </w:pPr>
            <w:r w:rsidRPr="0000117C">
              <w:rPr>
                <w:lang w:val="en-US"/>
              </w:rPr>
              <w:t>1.2</w:t>
            </w:r>
          </w:p>
        </w:tc>
        <w:tc>
          <w:tcPr>
            <w:tcW w:w="3809" w:type="dxa"/>
          </w:tcPr>
          <w:p w14:paraId="38AEA252" w14:textId="1B19484C" w:rsidR="0009459B" w:rsidRPr="0000117C" w:rsidRDefault="005D658F" w:rsidP="00FE1512">
            <w:pPr>
              <w:pStyle w:val="Tabletext"/>
              <w:rPr>
                <w:lang w:val="en-US"/>
              </w:rPr>
            </w:pPr>
            <w:r w:rsidRPr="0000117C">
              <w:rPr>
                <w:lang w:val="en-US"/>
              </w:rPr>
              <w:t xml:space="preserve">Ecosystem </w:t>
            </w:r>
            <w:r>
              <w:rPr>
                <w:lang w:val="en-US"/>
              </w:rPr>
              <w:t>and</w:t>
            </w:r>
            <w:r w:rsidRPr="0000117C">
              <w:rPr>
                <w:lang w:val="en-US"/>
              </w:rPr>
              <w:t xml:space="preserve"> natural process (re)creation</w:t>
            </w:r>
          </w:p>
        </w:tc>
        <w:tc>
          <w:tcPr>
            <w:tcW w:w="4394" w:type="dxa"/>
          </w:tcPr>
          <w:p w14:paraId="1E96032D" w14:textId="77777777" w:rsidR="0009459B" w:rsidRPr="0000117C" w:rsidRDefault="0009459B" w:rsidP="00FE1512">
            <w:pPr>
              <w:pStyle w:val="Tabletext"/>
              <w:rPr>
                <w:lang w:val="en-US"/>
              </w:rPr>
            </w:pPr>
          </w:p>
        </w:tc>
        <w:tc>
          <w:tcPr>
            <w:tcW w:w="2088" w:type="dxa"/>
          </w:tcPr>
          <w:p w14:paraId="7C049196" w14:textId="77777777" w:rsidR="0009459B" w:rsidRPr="0000117C" w:rsidRDefault="0009459B" w:rsidP="00FE1512">
            <w:pPr>
              <w:pStyle w:val="Tabletext"/>
              <w:rPr>
                <w:lang w:val="en-US"/>
              </w:rPr>
            </w:pPr>
          </w:p>
        </w:tc>
        <w:tc>
          <w:tcPr>
            <w:tcW w:w="1740" w:type="dxa"/>
          </w:tcPr>
          <w:p w14:paraId="56522931" w14:textId="77777777" w:rsidR="0009459B" w:rsidRPr="0000117C" w:rsidRDefault="0009459B" w:rsidP="00FE1512">
            <w:pPr>
              <w:pStyle w:val="Tabletext"/>
              <w:rPr>
                <w:lang w:val="en-US"/>
              </w:rPr>
            </w:pPr>
          </w:p>
        </w:tc>
      </w:tr>
      <w:tr w:rsidR="0009459B" w:rsidRPr="002F7B69" w14:paraId="2E7C78AD" w14:textId="77777777" w:rsidTr="00FE1512">
        <w:tc>
          <w:tcPr>
            <w:tcW w:w="864" w:type="dxa"/>
            <w:shd w:val="clear" w:color="auto" w:fill="DAEEF3" w:themeFill="accent5" w:themeFillTint="33"/>
          </w:tcPr>
          <w:p w14:paraId="78F54750" w14:textId="77777777" w:rsidR="0009459B" w:rsidRPr="002F7B69" w:rsidRDefault="0009459B" w:rsidP="00FE1512">
            <w:pPr>
              <w:pStyle w:val="Tabletext"/>
              <w:rPr>
                <w:b/>
                <w:bCs/>
                <w:lang w:val="en-US"/>
              </w:rPr>
            </w:pPr>
            <w:r w:rsidRPr="002F7B69">
              <w:rPr>
                <w:b/>
                <w:bCs/>
                <w:lang w:val="en-US"/>
              </w:rPr>
              <w:t>2</w:t>
            </w:r>
          </w:p>
        </w:tc>
        <w:tc>
          <w:tcPr>
            <w:tcW w:w="12031" w:type="dxa"/>
            <w:gridSpan w:val="4"/>
            <w:shd w:val="clear" w:color="auto" w:fill="DAEEF3" w:themeFill="accent5" w:themeFillTint="33"/>
          </w:tcPr>
          <w:p w14:paraId="74BDC005" w14:textId="30AECFFB" w:rsidR="0009459B" w:rsidRPr="002F7B69" w:rsidRDefault="005D658F" w:rsidP="00FE1512">
            <w:pPr>
              <w:pStyle w:val="Tabletext"/>
              <w:rPr>
                <w:b/>
                <w:bCs/>
                <w:lang w:val="en-US"/>
              </w:rPr>
            </w:pPr>
            <w:r w:rsidRPr="002F7B69">
              <w:rPr>
                <w:b/>
                <w:bCs/>
                <w:lang w:val="en-US"/>
              </w:rPr>
              <w:t>Species management</w:t>
            </w:r>
          </w:p>
        </w:tc>
      </w:tr>
      <w:tr w:rsidR="0009459B" w:rsidRPr="0000117C" w14:paraId="07130C40" w14:textId="77777777" w:rsidTr="00FE1512">
        <w:tc>
          <w:tcPr>
            <w:tcW w:w="864" w:type="dxa"/>
          </w:tcPr>
          <w:p w14:paraId="782E5E3C" w14:textId="77777777" w:rsidR="0009459B" w:rsidRPr="0000117C" w:rsidRDefault="0009459B" w:rsidP="00FE1512">
            <w:pPr>
              <w:pStyle w:val="Tabletext"/>
              <w:rPr>
                <w:lang w:val="en-US"/>
              </w:rPr>
            </w:pPr>
            <w:r w:rsidRPr="0000117C">
              <w:rPr>
                <w:lang w:val="en-US"/>
              </w:rPr>
              <w:t>2.1</w:t>
            </w:r>
          </w:p>
        </w:tc>
        <w:tc>
          <w:tcPr>
            <w:tcW w:w="3809" w:type="dxa"/>
          </w:tcPr>
          <w:p w14:paraId="25E21863" w14:textId="33E11130" w:rsidR="0009459B" w:rsidRPr="0000117C" w:rsidRDefault="005D658F" w:rsidP="00FE1512">
            <w:pPr>
              <w:pStyle w:val="Tabletext"/>
              <w:rPr>
                <w:lang w:val="en-US"/>
              </w:rPr>
            </w:pPr>
            <w:r w:rsidRPr="0000117C">
              <w:rPr>
                <w:lang w:val="en-US"/>
              </w:rPr>
              <w:t>Species stewardship</w:t>
            </w:r>
          </w:p>
        </w:tc>
        <w:tc>
          <w:tcPr>
            <w:tcW w:w="4394" w:type="dxa"/>
          </w:tcPr>
          <w:p w14:paraId="6DCE59B7" w14:textId="77777777" w:rsidR="0009459B" w:rsidRPr="0000117C" w:rsidRDefault="0009459B" w:rsidP="00FE1512">
            <w:pPr>
              <w:pStyle w:val="Tabletext"/>
              <w:rPr>
                <w:lang w:val="en-US"/>
              </w:rPr>
            </w:pPr>
          </w:p>
        </w:tc>
        <w:tc>
          <w:tcPr>
            <w:tcW w:w="2088" w:type="dxa"/>
          </w:tcPr>
          <w:p w14:paraId="2054B3D3" w14:textId="77777777" w:rsidR="0009459B" w:rsidRPr="0000117C" w:rsidRDefault="0009459B" w:rsidP="00FE1512">
            <w:pPr>
              <w:pStyle w:val="Tabletext"/>
              <w:rPr>
                <w:lang w:val="en-US"/>
              </w:rPr>
            </w:pPr>
          </w:p>
        </w:tc>
        <w:tc>
          <w:tcPr>
            <w:tcW w:w="1740" w:type="dxa"/>
          </w:tcPr>
          <w:p w14:paraId="6C836052" w14:textId="77777777" w:rsidR="0009459B" w:rsidRPr="0000117C" w:rsidRDefault="0009459B" w:rsidP="00FE1512">
            <w:pPr>
              <w:pStyle w:val="Tabletext"/>
              <w:rPr>
                <w:lang w:val="en-US"/>
              </w:rPr>
            </w:pPr>
          </w:p>
        </w:tc>
      </w:tr>
      <w:tr w:rsidR="0009459B" w:rsidRPr="0000117C" w14:paraId="417A53D1" w14:textId="77777777" w:rsidTr="00FE1512">
        <w:tc>
          <w:tcPr>
            <w:tcW w:w="864" w:type="dxa"/>
          </w:tcPr>
          <w:p w14:paraId="00C99A71" w14:textId="77777777" w:rsidR="0009459B" w:rsidRPr="0000117C" w:rsidRDefault="0009459B" w:rsidP="00FE1512">
            <w:pPr>
              <w:pStyle w:val="Tabletext"/>
              <w:rPr>
                <w:lang w:val="en-US"/>
              </w:rPr>
            </w:pPr>
            <w:r w:rsidRPr="0000117C">
              <w:rPr>
                <w:lang w:val="en-US"/>
              </w:rPr>
              <w:t>2.2</w:t>
            </w:r>
          </w:p>
        </w:tc>
        <w:tc>
          <w:tcPr>
            <w:tcW w:w="3809" w:type="dxa"/>
          </w:tcPr>
          <w:p w14:paraId="51369473" w14:textId="7E113B4D" w:rsidR="0009459B" w:rsidRPr="0000117C" w:rsidRDefault="005D658F" w:rsidP="00FE1512">
            <w:pPr>
              <w:pStyle w:val="Tabletext"/>
              <w:rPr>
                <w:lang w:val="en-US"/>
              </w:rPr>
            </w:pPr>
            <w:r w:rsidRPr="0000117C">
              <w:rPr>
                <w:lang w:val="en-US"/>
              </w:rPr>
              <w:t xml:space="preserve">Species re-introduction </w:t>
            </w:r>
            <w:r>
              <w:rPr>
                <w:lang w:val="en-US"/>
              </w:rPr>
              <w:t>and</w:t>
            </w:r>
            <w:r w:rsidRPr="0000117C">
              <w:rPr>
                <w:lang w:val="en-US"/>
              </w:rPr>
              <w:t xml:space="preserve"> translocation</w:t>
            </w:r>
          </w:p>
        </w:tc>
        <w:tc>
          <w:tcPr>
            <w:tcW w:w="4394" w:type="dxa"/>
          </w:tcPr>
          <w:p w14:paraId="35E9F0D9" w14:textId="77777777" w:rsidR="0009459B" w:rsidRPr="0000117C" w:rsidRDefault="0009459B" w:rsidP="00FE1512">
            <w:pPr>
              <w:pStyle w:val="Tabletext"/>
              <w:rPr>
                <w:lang w:val="en-US"/>
              </w:rPr>
            </w:pPr>
          </w:p>
        </w:tc>
        <w:tc>
          <w:tcPr>
            <w:tcW w:w="2088" w:type="dxa"/>
          </w:tcPr>
          <w:p w14:paraId="6AC97771" w14:textId="77777777" w:rsidR="0009459B" w:rsidRPr="0000117C" w:rsidRDefault="0009459B" w:rsidP="00FE1512">
            <w:pPr>
              <w:pStyle w:val="Tabletext"/>
              <w:rPr>
                <w:lang w:val="en-US"/>
              </w:rPr>
            </w:pPr>
          </w:p>
        </w:tc>
        <w:tc>
          <w:tcPr>
            <w:tcW w:w="1740" w:type="dxa"/>
          </w:tcPr>
          <w:p w14:paraId="4DF8163F" w14:textId="77777777" w:rsidR="0009459B" w:rsidRPr="0000117C" w:rsidRDefault="0009459B" w:rsidP="00FE1512">
            <w:pPr>
              <w:pStyle w:val="Tabletext"/>
              <w:rPr>
                <w:lang w:val="en-US"/>
              </w:rPr>
            </w:pPr>
          </w:p>
        </w:tc>
      </w:tr>
      <w:tr w:rsidR="0009459B" w:rsidRPr="0000117C" w14:paraId="147C5946" w14:textId="77777777" w:rsidTr="00FE1512">
        <w:tc>
          <w:tcPr>
            <w:tcW w:w="864" w:type="dxa"/>
          </w:tcPr>
          <w:p w14:paraId="0CEE461B" w14:textId="77777777" w:rsidR="0009459B" w:rsidRPr="0000117C" w:rsidRDefault="0009459B" w:rsidP="00FE1512">
            <w:pPr>
              <w:pStyle w:val="Tabletext"/>
              <w:rPr>
                <w:lang w:val="en-US"/>
              </w:rPr>
            </w:pPr>
            <w:r w:rsidRPr="0000117C">
              <w:rPr>
                <w:lang w:val="en-US"/>
              </w:rPr>
              <w:t>2.3</w:t>
            </w:r>
          </w:p>
        </w:tc>
        <w:tc>
          <w:tcPr>
            <w:tcW w:w="3809" w:type="dxa"/>
          </w:tcPr>
          <w:p w14:paraId="2C0430BC" w14:textId="4D964771" w:rsidR="0009459B" w:rsidRPr="0000117C" w:rsidRDefault="005D658F" w:rsidP="00FE1512">
            <w:pPr>
              <w:pStyle w:val="Tabletext"/>
              <w:rPr>
                <w:lang w:val="en-US"/>
              </w:rPr>
            </w:pPr>
            <w:r w:rsidRPr="0000117C">
              <w:rPr>
                <w:lang w:val="en-US"/>
              </w:rPr>
              <w:t>Ex-situ conservation</w:t>
            </w:r>
          </w:p>
        </w:tc>
        <w:tc>
          <w:tcPr>
            <w:tcW w:w="4394" w:type="dxa"/>
          </w:tcPr>
          <w:p w14:paraId="37CE553E" w14:textId="77777777" w:rsidR="0009459B" w:rsidRPr="0000117C" w:rsidRDefault="0009459B" w:rsidP="00FE1512">
            <w:pPr>
              <w:pStyle w:val="Tabletext"/>
              <w:rPr>
                <w:lang w:val="en-US"/>
              </w:rPr>
            </w:pPr>
          </w:p>
        </w:tc>
        <w:tc>
          <w:tcPr>
            <w:tcW w:w="2088" w:type="dxa"/>
          </w:tcPr>
          <w:p w14:paraId="01A9072A" w14:textId="77777777" w:rsidR="0009459B" w:rsidRPr="0000117C" w:rsidRDefault="0009459B" w:rsidP="00FE1512">
            <w:pPr>
              <w:pStyle w:val="Tabletext"/>
              <w:rPr>
                <w:lang w:val="en-US"/>
              </w:rPr>
            </w:pPr>
          </w:p>
        </w:tc>
        <w:tc>
          <w:tcPr>
            <w:tcW w:w="1740" w:type="dxa"/>
          </w:tcPr>
          <w:p w14:paraId="4C848F5A" w14:textId="77777777" w:rsidR="0009459B" w:rsidRPr="0000117C" w:rsidRDefault="0009459B" w:rsidP="00FE1512">
            <w:pPr>
              <w:pStyle w:val="Tabletext"/>
              <w:rPr>
                <w:lang w:val="en-US"/>
              </w:rPr>
            </w:pPr>
          </w:p>
        </w:tc>
      </w:tr>
      <w:tr w:rsidR="0009459B" w:rsidRPr="002F7B69" w14:paraId="7AA7C720" w14:textId="77777777" w:rsidTr="00FE1512">
        <w:tc>
          <w:tcPr>
            <w:tcW w:w="864" w:type="dxa"/>
            <w:shd w:val="clear" w:color="auto" w:fill="DAEEF3" w:themeFill="accent5" w:themeFillTint="33"/>
          </w:tcPr>
          <w:p w14:paraId="01798EC0" w14:textId="77777777" w:rsidR="0009459B" w:rsidRPr="002F7B69" w:rsidRDefault="0009459B" w:rsidP="00FE1512">
            <w:pPr>
              <w:pStyle w:val="Tabletext"/>
              <w:rPr>
                <w:b/>
                <w:bCs/>
                <w:lang w:val="en-US"/>
              </w:rPr>
            </w:pPr>
            <w:r w:rsidRPr="002F7B69">
              <w:rPr>
                <w:b/>
                <w:bCs/>
                <w:lang w:val="en-US"/>
              </w:rPr>
              <w:t>3</w:t>
            </w:r>
          </w:p>
        </w:tc>
        <w:tc>
          <w:tcPr>
            <w:tcW w:w="12031" w:type="dxa"/>
            <w:gridSpan w:val="4"/>
            <w:shd w:val="clear" w:color="auto" w:fill="DAEEF3" w:themeFill="accent5" w:themeFillTint="33"/>
          </w:tcPr>
          <w:p w14:paraId="2F6617B2" w14:textId="3610EF66" w:rsidR="0009459B" w:rsidRPr="002F7B69" w:rsidRDefault="005D658F" w:rsidP="00FE1512">
            <w:pPr>
              <w:pStyle w:val="Tabletext"/>
              <w:rPr>
                <w:b/>
                <w:bCs/>
                <w:lang w:val="en-US"/>
              </w:rPr>
            </w:pPr>
            <w:r w:rsidRPr="002F7B69">
              <w:rPr>
                <w:b/>
                <w:bCs/>
                <w:lang w:val="en-US"/>
              </w:rPr>
              <w:t>Awareness raising</w:t>
            </w:r>
          </w:p>
        </w:tc>
      </w:tr>
      <w:tr w:rsidR="0009459B" w:rsidRPr="0000117C" w14:paraId="318F314C" w14:textId="77777777" w:rsidTr="00FE1512">
        <w:tc>
          <w:tcPr>
            <w:tcW w:w="864" w:type="dxa"/>
          </w:tcPr>
          <w:p w14:paraId="118F1C90" w14:textId="77777777" w:rsidR="0009459B" w:rsidRPr="0000117C" w:rsidRDefault="0009459B" w:rsidP="00FE1512">
            <w:pPr>
              <w:pStyle w:val="Tabletext"/>
              <w:rPr>
                <w:lang w:val="en-US"/>
              </w:rPr>
            </w:pPr>
            <w:r w:rsidRPr="0000117C">
              <w:rPr>
                <w:lang w:val="en-US"/>
              </w:rPr>
              <w:t>3.1</w:t>
            </w:r>
          </w:p>
        </w:tc>
        <w:tc>
          <w:tcPr>
            <w:tcW w:w="3809" w:type="dxa"/>
          </w:tcPr>
          <w:p w14:paraId="3A477AD5" w14:textId="65746C66" w:rsidR="0009459B" w:rsidRPr="0000117C" w:rsidRDefault="005D658F" w:rsidP="00FE1512">
            <w:pPr>
              <w:pStyle w:val="Tabletext"/>
              <w:rPr>
                <w:lang w:val="en-US"/>
              </w:rPr>
            </w:pPr>
            <w:r w:rsidRPr="0000117C">
              <w:rPr>
                <w:lang w:val="en-US"/>
              </w:rPr>
              <w:t xml:space="preserve">Outreach </w:t>
            </w:r>
            <w:r>
              <w:rPr>
                <w:lang w:val="en-US"/>
              </w:rPr>
              <w:t>and</w:t>
            </w:r>
            <w:r w:rsidRPr="0000117C">
              <w:rPr>
                <w:lang w:val="en-US"/>
              </w:rPr>
              <w:t xml:space="preserve"> communications</w:t>
            </w:r>
          </w:p>
        </w:tc>
        <w:tc>
          <w:tcPr>
            <w:tcW w:w="4394" w:type="dxa"/>
          </w:tcPr>
          <w:p w14:paraId="634011E5" w14:textId="77777777" w:rsidR="0009459B" w:rsidRPr="0000117C" w:rsidRDefault="0009459B" w:rsidP="00FE1512">
            <w:pPr>
              <w:pStyle w:val="Tabletext"/>
              <w:rPr>
                <w:lang w:val="en-US"/>
              </w:rPr>
            </w:pPr>
          </w:p>
        </w:tc>
        <w:tc>
          <w:tcPr>
            <w:tcW w:w="2088" w:type="dxa"/>
          </w:tcPr>
          <w:p w14:paraId="2BFB7A33" w14:textId="77777777" w:rsidR="0009459B" w:rsidRPr="0000117C" w:rsidRDefault="0009459B" w:rsidP="00FE1512">
            <w:pPr>
              <w:pStyle w:val="Tabletext"/>
              <w:rPr>
                <w:lang w:val="en-US"/>
              </w:rPr>
            </w:pPr>
          </w:p>
        </w:tc>
        <w:tc>
          <w:tcPr>
            <w:tcW w:w="1740" w:type="dxa"/>
          </w:tcPr>
          <w:p w14:paraId="698BC19A" w14:textId="77777777" w:rsidR="0009459B" w:rsidRPr="0000117C" w:rsidRDefault="0009459B" w:rsidP="00FE1512">
            <w:pPr>
              <w:pStyle w:val="Tabletext"/>
              <w:rPr>
                <w:lang w:val="en-US"/>
              </w:rPr>
            </w:pPr>
          </w:p>
        </w:tc>
      </w:tr>
      <w:tr w:rsidR="0009459B" w:rsidRPr="002F7B69" w14:paraId="23B2548D" w14:textId="77777777" w:rsidTr="00FE1512">
        <w:tc>
          <w:tcPr>
            <w:tcW w:w="864" w:type="dxa"/>
            <w:shd w:val="clear" w:color="auto" w:fill="DAEEF3" w:themeFill="accent5" w:themeFillTint="33"/>
          </w:tcPr>
          <w:p w14:paraId="483FB342" w14:textId="77777777" w:rsidR="0009459B" w:rsidRPr="002F7B69" w:rsidRDefault="0009459B" w:rsidP="00FE1512">
            <w:pPr>
              <w:pStyle w:val="Tabletext"/>
              <w:rPr>
                <w:b/>
                <w:bCs/>
                <w:lang w:val="en-US"/>
              </w:rPr>
            </w:pPr>
            <w:r w:rsidRPr="002F7B69">
              <w:rPr>
                <w:b/>
                <w:bCs/>
                <w:lang w:val="en-US"/>
              </w:rPr>
              <w:t>4</w:t>
            </w:r>
          </w:p>
        </w:tc>
        <w:tc>
          <w:tcPr>
            <w:tcW w:w="12031" w:type="dxa"/>
            <w:gridSpan w:val="4"/>
            <w:shd w:val="clear" w:color="auto" w:fill="DAEEF3" w:themeFill="accent5" w:themeFillTint="33"/>
          </w:tcPr>
          <w:p w14:paraId="4ECCD91F" w14:textId="520B43B0" w:rsidR="0009459B" w:rsidRPr="002F7B69" w:rsidRDefault="005D658F" w:rsidP="00FE1512">
            <w:pPr>
              <w:pStyle w:val="Tabletext"/>
              <w:rPr>
                <w:b/>
                <w:bCs/>
                <w:lang w:val="en-US"/>
              </w:rPr>
            </w:pPr>
            <w:r w:rsidRPr="002F7B69">
              <w:rPr>
                <w:b/>
                <w:bCs/>
                <w:lang w:val="en-US"/>
              </w:rPr>
              <w:t xml:space="preserve">Law enforcement </w:t>
            </w:r>
            <w:r>
              <w:rPr>
                <w:b/>
                <w:bCs/>
                <w:lang w:val="en-US"/>
              </w:rPr>
              <w:t>and</w:t>
            </w:r>
            <w:r w:rsidRPr="002F7B69">
              <w:rPr>
                <w:b/>
                <w:bCs/>
                <w:lang w:val="en-US"/>
              </w:rPr>
              <w:t xml:space="preserve"> prosecution</w:t>
            </w:r>
          </w:p>
        </w:tc>
      </w:tr>
      <w:tr w:rsidR="0009459B" w:rsidRPr="0000117C" w14:paraId="5893BF95" w14:textId="77777777" w:rsidTr="00FE1512">
        <w:tc>
          <w:tcPr>
            <w:tcW w:w="864" w:type="dxa"/>
          </w:tcPr>
          <w:p w14:paraId="0B627A58" w14:textId="77777777" w:rsidR="0009459B" w:rsidRPr="0000117C" w:rsidRDefault="0009459B" w:rsidP="00FE1512">
            <w:pPr>
              <w:pStyle w:val="Tabletext"/>
              <w:rPr>
                <w:lang w:val="en-US"/>
              </w:rPr>
            </w:pPr>
            <w:r w:rsidRPr="0000117C">
              <w:rPr>
                <w:lang w:val="en-US"/>
              </w:rPr>
              <w:t>4.1</w:t>
            </w:r>
          </w:p>
        </w:tc>
        <w:tc>
          <w:tcPr>
            <w:tcW w:w="3809" w:type="dxa"/>
          </w:tcPr>
          <w:p w14:paraId="5BFC42A1" w14:textId="07288630" w:rsidR="0009459B" w:rsidRPr="0000117C" w:rsidRDefault="005D658F" w:rsidP="00FE1512">
            <w:pPr>
              <w:pStyle w:val="Tabletext"/>
              <w:rPr>
                <w:lang w:val="en-US"/>
              </w:rPr>
            </w:pPr>
            <w:r w:rsidRPr="0000117C">
              <w:rPr>
                <w:lang w:val="en-US"/>
              </w:rPr>
              <w:t xml:space="preserve">Detection </w:t>
            </w:r>
            <w:r>
              <w:rPr>
                <w:lang w:val="en-US"/>
              </w:rPr>
              <w:t>and</w:t>
            </w:r>
            <w:r w:rsidRPr="0000117C">
              <w:rPr>
                <w:lang w:val="en-US"/>
              </w:rPr>
              <w:t xml:space="preserve"> arrest</w:t>
            </w:r>
          </w:p>
        </w:tc>
        <w:tc>
          <w:tcPr>
            <w:tcW w:w="4394" w:type="dxa"/>
          </w:tcPr>
          <w:p w14:paraId="77951152" w14:textId="77777777" w:rsidR="0009459B" w:rsidRPr="0000117C" w:rsidRDefault="0009459B" w:rsidP="00FE1512">
            <w:pPr>
              <w:pStyle w:val="Tabletext"/>
              <w:rPr>
                <w:lang w:val="en-US"/>
              </w:rPr>
            </w:pPr>
          </w:p>
        </w:tc>
        <w:tc>
          <w:tcPr>
            <w:tcW w:w="2088" w:type="dxa"/>
          </w:tcPr>
          <w:p w14:paraId="2CC67A24" w14:textId="77777777" w:rsidR="0009459B" w:rsidRPr="0000117C" w:rsidRDefault="0009459B" w:rsidP="00FE1512">
            <w:pPr>
              <w:pStyle w:val="Tabletext"/>
              <w:rPr>
                <w:lang w:val="en-US"/>
              </w:rPr>
            </w:pPr>
          </w:p>
        </w:tc>
        <w:tc>
          <w:tcPr>
            <w:tcW w:w="1740" w:type="dxa"/>
          </w:tcPr>
          <w:p w14:paraId="55487A96" w14:textId="77777777" w:rsidR="0009459B" w:rsidRPr="0000117C" w:rsidRDefault="0009459B" w:rsidP="00FE1512">
            <w:pPr>
              <w:pStyle w:val="Tabletext"/>
              <w:rPr>
                <w:lang w:val="en-US"/>
              </w:rPr>
            </w:pPr>
          </w:p>
        </w:tc>
      </w:tr>
      <w:tr w:rsidR="0009459B" w:rsidRPr="0000117C" w14:paraId="75DD4AAC" w14:textId="77777777" w:rsidTr="00FE1512">
        <w:tc>
          <w:tcPr>
            <w:tcW w:w="864" w:type="dxa"/>
          </w:tcPr>
          <w:p w14:paraId="372990F8" w14:textId="77777777" w:rsidR="0009459B" w:rsidRPr="0000117C" w:rsidRDefault="0009459B" w:rsidP="00FE1512">
            <w:pPr>
              <w:pStyle w:val="Tabletext"/>
              <w:rPr>
                <w:lang w:val="en-US"/>
              </w:rPr>
            </w:pPr>
            <w:r w:rsidRPr="0000117C">
              <w:rPr>
                <w:lang w:val="en-US"/>
              </w:rPr>
              <w:t>4.2</w:t>
            </w:r>
          </w:p>
        </w:tc>
        <w:tc>
          <w:tcPr>
            <w:tcW w:w="3809" w:type="dxa"/>
          </w:tcPr>
          <w:p w14:paraId="50AB4BC4" w14:textId="68C76F44" w:rsidR="0009459B" w:rsidRPr="0000117C" w:rsidRDefault="005D658F" w:rsidP="00FE1512">
            <w:pPr>
              <w:pStyle w:val="Tabletext"/>
              <w:rPr>
                <w:lang w:val="en-US"/>
              </w:rPr>
            </w:pPr>
            <w:r w:rsidRPr="0000117C">
              <w:rPr>
                <w:lang w:val="en-US"/>
              </w:rPr>
              <w:t xml:space="preserve">Criminal prosecution </w:t>
            </w:r>
            <w:r>
              <w:rPr>
                <w:lang w:val="en-US"/>
              </w:rPr>
              <w:t>and</w:t>
            </w:r>
            <w:r w:rsidRPr="0000117C">
              <w:rPr>
                <w:lang w:val="en-US"/>
              </w:rPr>
              <w:t xml:space="preserve"> conviction</w:t>
            </w:r>
          </w:p>
        </w:tc>
        <w:tc>
          <w:tcPr>
            <w:tcW w:w="4394" w:type="dxa"/>
          </w:tcPr>
          <w:p w14:paraId="56867797" w14:textId="77777777" w:rsidR="0009459B" w:rsidRPr="0000117C" w:rsidRDefault="0009459B" w:rsidP="00FE1512">
            <w:pPr>
              <w:pStyle w:val="Tabletext"/>
              <w:rPr>
                <w:lang w:val="en-US"/>
              </w:rPr>
            </w:pPr>
          </w:p>
        </w:tc>
        <w:tc>
          <w:tcPr>
            <w:tcW w:w="2088" w:type="dxa"/>
          </w:tcPr>
          <w:p w14:paraId="7FA6D071" w14:textId="77777777" w:rsidR="0009459B" w:rsidRPr="0000117C" w:rsidRDefault="0009459B" w:rsidP="00FE1512">
            <w:pPr>
              <w:pStyle w:val="Tabletext"/>
              <w:rPr>
                <w:lang w:val="en-US"/>
              </w:rPr>
            </w:pPr>
          </w:p>
        </w:tc>
        <w:tc>
          <w:tcPr>
            <w:tcW w:w="1740" w:type="dxa"/>
          </w:tcPr>
          <w:p w14:paraId="3D97712B" w14:textId="77777777" w:rsidR="0009459B" w:rsidRPr="0000117C" w:rsidRDefault="0009459B" w:rsidP="00FE1512">
            <w:pPr>
              <w:pStyle w:val="Tabletext"/>
              <w:rPr>
                <w:lang w:val="en-US"/>
              </w:rPr>
            </w:pPr>
          </w:p>
        </w:tc>
      </w:tr>
      <w:tr w:rsidR="0009459B" w:rsidRPr="0000117C" w14:paraId="19F61E17" w14:textId="77777777" w:rsidTr="00FE1512">
        <w:tc>
          <w:tcPr>
            <w:tcW w:w="864" w:type="dxa"/>
          </w:tcPr>
          <w:p w14:paraId="45869056" w14:textId="77777777" w:rsidR="0009459B" w:rsidRPr="0000117C" w:rsidRDefault="0009459B" w:rsidP="00FE1512">
            <w:pPr>
              <w:pStyle w:val="Tabletext"/>
              <w:rPr>
                <w:lang w:val="en-US"/>
              </w:rPr>
            </w:pPr>
            <w:r w:rsidRPr="0000117C">
              <w:rPr>
                <w:lang w:val="en-US"/>
              </w:rPr>
              <w:t>4.3</w:t>
            </w:r>
          </w:p>
        </w:tc>
        <w:tc>
          <w:tcPr>
            <w:tcW w:w="3809" w:type="dxa"/>
          </w:tcPr>
          <w:p w14:paraId="565C03CA" w14:textId="314EA61E" w:rsidR="0009459B" w:rsidRPr="0000117C" w:rsidRDefault="005D658F" w:rsidP="00FE1512">
            <w:pPr>
              <w:pStyle w:val="Tabletext"/>
              <w:rPr>
                <w:lang w:val="en-US"/>
              </w:rPr>
            </w:pPr>
            <w:r w:rsidRPr="0000117C">
              <w:rPr>
                <w:lang w:val="en-US"/>
              </w:rPr>
              <w:t>Non-criminal legal action</w:t>
            </w:r>
          </w:p>
        </w:tc>
        <w:tc>
          <w:tcPr>
            <w:tcW w:w="4394" w:type="dxa"/>
          </w:tcPr>
          <w:p w14:paraId="230A4057" w14:textId="77777777" w:rsidR="0009459B" w:rsidRPr="0000117C" w:rsidRDefault="0009459B" w:rsidP="00FE1512">
            <w:pPr>
              <w:pStyle w:val="Tabletext"/>
              <w:rPr>
                <w:lang w:val="en-US"/>
              </w:rPr>
            </w:pPr>
          </w:p>
        </w:tc>
        <w:tc>
          <w:tcPr>
            <w:tcW w:w="2088" w:type="dxa"/>
          </w:tcPr>
          <w:p w14:paraId="5B5308EB" w14:textId="77777777" w:rsidR="0009459B" w:rsidRPr="0000117C" w:rsidRDefault="0009459B" w:rsidP="00FE1512">
            <w:pPr>
              <w:pStyle w:val="Tabletext"/>
              <w:rPr>
                <w:lang w:val="en-US"/>
              </w:rPr>
            </w:pPr>
          </w:p>
        </w:tc>
        <w:tc>
          <w:tcPr>
            <w:tcW w:w="1740" w:type="dxa"/>
          </w:tcPr>
          <w:p w14:paraId="1B8A0BDF" w14:textId="77777777" w:rsidR="0009459B" w:rsidRPr="0000117C" w:rsidRDefault="0009459B" w:rsidP="00FE1512">
            <w:pPr>
              <w:pStyle w:val="Tabletext"/>
              <w:rPr>
                <w:lang w:val="en-US"/>
              </w:rPr>
            </w:pPr>
          </w:p>
        </w:tc>
      </w:tr>
      <w:tr w:rsidR="0009459B" w:rsidRPr="002F7B69" w14:paraId="636EF8A9" w14:textId="77777777" w:rsidTr="00FE1512">
        <w:tc>
          <w:tcPr>
            <w:tcW w:w="864" w:type="dxa"/>
            <w:shd w:val="clear" w:color="auto" w:fill="DAEEF3" w:themeFill="accent5" w:themeFillTint="33"/>
          </w:tcPr>
          <w:p w14:paraId="11ED150D" w14:textId="77777777" w:rsidR="0009459B" w:rsidRPr="002F7B69" w:rsidRDefault="0009459B" w:rsidP="00FE1512">
            <w:pPr>
              <w:pStyle w:val="Tabletext"/>
              <w:rPr>
                <w:b/>
                <w:bCs/>
                <w:lang w:val="en-US"/>
              </w:rPr>
            </w:pPr>
            <w:r w:rsidRPr="002F7B69">
              <w:rPr>
                <w:b/>
                <w:bCs/>
                <w:lang w:val="en-US"/>
              </w:rPr>
              <w:t>5</w:t>
            </w:r>
          </w:p>
        </w:tc>
        <w:tc>
          <w:tcPr>
            <w:tcW w:w="12031" w:type="dxa"/>
            <w:gridSpan w:val="4"/>
            <w:shd w:val="clear" w:color="auto" w:fill="DAEEF3" w:themeFill="accent5" w:themeFillTint="33"/>
          </w:tcPr>
          <w:p w14:paraId="4F4D4C25" w14:textId="21C69583" w:rsidR="0009459B" w:rsidRPr="002F7B69" w:rsidRDefault="005D658F" w:rsidP="00FE1512">
            <w:pPr>
              <w:pStyle w:val="Tabletext"/>
              <w:rPr>
                <w:b/>
                <w:bCs/>
                <w:lang w:val="en-US"/>
              </w:rPr>
            </w:pPr>
            <w:r w:rsidRPr="002F7B69">
              <w:rPr>
                <w:b/>
                <w:bCs/>
                <w:lang w:val="en-US"/>
              </w:rPr>
              <w:t xml:space="preserve">Livelihood, economic </w:t>
            </w:r>
            <w:r>
              <w:rPr>
                <w:b/>
                <w:bCs/>
                <w:lang w:val="en-US"/>
              </w:rPr>
              <w:t>and</w:t>
            </w:r>
            <w:r w:rsidRPr="002F7B69">
              <w:rPr>
                <w:b/>
                <w:bCs/>
                <w:lang w:val="en-US"/>
              </w:rPr>
              <w:t xml:space="preserve"> moral incentives</w:t>
            </w:r>
          </w:p>
        </w:tc>
      </w:tr>
      <w:tr w:rsidR="0009459B" w:rsidRPr="0000117C" w14:paraId="52CA5683" w14:textId="77777777" w:rsidTr="00FE1512">
        <w:tc>
          <w:tcPr>
            <w:tcW w:w="864" w:type="dxa"/>
          </w:tcPr>
          <w:p w14:paraId="334667B4" w14:textId="77777777" w:rsidR="0009459B" w:rsidRPr="0000117C" w:rsidRDefault="0009459B" w:rsidP="00FE1512">
            <w:pPr>
              <w:pStyle w:val="Tabletext"/>
              <w:rPr>
                <w:lang w:val="en-US"/>
              </w:rPr>
            </w:pPr>
            <w:r w:rsidRPr="0000117C">
              <w:rPr>
                <w:lang w:val="en-US"/>
              </w:rPr>
              <w:t>5.1</w:t>
            </w:r>
          </w:p>
        </w:tc>
        <w:tc>
          <w:tcPr>
            <w:tcW w:w="3809" w:type="dxa"/>
          </w:tcPr>
          <w:p w14:paraId="2F0524FB" w14:textId="0F88EE24" w:rsidR="0009459B" w:rsidRPr="0000117C" w:rsidRDefault="005D658F" w:rsidP="00FE1512">
            <w:pPr>
              <w:pStyle w:val="Tabletext"/>
              <w:rPr>
                <w:lang w:val="en-US"/>
              </w:rPr>
            </w:pPr>
            <w:r w:rsidRPr="0000117C">
              <w:rPr>
                <w:lang w:val="en-US"/>
              </w:rPr>
              <w:t xml:space="preserve">Linked enterprises </w:t>
            </w:r>
            <w:r>
              <w:rPr>
                <w:lang w:val="en-US"/>
              </w:rPr>
              <w:t>and</w:t>
            </w:r>
            <w:r w:rsidRPr="0000117C">
              <w:rPr>
                <w:lang w:val="en-US"/>
              </w:rPr>
              <w:t xml:space="preserve"> alternative livelihoods</w:t>
            </w:r>
          </w:p>
        </w:tc>
        <w:tc>
          <w:tcPr>
            <w:tcW w:w="4394" w:type="dxa"/>
          </w:tcPr>
          <w:p w14:paraId="73687AAF" w14:textId="77777777" w:rsidR="0009459B" w:rsidRPr="0000117C" w:rsidRDefault="0009459B" w:rsidP="00FE1512">
            <w:pPr>
              <w:pStyle w:val="Tabletext"/>
              <w:rPr>
                <w:lang w:val="en-US"/>
              </w:rPr>
            </w:pPr>
          </w:p>
        </w:tc>
        <w:tc>
          <w:tcPr>
            <w:tcW w:w="2088" w:type="dxa"/>
          </w:tcPr>
          <w:p w14:paraId="0A37930C" w14:textId="77777777" w:rsidR="0009459B" w:rsidRPr="0000117C" w:rsidRDefault="0009459B" w:rsidP="00FE1512">
            <w:pPr>
              <w:pStyle w:val="Tabletext"/>
              <w:rPr>
                <w:lang w:val="en-US"/>
              </w:rPr>
            </w:pPr>
          </w:p>
        </w:tc>
        <w:tc>
          <w:tcPr>
            <w:tcW w:w="1740" w:type="dxa"/>
          </w:tcPr>
          <w:p w14:paraId="1110F66C" w14:textId="77777777" w:rsidR="0009459B" w:rsidRPr="0000117C" w:rsidRDefault="0009459B" w:rsidP="00FE1512">
            <w:pPr>
              <w:pStyle w:val="Tabletext"/>
              <w:rPr>
                <w:lang w:val="en-US"/>
              </w:rPr>
            </w:pPr>
          </w:p>
        </w:tc>
      </w:tr>
      <w:tr w:rsidR="0009459B" w:rsidRPr="0000117C" w14:paraId="254BA6F8" w14:textId="77777777" w:rsidTr="00FE1512">
        <w:tc>
          <w:tcPr>
            <w:tcW w:w="864" w:type="dxa"/>
          </w:tcPr>
          <w:p w14:paraId="3765D228" w14:textId="77777777" w:rsidR="0009459B" w:rsidRPr="0000117C" w:rsidRDefault="0009459B" w:rsidP="00FE1512">
            <w:pPr>
              <w:pStyle w:val="Tabletext"/>
              <w:rPr>
                <w:lang w:val="en-US"/>
              </w:rPr>
            </w:pPr>
            <w:r w:rsidRPr="0000117C">
              <w:rPr>
                <w:lang w:val="en-US"/>
              </w:rPr>
              <w:t>5.2</w:t>
            </w:r>
          </w:p>
        </w:tc>
        <w:tc>
          <w:tcPr>
            <w:tcW w:w="3809" w:type="dxa"/>
          </w:tcPr>
          <w:p w14:paraId="583C17F4" w14:textId="7FF3076C" w:rsidR="0009459B" w:rsidRPr="0000117C" w:rsidRDefault="005D658F" w:rsidP="00FE1512">
            <w:pPr>
              <w:pStyle w:val="Tabletext"/>
              <w:rPr>
                <w:lang w:val="en-US"/>
              </w:rPr>
            </w:pPr>
            <w:r w:rsidRPr="0000117C">
              <w:rPr>
                <w:lang w:val="en-US"/>
              </w:rPr>
              <w:t xml:space="preserve">Better products </w:t>
            </w:r>
            <w:r>
              <w:rPr>
                <w:lang w:val="en-US"/>
              </w:rPr>
              <w:t>and</w:t>
            </w:r>
            <w:r w:rsidRPr="0000117C">
              <w:rPr>
                <w:lang w:val="en-US"/>
              </w:rPr>
              <w:t xml:space="preserve"> management practices </w:t>
            </w:r>
          </w:p>
        </w:tc>
        <w:tc>
          <w:tcPr>
            <w:tcW w:w="4394" w:type="dxa"/>
          </w:tcPr>
          <w:p w14:paraId="146FDA2A" w14:textId="77777777" w:rsidR="0009459B" w:rsidRPr="0000117C" w:rsidRDefault="0009459B" w:rsidP="00FE1512">
            <w:pPr>
              <w:pStyle w:val="Tabletext"/>
              <w:rPr>
                <w:lang w:val="en-US"/>
              </w:rPr>
            </w:pPr>
          </w:p>
        </w:tc>
        <w:tc>
          <w:tcPr>
            <w:tcW w:w="2088" w:type="dxa"/>
          </w:tcPr>
          <w:p w14:paraId="22112DAA" w14:textId="77777777" w:rsidR="0009459B" w:rsidRPr="0000117C" w:rsidRDefault="0009459B" w:rsidP="00FE1512">
            <w:pPr>
              <w:pStyle w:val="Tabletext"/>
              <w:rPr>
                <w:lang w:val="en-US"/>
              </w:rPr>
            </w:pPr>
          </w:p>
        </w:tc>
        <w:tc>
          <w:tcPr>
            <w:tcW w:w="1740" w:type="dxa"/>
          </w:tcPr>
          <w:p w14:paraId="08119346" w14:textId="77777777" w:rsidR="0009459B" w:rsidRPr="0000117C" w:rsidRDefault="0009459B" w:rsidP="00FE1512">
            <w:pPr>
              <w:pStyle w:val="Tabletext"/>
              <w:rPr>
                <w:lang w:val="en-US"/>
              </w:rPr>
            </w:pPr>
          </w:p>
        </w:tc>
      </w:tr>
      <w:tr w:rsidR="0009459B" w:rsidRPr="0000117C" w14:paraId="2A743CF3" w14:textId="77777777" w:rsidTr="00FE1512">
        <w:tc>
          <w:tcPr>
            <w:tcW w:w="864" w:type="dxa"/>
          </w:tcPr>
          <w:p w14:paraId="625136F5" w14:textId="77777777" w:rsidR="0009459B" w:rsidRPr="0000117C" w:rsidRDefault="0009459B" w:rsidP="00FE1512">
            <w:pPr>
              <w:pStyle w:val="Tabletext"/>
              <w:rPr>
                <w:lang w:val="en-US"/>
              </w:rPr>
            </w:pPr>
            <w:r w:rsidRPr="0000117C">
              <w:rPr>
                <w:lang w:val="en-US"/>
              </w:rPr>
              <w:t>5.3</w:t>
            </w:r>
          </w:p>
        </w:tc>
        <w:tc>
          <w:tcPr>
            <w:tcW w:w="3809" w:type="dxa"/>
          </w:tcPr>
          <w:p w14:paraId="60B63E0D" w14:textId="641D72E6" w:rsidR="0009459B" w:rsidRPr="0000117C" w:rsidRDefault="005D658F" w:rsidP="00FE1512">
            <w:pPr>
              <w:pStyle w:val="Tabletext"/>
              <w:rPr>
                <w:lang w:val="en-US"/>
              </w:rPr>
            </w:pPr>
            <w:r w:rsidRPr="0000117C">
              <w:rPr>
                <w:lang w:val="en-US"/>
              </w:rPr>
              <w:t>Market-based incentives</w:t>
            </w:r>
          </w:p>
        </w:tc>
        <w:tc>
          <w:tcPr>
            <w:tcW w:w="4394" w:type="dxa"/>
          </w:tcPr>
          <w:p w14:paraId="4A776BE3" w14:textId="77777777" w:rsidR="0009459B" w:rsidRPr="0000117C" w:rsidRDefault="0009459B" w:rsidP="00FE1512">
            <w:pPr>
              <w:pStyle w:val="Tabletext"/>
              <w:rPr>
                <w:lang w:val="en-US"/>
              </w:rPr>
            </w:pPr>
          </w:p>
        </w:tc>
        <w:tc>
          <w:tcPr>
            <w:tcW w:w="2088" w:type="dxa"/>
          </w:tcPr>
          <w:p w14:paraId="6272C445" w14:textId="77777777" w:rsidR="0009459B" w:rsidRPr="0000117C" w:rsidRDefault="0009459B" w:rsidP="00FE1512">
            <w:pPr>
              <w:pStyle w:val="Tabletext"/>
              <w:rPr>
                <w:lang w:val="en-US"/>
              </w:rPr>
            </w:pPr>
          </w:p>
        </w:tc>
        <w:tc>
          <w:tcPr>
            <w:tcW w:w="1740" w:type="dxa"/>
          </w:tcPr>
          <w:p w14:paraId="67E07EFA" w14:textId="77777777" w:rsidR="0009459B" w:rsidRPr="0000117C" w:rsidRDefault="0009459B" w:rsidP="00FE1512">
            <w:pPr>
              <w:pStyle w:val="Tabletext"/>
              <w:rPr>
                <w:lang w:val="en-US"/>
              </w:rPr>
            </w:pPr>
          </w:p>
        </w:tc>
      </w:tr>
      <w:tr w:rsidR="0009459B" w:rsidRPr="0000117C" w14:paraId="43CB1DAD" w14:textId="77777777" w:rsidTr="00FE1512">
        <w:tc>
          <w:tcPr>
            <w:tcW w:w="864" w:type="dxa"/>
          </w:tcPr>
          <w:p w14:paraId="485300FB" w14:textId="77777777" w:rsidR="0009459B" w:rsidRPr="0000117C" w:rsidRDefault="0009459B" w:rsidP="00FE1512">
            <w:pPr>
              <w:pStyle w:val="Tabletext"/>
              <w:rPr>
                <w:lang w:val="en-US"/>
              </w:rPr>
            </w:pPr>
            <w:r w:rsidRPr="0000117C">
              <w:rPr>
                <w:lang w:val="en-US"/>
              </w:rPr>
              <w:t>5.4</w:t>
            </w:r>
          </w:p>
        </w:tc>
        <w:tc>
          <w:tcPr>
            <w:tcW w:w="3809" w:type="dxa"/>
          </w:tcPr>
          <w:p w14:paraId="33597AB2" w14:textId="6AB71F8A" w:rsidR="0009459B" w:rsidRPr="0000117C" w:rsidRDefault="005D658F" w:rsidP="00FE1512">
            <w:pPr>
              <w:pStyle w:val="Tabletext"/>
              <w:rPr>
                <w:lang w:val="en-US"/>
              </w:rPr>
            </w:pPr>
            <w:r w:rsidRPr="0000117C">
              <w:rPr>
                <w:lang w:val="en-US"/>
              </w:rPr>
              <w:t>Direct economic incentives</w:t>
            </w:r>
          </w:p>
        </w:tc>
        <w:tc>
          <w:tcPr>
            <w:tcW w:w="4394" w:type="dxa"/>
          </w:tcPr>
          <w:p w14:paraId="0AC4CC85" w14:textId="77777777" w:rsidR="0009459B" w:rsidRPr="0000117C" w:rsidRDefault="0009459B" w:rsidP="00FE1512">
            <w:pPr>
              <w:pStyle w:val="Tabletext"/>
              <w:rPr>
                <w:lang w:val="en-US"/>
              </w:rPr>
            </w:pPr>
          </w:p>
        </w:tc>
        <w:tc>
          <w:tcPr>
            <w:tcW w:w="2088" w:type="dxa"/>
          </w:tcPr>
          <w:p w14:paraId="3AE6B33A" w14:textId="77777777" w:rsidR="0009459B" w:rsidRPr="0000117C" w:rsidRDefault="0009459B" w:rsidP="00FE1512">
            <w:pPr>
              <w:pStyle w:val="Tabletext"/>
              <w:rPr>
                <w:lang w:val="en-US"/>
              </w:rPr>
            </w:pPr>
          </w:p>
        </w:tc>
        <w:tc>
          <w:tcPr>
            <w:tcW w:w="1740" w:type="dxa"/>
          </w:tcPr>
          <w:p w14:paraId="3F7698A7" w14:textId="77777777" w:rsidR="0009459B" w:rsidRPr="0000117C" w:rsidRDefault="0009459B" w:rsidP="00FE1512">
            <w:pPr>
              <w:pStyle w:val="Tabletext"/>
              <w:rPr>
                <w:lang w:val="en-US"/>
              </w:rPr>
            </w:pPr>
          </w:p>
        </w:tc>
      </w:tr>
      <w:tr w:rsidR="0009459B" w:rsidRPr="0000117C" w14:paraId="4EB3EE9A" w14:textId="77777777" w:rsidTr="00FE1512">
        <w:tc>
          <w:tcPr>
            <w:tcW w:w="864" w:type="dxa"/>
          </w:tcPr>
          <w:p w14:paraId="623E5BF9" w14:textId="77777777" w:rsidR="0009459B" w:rsidRPr="0000117C" w:rsidRDefault="0009459B" w:rsidP="00FE1512">
            <w:pPr>
              <w:pStyle w:val="Tabletext"/>
              <w:rPr>
                <w:lang w:val="en-US"/>
              </w:rPr>
            </w:pPr>
            <w:r w:rsidRPr="0000117C">
              <w:rPr>
                <w:lang w:val="en-US"/>
              </w:rPr>
              <w:t>5.5</w:t>
            </w:r>
          </w:p>
        </w:tc>
        <w:tc>
          <w:tcPr>
            <w:tcW w:w="3809" w:type="dxa"/>
          </w:tcPr>
          <w:p w14:paraId="0D5B4F67" w14:textId="0E6A94BE" w:rsidR="0009459B" w:rsidRPr="0000117C" w:rsidRDefault="005D658F" w:rsidP="00FE1512">
            <w:pPr>
              <w:pStyle w:val="Tabletext"/>
              <w:rPr>
                <w:lang w:val="en-US"/>
              </w:rPr>
            </w:pPr>
            <w:r w:rsidRPr="0000117C">
              <w:rPr>
                <w:lang w:val="en-US"/>
              </w:rPr>
              <w:t>Non-monetary value</w:t>
            </w:r>
          </w:p>
        </w:tc>
        <w:tc>
          <w:tcPr>
            <w:tcW w:w="4394" w:type="dxa"/>
          </w:tcPr>
          <w:p w14:paraId="0301E422" w14:textId="77777777" w:rsidR="0009459B" w:rsidRPr="0000117C" w:rsidRDefault="0009459B" w:rsidP="00FE1512">
            <w:pPr>
              <w:pStyle w:val="Tabletext"/>
              <w:rPr>
                <w:lang w:val="en-US"/>
              </w:rPr>
            </w:pPr>
          </w:p>
        </w:tc>
        <w:tc>
          <w:tcPr>
            <w:tcW w:w="2088" w:type="dxa"/>
          </w:tcPr>
          <w:p w14:paraId="7A99AB4A" w14:textId="77777777" w:rsidR="0009459B" w:rsidRPr="0000117C" w:rsidRDefault="0009459B" w:rsidP="00FE1512">
            <w:pPr>
              <w:pStyle w:val="Tabletext"/>
              <w:rPr>
                <w:lang w:val="en-US"/>
              </w:rPr>
            </w:pPr>
          </w:p>
        </w:tc>
        <w:tc>
          <w:tcPr>
            <w:tcW w:w="1740" w:type="dxa"/>
          </w:tcPr>
          <w:p w14:paraId="744D25E6" w14:textId="77777777" w:rsidR="0009459B" w:rsidRPr="0000117C" w:rsidRDefault="0009459B" w:rsidP="00FE1512">
            <w:pPr>
              <w:pStyle w:val="Tabletext"/>
              <w:rPr>
                <w:lang w:val="en-US"/>
              </w:rPr>
            </w:pPr>
          </w:p>
        </w:tc>
      </w:tr>
      <w:tr w:rsidR="0009459B" w:rsidRPr="002F7B69" w14:paraId="4CF53118" w14:textId="77777777" w:rsidTr="00FE1512">
        <w:tc>
          <w:tcPr>
            <w:tcW w:w="864" w:type="dxa"/>
            <w:shd w:val="clear" w:color="auto" w:fill="DAEEF3" w:themeFill="accent5" w:themeFillTint="33"/>
          </w:tcPr>
          <w:p w14:paraId="67D56222" w14:textId="77777777" w:rsidR="0009459B" w:rsidRPr="002F7B69" w:rsidRDefault="0009459B" w:rsidP="00FE1512">
            <w:pPr>
              <w:pStyle w:val="Tabletext"/>
              <w:rPr>
                <w:b/>
                <w:bCs/>
                <w:lang w:val="en-US"/>
              </w:rPr>
            </w:pPr>
            <w:r w:rsidRPr="002F7B69">
              <w:rPr>
                <w:b/>
                <w:bCs/>
                <w:lang w:val="en-US"/>
              </w:rPr>
              <w:lastRenderedPageBreak/>
              <w:t>6</w:t>
            </w:r>
          </w:p>
        </w:tc>
        <w:tc>
          <w:tcPr>
            <w:tcW w:w="12031" w:type="dxa"/>
            <w:gridSpan w:val="4"/>
            <w:shd w:val="clear" w:color="auto" w:fill="DAEEF3" w:themeFill="accent5" w:themeFillTint="33"/>
          </w:tcPr>
          <w:p w14:paraId="0022AA8A" w14:textId="03BD0299" w:rsidR="0009459B" w:rsidRPr="002F7B69" w:rsidRDefault="005D658F" w:rsidP="00FE1512">
            <w:pPr>
              <w:pStyle w:val="Tabletext"/>
              <w:rPr>
                <w:b/>
                <w:bCs/>
                <w:lang w:val="en-US"/>
              </w:rPr>
            </w:pPr>
            <w:r w:rsidRPr="002F7B69">
              <w:rPr>
                <w:b/>
                <w:bCs/>
                <w:lang w:val="en-US"/>
              </w:rPr>
              <w:t xml:space="preserve">Conservation designation </w:t>
            </w:r>
            <w:r>
              <w:rPr>
                <w:b/>
                <w:bCs/>
                <w:lang w:val="en-US"/>
              </w:rPr>
              <w:t>and</w:t>
            </w:r>
            <w:r w:rsidRPr="002F7B69">
              <w:rPr>
                <w:b/>
                <w:bCs/>
                <w:lang w:val="en-US"/>
              </w:rPr>
              <w:t xml:space="preserve"> planning</w:t>
            </w:r>
          </w:p>
        </w:tc>
      </w:tr>
      <w:tr w:rsidR="0009459B" w:rsidRPr="0000117C" w14:paraId="33433555" w14:textId="77777777" w:rsidTr="00FE1512">
        <w:tc>
          <w:tcPr>
            <w:tcW w:w="864" w:type="dxa"/>
          </w:tcPr>
          <w:p w14:paraId="75695210" w14:textId="77777777" w:rsidR="0009459B" w:rsidRPr="0000117C" w:rsidRDefault="0009459B" w:rsidP="00FE1512">
            <w:pPr>
              <w:pStyle w:val="Tabletext"/>
              <w:rPr>
                <w:lang w:val="en-US"/>
              </w:rPr>
            </w:pPr>
            <w:r w:rsidRPr="0000117C">
              <w:rPr>
                <w:lang w:val="en-US"/>
              </w:rPr>
              <w:t>6.1</w:t>
            </w:r>
          </w:p>
        </w:tc>
        <w:tc>
          <w:tcPr>
            <w:tcW w:w="3809" w:type="dxa"/>
          </w:tcPr>
          <w:p w14:paraId="647E3110" w14:textId="6015B479" w:rsidR="0009459B" w:rsidRPr="0000117C" w:rsidRDefault="005D658F" w:rsidP="00FE1512">
            <w:pPr>
              <w:pStyle w:val="Tabletext"/>
              <w:rPr>
                <w:lang w:val="en-US"/>
              </w:rPr>
            </w:pPr>
            <w:r w:rsidRPr="0000117C">
              <w:rPr>
                <w:lang w:val="en-US"/>
              </w:rPr>
              <w:t>Protected area designation</w:t>
            </w:r>
            <w:r>
              <w:rPr>
                <w:lang w:val="en-US"/>
              </w:rPr>
              <w:t xml:space="preserve"> and</w:t>
            </w:r>
            <w:r w:rsidRPr="0000117C">
              <w:rPr>
                <w:lang w:val="en-US"/>
              </w:rPr>
              <w:t>/or acquisition</w:t>
            </w:r>
          </w:p>
        </w:tc>
        <w:tc>
          <w:tcPr>
            <w:tcW w:w="4394" w:type="dxa"/>
          </w:tcPr>
          <w:p w14:paraId="582D1963" w14:textId="77777777" w:rsidR="0009459B" w:rsidRPr="0000117C" w:rsidRDefault="0009459B" w:rsidP="00FE1512">
            <w:pPr>
              <w:pStyle w:val="Tabletext"/>
              <w:rPr>
                <w:lang w:val="en-US"/>
              </w:rPr>
            </w:pPr>
          </w:p>
        </w:tc>
        <w:tc>
          <w:tcPr>
            <w:tcW w:w="2088" w:type="dxa"/>
          </w:tcPr>
          <w:p w14:paraId="5533DE5A" w14:textId="77777777" w:rsidR="0009459B" w:rsidRPr="0000117C" w:rsidRDefault="0009459B" w:rsidP="00FE1512">
            <w:pPr>
              <w:pStyle w:val="Tabletext"/>
              <w:rPr>
                <w:lang w:val="en-US"/>
              </w:rPr>
            </w:pPr>
          </w:p>
        </w:tc>
        <w:tc>
          <w:tcPr>
            <w:tcW w:w="1740" w:type="dxa"/>
          </w:tcPr>
          <w:p w14:paraId="41E61868" w14:textId="77777777" w:rsidR="0009459B" w:rsidRPr="0000117C" w:rsidRDefault="0009459B" w:rsidP="00FE1512">
            <w:pPr>
              <w:pStyle w:val="Tabletext"/>
              <w:rPr>
                <w:lang w:val="en-US"/>
              </w:rPr>
            </w:pPr>
          </w:p>
        </w:tc>
      </w:tr>
      <w:tr w:rsidR="0009459B" w:rsidRPr="0000117C" w14:paraId="0303730B" w14:textId="77777777" w:rsidTr="00FE1512">
        <w:tc>
          <w:tcPr>
            <w:tcW w:w="864" w:type="dxa"/>
          </w:tcPr>
          <w:p w14:paraId="3461D8C5" w14:textId="77777777" w:rsidR="0009459B" w:rsidRPr="0000117C" w:rsidRDefault="0009459B" w:rsidP="00FE1512">
            <w:pPr>
              <w:pStyle w:val="Tabletext"/>
              <w:rPr>
                <w:lang w:val="en-US"/>
              </w:rPr>
            </w:pPr>
            <w:r w:rsidRPr="0000117C">
              <w:rPr>
                <w:lang w:val="en-US"/>
              </w:rPr>
              <w:t>6.2</w:t>
            </w:r>
          </w:p>
        </w:tc>
        <w:tc>
          <w:tcPr>
            <w:tcW w:w="3809" w:type="dxa"/>
          </w:tcPr>
          <w:p w14:paraId="28C5BDB5" w14:textId="14C20CAF" w:rsidR="0009459B" w:rsidRPr="0000117C" w:rsidRDefault="005D658F" w:rsidP="00FE1512">
            <w:pPr>
              <w:pStyle w:val="Tabletext"/>
              <w:rPr>
                <w:lang w:val="en-US"/>
              </w:rPr>
            </w:pPr>
            <w:r w:rsidRPr="0000117C">
              <w:rPr>
                <w:lang w:val="en-US"/>
              </w:rPr>
              <w:t xml:space="preserve">Easements </w:t>
            </w:r>
            <w:r>
              <w:rPr>
                <w:lang w:val="en-US"/>
              </w:rPr>
              <w:t>and</w:t>
            </w:r>
            <w:r w:rsidRPr="0000117C">
              <w:rPr>
                <w:lang w:val="en-US"/>
              </w:rPr>
              <w:t xml:space="preserve"> resource rights</w:t>
            </w:r>
          </w:p>
        </w:tc>
        <w:tc>
          <w:tcPr>
            <w:tcW w:w="4394" w:type="dxa"/>
          </w:tcPr>
          <w:p w14:paraId="450B8ED0" w14:textId="77777777" w:rsidR="0009459B" w:rsidRPr="0000117C" w:rsidRDefault="0009459B" w:rsidP="00FE1512">
            <w:pPr>
              <w:pStyle w:val="Tabletext"/>
              <w:rPr>
                <w:lang w:val="en-US"/>
              </w:rPr>
            </w:pPr>
          </w:p>
        </w:tc>
        <w:tc>
          <w:tcPr>
            <w:tcW w:w="2088" w:type="dxa"/>
          </w:tcPr>
          <w:p w14:paraId="67729508" w14:textId="77777777" w:rsidR="0009459B" w:rsidRPr="0000117C" w:rsidRDefault="0009459B" w:rsidP="00FE1512">
            <w:pPr>
              <w:pStyle w:val="Tabletext"/>
              <w:rPr>
                <w:lang w:val="en-US"/>
              </w:rPr>
            </w:pPr>
          </w:p>
        </w:tc>
        <w:tc>
          <w:tcPr>
            <w:tcW w:w="1740" w:type="dxa"/>
          </w:tcPr>
          <w:p w14:paraId="31CC3B15" w14:textId="77777777" w:rsidR="0009459B" w:rsidRPr="0000117C" w:rsidRDefault="0009459B" w:rsidP="00FE1512">
            <w:pPr>
              <w:pStyle w:val="Tabletext"/>
              <w:rPr>
                <w:lang w:val="en-US"/>
              </w:rPr>
            </w:pPr>
          </w:p>
        </w:tc>
      </w:tr>
      <w:tr w:rsidR="0009459B" w:rsidRPr="0000117C" w14:paraId="0DB849A4" w14:textId="77777777" w:rsidTr="00FE1512">
        <w:tc>
          <w:tcPr>
            <w:tcW w:w="864" w:type="dxa"/>
          </w:tcPr>
          <w:p w14:paraId="36611B61" w14:textId="77777777" w:rsidR="0009459B" w:rsidRPr="0000117C" w:rsidRDefault="0009459B" w:rsidP="00FE1512">
            <w:pPr>
              <w:pStyle w:val="Tabletext"/>
              <w:rPr>
                <w:lang w:val="en-US"/>
              </w:rPr>
            </w:pPr>
            <w:r w:rsidRPr="0000117C">
              <w:rPr>
                <w:lang w:val="en-US"/>
              </w:rPr>
              <w:t>6.3</w:t>
            </w:r>
          </w:p>
        </w:tc>
        <w:tc>
          <w:tcPr>
            <w:tcW w:w="3809" w:type="dxa"/>
          </w:tcPr>
          <w:p w14:paraId="46641C6D" w14:textId="446154D5" w:rsidR="0009459B" w:rsidRPr="0000117C" w:rsidRDefault="005D658F" w:rsidP="00FE1512">
            <w:pPr>
              <w:pStyle w:val="Tabletext"/>
              <w:rPr>
                <w:lang w:val="en-US"/>
              </w:rPr>
            </w:pPr>
            <w:r w:rsidRPr="0000117C">
              <w:rPr>
                <w:lang w:val="en-US"/>
              </w:rPr>
              <w:t xml:space="preserve">Land/water use zoning </w:t>
            </w:r>
            <w:r>
              <w:rPr>
                <w:lang w:val="en-US"/>
              </w:rPr>
              <w:t>and</w:t>
            </w:r>
            <w:r w:rsidRPr="0000117C">
              <w:rPr>
                <w:lang w:val="en-US"/>
              </w:rPr>
              <w:t xml:space="preserve"> designation</w:t>
            </w:r>
          </w:p>
        </w:tc>
        <w:tc>
          <w:tcPr>
            <w:tcW w:w="4394" w:type="dxa"/>
          </w:tcPr>
          <w:p w14:paraId="09A35752" w14:textId="77777777" w:rsidR="0009459B" w:rsidRPr="0000117C" w:rsidRDefault="0009459B" w:rsidP="00FE1512">
            <w:pPr>
              <w:pStyle w:val="Tabletext"/>
              <w:rPr>
                <w:lang w:val="en-US"/>
              </w:rPr>
            </w:pPr>
          </w:p>
        </w:tc>
        <w:tc>
          <w:tcPr>
            <w:tcW w:w="2088" w:type="dxa"/>
          </w:tcPr>
          <w:p w14:paraId="5A599079" w14:textId="77777777" w:rsidR="0009459B" w:rsidRPr="0000117C" w:rsidRDefault="0009459B" w:rsidP="00FE1512">
            <w:pPr>
              <w:pStyle w:val="Tabletext"/>
              <w:rPr>
                <w:lang w:val="en-US"/>
              </w:rPr>
            </w:pPr>
          </w:p>
        </w:tc>
        <w:tc>
          <w:tcPr>
            <w:tcW w:w="1740" w:type="dxa"/>
          </w:tcPr>
          <w:p w14:paraId="390847D3" w14:textId="77777777" w:rsidR="0009459B" w:rsidRPr="0000117C" w:rsidRDefault="0009459B" w:rsidP="00FE1512">
            <w:pPr>
              <w:pStyle w:val="Tabletext"/>
              <w:rPr>
                <w:lang w:val="en-US"/>
              </w:rPr>
            </w:pPr>
          </w:p>
        </w:tc>
      </w:tr>
      <w:tr w:rsidR="0009459B" w:rsidRPr="0000117C" w14:paraId="220FDC6C" w14:textId="77777777" w:rsidTr="00FE1512">
        <w:tc>
          <w:tcPr>
            <w:tcW w:w="864" w:type="dxa"/>
          </w:tcPr>
          <w:p w14:paraId="71EDBFD6" w14:textId="77777777" w:rsidR="0009459B" w:rsidRPr="0000117C" w:rsidRDefault="0009459B" w:rsidP="00FE1512">
            <w:pPr>
              <w:pStyle w:val="Tabletext"/>
              <w:rPr>
                <w:lang w:val="en-US"/>
              </w:rPr>
            </w:pPr>
            <w:r w:rsidRPr="0000117C">
              <w:rPr>
                <w:lang w:val="en-US"/>
              </w:rPr>
              <w:t>6.4</w:t>
            </w:r>
          </w:p>
        </w:tc>
        <w:tc>
          <w:tcPr>
            <w:tcW w:w="3809" w:type="dxa"/>
          </w:tcPr>
          <w:p w14:paraId="48E57BD6" w14:textId="568180F7" w:rsidR="0009459B" w:rsidRPr="0000117C" w:rsidRDefault="005D658F" w:rsidP="00FE1512">
            <w:pPr>
              <w:pStyle w:val="Tabletext"/>
              <w:rPr>
                <w:lang w:val="en-US"/>
              </w:rPr>
            </w:pPr>
            <w:r w:rsidRPr="0000117C">
              <w:rPr>
                <w:lang w:val="en-US"/>
              </w:rPr>
              <w:t>Conservation planning</w:t>
            </w:r>
          </w:p>
        </w:tc>
        <w:tc>
          <w:tcPr>
            <w:tcW w:w="4394" w:type="dxa"/>
          </w:tcPr>
          <w:p w14:paraId="26CCADC4" w14:textId="77777777" w:rsidR="0009459B" w:rsidRPr="0000117C" w:rsidRDefault="0009459B" w:rsidP="00FE1512">
            <w:pPr>
              <w:pStyle w:val="Tabletext"/>
              <w:rPr>
                <w:lang w:val="en-US"/>
              </w:rPr>
            </w:pPr>
          </w:p>
        </w:tc>
        <w:tc>
          <w:tcPr>
            <w:tcW w:w="2088" w:type="dxa"/>
          </w:tcPr>
          <w:p w14:paraId="1532F6B2" w14:textId="77777777" w:rsidR="0009459B" w:rsidRPr="0000117C" w:rsidRDefault="0009459B" w:rsidP="00FE1512">
            <w:pPr>
              <w:pStyle w:val="Tabletext"/>
              <w:rPr>
                <w:lang w:val="en-US"/>
              </w:rPr>
            </w:pPr>
          </w:p>
        </w:tc>
        <w:tc>
          <w:tcPr>
            <w:tcW w:w="1740" w:type="dxa"/>
          </w:tcPr>
          <w:p w14:paraId="5F2ED0DF" w14:textId="77777777" w:rsidR="0009459B" w:rsidRPr="0000117C" w:rsidRDefault="0009459B" w:rsidP="00FE1512">
            <w:pPr>
              <w:pStyle w:val="Tabletext"/>
              <w:rPr>
                <w:lang w:val="en-US"/>
              </w:rPr>
            </w:pPr>
          </w:p>
        </w:tc>
      </w:tr>
      <w:tr w:rsidR="0009459B" w:rsidRPr="0000117C" w14:paraId="38C1C123" w14:textId="77777777" w:rsidTr="00FE1512">
        <w:tc>
          <w:tcPr>
            <w:tcW w:w="864" w:type="dxa"/>
          </w:tcPr>
          <w:p w14:paraId="5587D3CE" w14:textId="77777777" w:rsidR="0009459B" w:rsidRPr="0000117C" w:rsidRDefault="0009459B" w:rsidP="00FE1512">
            <w:pPr>
              <w:pStyle w:val="Tabletext"/>
              <w:rPr>
                <w:lang w:val="en-US"/>
              </w:rPr>
            </w:pPr>
            <w:r w:rsidRPr="0000117C">
              <w:rPr>
                <w:lang w:val="en-US"/>
              </w:rPr>
              <w:t>6.5</w:t>
            </w:r>
          </w:p>
        </w:tc>
        <w:tc>
          <w:tcPr>
            <w:tcW w:w="3809" w:type="dxa"/>
          </w:tcPr>
          <w:p w14:paraId="56D564FE" w14:textId="69D4005D" w:rsidR="0009459B" w:rsidRPr="0000117C" w:rsidRDefault="005D658F" w:rsidP="00FE1512">
            <w:pPr>
              <w:pStyle w:val="Tabletext"/>
              <w:rPr>
                <w:lang w:val="en-US"/>
              </w:rPr>
            </w:pPr>
            <w:r w:rsidRPr="0000117C">
              <w:rPr>
                <w:lang w:val="en-US"/>
              </w:rPr>
              <w:t>Site infrastructure</w:t>
            </w:r>
          </w:p>
        </w:tc>
        <w:tc>
          <w:tcPr>
            <w:tcW w:w="4394" w:type="dxa"/>
          </w:tcPr>
          <w:p w14:paraId="53905856" w14:textId="77777777" w:rsidR="0009459B" w:rsidRPr="0000117C" w:rsidRDefault="0009459B" w:rsidP="00FE1512">
            <w:pPr>
              <w:pStyle w:val="Tabletext"/>
              <w:rPr>
                <w:lang w:val="en-US"/>
              </w:rPr>
            </w:pPr>
          </w:p>
        </w:tc>
        <w:tc>
          <w:tcPr>
            <w:tcW w:w="2088" w:type="dxa"/>
          </w:tcPr>
          <w:p w14:paraId="6399C2F1" w14:textId="77777777" w:rsidR="0009459B" w:rsidRPr="0000117C" w:rsidRDefault="0009459B" w:rsidP="00FE1512">
            <w:pPr>
              <w:pStyle w:val="Tabletext"/>
              <w:rPr>
                <w:lang w:val="en-US"/>
              </w:rPr>
            </w:pPr>
          </w:p>
        </w:tc>
        <w:tc>
          <w:tcPr>
            <w:tcW w:w="1740" w:type="dxa"/>
          </w:tcPr>
          <w:p w14:paraId="1CD88061" w14:textId="77777777" w:rsidR="0009459B" w:rsidRPr="0000117C" w:rsidRDefault="0009459B" w:rsidP="00FE1512">
            <w:pPr>
              <w:pStyle w:val="Tabletext"/>
              <w:rPr>
                <w:lang w:val="en-US"/>
              </w:rPr>
            </w:pPr>
          </w:p>
        </w:tc>
      </w:tr>
      <w:tr w:rsidR="0009459B" w:rsidRPr="002F7B69" w14:paraId="2ED05F24" w14:textId="77777777" w:rsidTr="00FE1512">
        <w:tc>
          <w:tcPr>
            <w:tcW w:w="864" w:type="dxa"/>
            <w:shd w:val="clear" w:color="auto" w:fill="DAEEF3" w:themeFill="accent5" w:themeFillTint="33"/>
          </w:tcPr>
          <w:p w14:paraId="7C1B2285" w14:textId="77777777" w:rsidR="0009459B" w:rsidRPr="002F7B69" w:rsidRDefault="0009459B" w:rsidP="00FE1512">
            <w:pPr>
              <w:pStyle w:val="Tabletext"/>
              <w:rPr>
                <w:b/>
                <w:bCs/>
                <w:lang w:val="en-US"/>
              </w:rPr>
            </w:pPr>
            <w:r w:rsidRPr="002F7B69">
              <w:rPr>
                <w:b/>
                <w:bCs/>
                <w:lang w:val="en-US"/>
              </w:rPr>
              <w:t>7</w:t>
            </w:r>
          </w:p>
        </w:tc>
        <w:tc>
          <w:tcPr>
            <w:tcW w:w="12031" w:type="dxa"/>
            <w:gridSpan w:val="4"/>
            <w:shd w:val="clear" w:color="auto" w:fill="DAEEF3" w:themeFill="accent5" w:themeFillTint="33"/>
          </w:tcPr>
          <w:p w14:paraId="38083B1B" w14:textId="0E14D828" w:rsidR="0009459B" w:rsidRPr="002F7B69" w:rsidRDefault="005D658F" w:rsidP="00FE1512">
            <w:pPr>
              <w:pStyle w:val="Tabletext"/>
              <w:rPr>
                <w:b/>
                <w:bCs/>
                <w:lang w:val="en-US"/>
              </w:rPr>
            </w:pPr>
            <w:r w:rsidRPr="002F7B69">
              <w:rPr>
                <w:b/>
                <w:bCs/>
                <w:lang w:val="en-US"/>
              </w:rPr>
              <w:t xml:space="preserve">Legal </w:t>
            </w:r>
            <w:r>
              <w:rPr>
                <w:b/>
                <w:bCs/>
                <w:lang w:val="en-US"/>
              </w:rPr>
              <w:t>and</w:t>
            </w:r>
            <w:r w:rsidRPr="002F7B69">
              <w:rPr>
                <w:b/>
                <w:bCs/>
                <w:lang w:val="en-US"/>
              </w:rPr>
              <w:t xml:space="preserve"> policy frameworks</w:t>
            </w:r>
          </w:p>
        </w:tc>
      </w:tr>
      <w:tr w:rsidR="0009459B" w:rsidRPr="0000117C" w14:paraId="14894215" w14:textId="77777777" w:rsidTr="00FE1512">
        <w:tc>
          <w:tcPr>
            <w:tcW w:w="864" w:type="dxa"/>
          </w:tcPr>
          <w:p w14:paraId="0ADEA3E0" w14:textId="77777777" w:rsidR="0009459B" w:rsidRPr="0000117C" w:rsidRDefault="0009459B" w:rsidP="00FE1512">
            <w:pPr>
              <w:pStyle w:val="Tabletext"/>
              <w:rPr>
                <w:lang w:val="en-US"/>
              </w:rPr>
            </w:pPr>
            <w:r w:rsidRPr="0000117C">
              <w:rPr>
                <w:lang w:val="en-US"/>
              </w:rPr>
              <w:t>7.1</w:t>
            </w:r>
          </w:p>
        </w:tc>
        <w:tc>
          <w:tcPr>
            <w:tcW w:w="3809" w:type="dxa"/>
          </w:tcPr>
          <w:p w14:paraId="1A4179E8" w14:textId="50BD6489" w:rsidR="0009459B" w:rsidRPr="0000117C" w:rsidRDefault="005D658F" w:rsidP="00FE1512">
            <w:pPr>
              <w:pStyle w:val="Tabletext"/>
              <w:rPr>
                <w:lang w:val="en-US"/>
              </w:rPr>
            </w:pPr>
            <w:r w:rsidRPr="0000117C">
              <w:rPr>
                <w:lang w:val="en-US"/>
              </w:rPr>
              <w:t xml:space="preserve">Laws, regulations </w:t>
            </w:r>
            <w:r>
              <w:rPr>
                <w:lang w:val="en-US"/>
              </w:rPr>
              <w:t>and</w:t>
            </w:r>
            <w:r w:rsidRPr="0000117C">
              <w:rPr>
                <w:lang w:val="en-US"/>
              </w:rPr>
              <w:t xml:space="preserve"> codes</w:t>
            </w:r>
          </w:p>
        </w:tc>
        <w:tc>
          <w:tcPr>
            <w:tcW w:w="4394" w:type="dxa"/>
          </w:tcPr>
          <w:p w14:paraId="5CEE6F3A" w14:textId="77777777" w:rsidR="0009459B" w:rsidRPr="0000117C" w:rsidRDefault="0009459B" w:rsidP="00FE1512">
            <w:pPr>
              <w:pStyle w:val="Tabletext"/>
              <w:rPr>
                <w:lang w:val="en-US"/>
              </w:rPr>
            </w:pPr>
          </w:p>
        </w:tc>
        <w:tc>
          <w:tcPr>
            <w:tcW w:w="2088" w:type="dxa"/>
          </w:tcPr>
          <w:p w14:paraId="422DFBE1" w14:textId="77777777" w:rsidR="0009459B" w:rsidRPr="0000117C" w:rsidRDefault="0009459B" w:rsidP="00FE1512">
            <w:pPr>
              <w:pStyle w:val="Tabletext"/>
              <w:rPr>
                <w:lang w:val="en-US"/>
              </w:rPr>
            </w:pPr>
          </w:p>
        </w:tc>
        <w:tc>
          <w:tcPr>
            <w:tcW w:w="1740" w:type="dxa"/>
          </w:tcPr>
          <w:p w14:paraId="7924D195" w14:textId="77777777" w:rsidR="0009459B" w:rsidRPr="0000117C" w:rsidRDefault="0009459B" w:rsidP="00FE1512">
            <w:pPr>
              <w:pStyle w:val="Tabletext"/>
              <w:rPr>
                <w:lang w:val="en-US"/>
              </w:rPr>
            </w:pPr>
          </w:p>
        </w:tc>
      </w:tr>
      <w:tr w:rsidR="0009459B" w:rsidRPr="0000117C" w14:paraId="78660A35" w14:textId="77777777" w:rsidTr="00FE1512">
        <w:tc>
          <w:tcPr>
            <w:tcW w:w="864" w:type="dxa"/>
          </w:tcPr>
          <w:p w14:paraId="70B8EA54" w14:textId="77777777" w:rsidR="0009459B" w:rsidRPr="0000117C" w:rsidRDefault="0009459B" w:rsidP="00FE1512">
            <w:pPr>
              <w:pStyle w:val="Tabletext"/>
              <w:rPr>
                <w:lang w:val="en-US"/>
              </w:rPr>
            </w:pPr>
            <w:r w:rsidRPr="0000117C">
              <w:rPr>
                <w:lang w:val="en-US"/>
              </w:rPr>
              <w:t>7.2</w:t>
            </w:r>
          </w:p>
        </w:tc>
        <w:tc>
          <w:tcPr>
            <w:tcW w:w="3809" w:type="dxa"/>
          </w:tcPr>
          <w:p w14:paraId="01029C65" w14:textId="40A49727" w:rsidR="0009459B" w:rsidRPr="0000117C" w:rsidRDefault="005D658F" w:rsidP="00FE1512">
            <w:pPr>
              <w:pStyle w:val="Tabletext"/>
              <w:rPr>
                <w:lang w:val="en-US"/>
              </w:rPr>
            </w:pPr>
            <w:r w:rsidRPr="0000117C">
              <w:rPr>
                <w:lang w:val="en-US"/>
              </w:rPr>
              <w:t xml:space="preserve">Policies </w:t>
            </w:r>
            <w:r>
              <w:rPr>
                <w:lang w:val="en-US"/>
              </w:rPr>
              <w:t>and</w:t>
            </w:r>
            <w:r w:rsidRPr="0000117C">
              <w:rPr>
                <w:lang w:val="en-US"/>
              </w:rPr>
              <w:t xml:space="preserve"> guidelines</w:t>
            </w:r>
          </w:p>
        </w:tc>
        <w:tc>
          <w:tcPr>
            <w:tcW w:w="4394" w:type="dxa"/>
          </w:tcPr>
          <w:p w14:paraId="5C36762D" w14:textId="77777777" w:rsidR="0009459B" w:rsidRPr="0000117C" w:rsidRDefault="0009459B" w:rsidP="00FE1512">
            <w:pPr>
              <w:pStyle w:val="Tabletext"/>
              <w:rPr>
                <w:lang w:val="en-US"/>
              </w:rPr>
            </w:pPr>
          </w:p>
        </w:tc>
        <w:tc>
          <w:tcPr>
            <w:tcW w:w="2088" w:type="dxa"/>
          </w:tcPr>
          <w:p w14:paraId="306091FD" w14:textId="77777777" w:rsidR="0009459B" w:rsidRPr="0000117C" w:rsidRDefault="0009459B" w:rsidP="00FE1512">
            <w:pPr>
              <w:pStyle w:val="Tabletext"/>
              <w:rPr>
                <w:lang w:val="en-US"/>
              </w:rPr>
            </w:pPr>
          </w:p>
        </w:tc>
        <w:tc>
          <w:tcPr>
            <w:tcW w:w="1740" w:type="dxa"/>
          </w:tcPr>
          <w:p w14:paraId="03CD5C99" w14:textId="77777777" w:rsidR="0009459B" w:rsidRPr="0000117C" w:rsidRDefault="0009459B" w:rsidP="00FE1512">
            <w:pPr>
              <w:pStyle w:val="Tabletext"/>
              <w:rPr>
                <w:lang w:val="en-US"/>
              </w:rPr>
            </w:pPr>
          </w:p>
        </w:tc>
      </w:tr>
      <w:tr w:rsidR="0009459B" w:rsidRPr="002F7B69" w14:paraId="64684D43" w14:textId="77777777" w:rsidTr="00FE1512">
        <w:tc>
          <w:tcPr>
            <w:tcW w:w="864" w:type="dxa"/>
            <w:shd w:val="clear" w:color="auto" w:fill="DAEEF3" w:themeFill="accent5" w:themeFillTint="33"/>
          </w:tcPr>
          <w:p w14:paraId="7DA28F08" w14:textId="77777777" w:rsidR="0009459B" w:rsidRPr="002F7B69" w:rsidRDefault="0009459B" w:rsidP="00FE1512">
            <w:pPr>
              <w:pStyle w:val="Tabletext"/>
              <w:rPr>
                <w:b/>
                <w:bCs/>
                <w:lang w:val="en-US"/>
              </w:rPr>
            </w:pPr>
            <w:r w:rsidRPr="002F7B69">
              <w:rPr>
                <w:b/>
                <w:bCs/>
                <w:lang w:val="en-US"/>
              </w:rPr>
              <w:t>8</w:t>
            </w:r>
          </w:p>
        </w:tc>
        <w:tc>
          <w:tcPr>
            <w:tcW w:w="12031" w:type="dxa"/>
            <w:gridSpan w:val="4"/>
            <w:shd w:val="clear" w:color="auto" w:fill="DAEEF3" w:themeFill="accent5" w:themeFillTint="33"/>
          </w:tcPr>
          <w:p w14:paraId="605628CE" w14:textId="2280F3DA" w:rsidR="0009459B" w:rsidRPr="002F7B69" w:rsidRDefault="005D658F" w:rsidP="00FE1512">
            <w:pPr>
              <w:pStyle w:val="Tabletext"/>
              <w:rPr>
                <w:b/>
                <w:bCs/>
                <w:lang w:val="en-US"/>
              </w:rPr>
            </w:pPr>
            <w:r w:rsidRPr="002F7B69">
              <w:rPr>
                <w:b/>
                <w:bCs/>
                <w:lang w:val="en-US"/>
              </w:rPr>
              <w:t xml:space="preserve">Research </w:t>
            </w:r>
            <w:r>
              <w:rPr>
                <w:b/>
                <w:bCs/>
                <w:lang w:val="en-US"/>
              </w:rPr>
              <w:t>and</w:t>
            </w:r>
            <w:r w:rsidRPr="002F7B69">
              <w:rPr>
                <w:b/>
                <w:bCs/>
                <w:lang w:val="en-US"/>
              </w:rPr>
              <w:t xml:space="preserve"> monitoring</w:t>
            </w:r>
          </w:p>
        </w:tc>
      </w:tr>
      <w:tr w:rsidR="0009459B" w:rsidRPr="0000117C" w14:paraId="6A0D0316" w14:textId="77777777" w:rsidTr="00FE1512">
        <w:tc>
          <w:tcPr>
            <w:tcW w:w="864" w:type="dxa"/>
          </w:tcPr>
          <w:p w14:paraId="1068E8CC" w14:textId="77777777" w:rsidR="0009459B" w:rsidRPr="0000117C" w:rsidRDefault="0009459B" w:rsidP="00FE1512">
            <w:pPr>
              <w:pStyle w:val="Tabletext"/>
              <w:rPr>
                <w:lang w:val="en-US"/>
              </w:rPr>
            </w:pPr>
            <w:r w:rsidRPr="0000117C">
              <w:rPr>
                <w:lang w:val="en-US"/>
              </w:rPr>
              <w:t>8.1</w:t>
            </w:r>
          </w:p>
        </w:tc>
        <w:tc>
          <w:tcPr>
            <w:tcW w:w="3809" w:type="dxa"/>
          </w:tcPr>
          <w:p w14:paraId="23B78B57" w14:textId="51CDA008" w:rsidR="0009459B" w:rsidRPr="0000117C" w:rsidRDefault="005D658F" w:rsidP="00FE1512">
            <w:pPr>
              <w:pStyle w:val="Tabletext"/>
              <w:rPr>
                <w:lang w:val="en-US"/>
              </w:rPr>
            </w:pPr>
            <w:r w:rsidRPr="0000117C">
              <w:rPr>
                <w:lang w:val="en-US"/>
              </w:rPr>
              <w:t xml:space="preserve">Basic research </w:t>
            </w:r>
            <w:r>
              <w:rPr>
                <w:lang w:val="en-US"/>
              </w:rPr>
              <w:t>and</w:t>
            </w:r>
            <w:r w:rsidRPr="0000117C">
              <w:rPr>
                <w:lang w:val="en-US"/>
              </w:rPr>
              <w:t xml:space="preserve"> status monitoring</w:t>
            </w:r>
          </w:p>
        </w:tc>
        <w:tc>
          <w:tcPr>
            <w:tcW w:w="4394" w:type="dxa"/>
          </w:tcPr>
          <w:p w14:paraId="5369490B" w14:textId="77777777" w:rsidR="0009459B" w:rsidRPr="0000117C" w:rsidRDefault="0009459B" w:rsidP="00FE1512">
            <w:pPr>
              <w:pStyle w:val="Tabletext"/>
              <w:rPr>
                <w:lang w:val="en-US"/>
              </w:rPr>
            </w:pPr>
          </w:p>
        </w:tc>
        <w:tc>
          <w:tcPr>
            <w:tcW w:w="2088" w:type="dxa"/>
          </w:tcPr>
          <w:p w14:paraId="09240CEE" w14:textId="77777777" w:rsidR="0009459B" w:rsidRPr="0000117C" w:rsidRDefault="0009459B" w:rsidP="00FE1512">
            <w:pPr>
              <w:pStyle w:val="Tabletext"/>
              <w:rPr>
                <w:lang w:val="en-US"/>
              </w:rPr>
            </w:pPr>
          </w:p>
        </w:tc>
        <w:tc>
          <w:tcPr>
            <w:tcW w:w="1740" w:type="dxa"/>
          </w:tcPr>
          <w:p w14:paraId="4710C972" w14:textId="77777777" w:rsidR="0009459B" w:rsidRPr="0000117C" w:rsidRDefault="0009459B" w:rsidP="00FE1512">
            <w:pPr>
              <w:pStyle w:val="Tabletext"/>
              <w:rPr>
                <w:lang w:val="en-US"/>
              </w:rPr>
            </w:pPr>
          </w:p>
        </w:tc>
      </w:tr>
      <w:tr w:rsidR="0009459B" w:rsidRPr="0000117C" w14:paraId="4DED04D4" w14:textId="77777777" w:rsidTr="00FE1512">
        <w:tc>
          <w:tcPr>
            <w:tcW w:w="864" w:type="dxa"/>
          </w:tcPr>
          <w:p w14:paraId="103C59AF" w14:textId="77777777" w:rsidR="0009459B" w:rsidRPr="0000117C" w:rsidRDefault="0009459B" w:rsidP="00FE1512">
            <w:pPr>
              <w:pStyle w:val="Tabletext"/>
              <w:rPr>
                <w:lang w:val="en-US"/>
              </w:rPr>
            </w:pPr>
            <w:r w:rsidRPr="0000117C">
              <w:rPr>
                <w:lang w:val="en-US"/>
              </w:rPr>
              <w:t>8.2</w:t>
            </w:r>
          </w:p>
        </w:tc>
        <w:tc>
          <w:tcPr>
            <w:tcW w:w="3809" w:type="dxa"/>
          </w:tcPr>
          <w:p w14:paraId="76493742" w14:textId="6DA17870" w:rsidR="0009459B" w:rsidRPr="0000117C" w:rsidRDefault="005D658F" w:rsidP="00FE1512">
            <w:pPr>
              <w:pStyle w:val="Tabletext"/>
              <w:rPr>
                <w:lang w:val="en-US"/>
              </w:rPr>
            </w:pPr>
            <w:r w:rsidRPr="0000117C">
              <w:rPr>
                <w:lang w:val="en-US"/>
              </w:rPr>
              <w:t xml:space="preserve">Evaluation, effectiveness measures </w:t>
            </w:r>
            <w:r>
              <w:rPr>
                <w:lang w:val="en-US"/>
              </w:rPr>
              <w:t>and</w:t>
            </w:r>
            <w:r w:rsidRPr="0000117C">
              <w:rPr>
                <w:lang w:val="en-US"/>
              </w:rPr>
              <w:t xml:space="preserve"> learning</w:t>
            </w:r>
          </w:p>
        </w:tc>
        <w:tc>
          <w:tcPr>
            <w:tcW w:w="4394" w:type="dxa"/>
          </w:tcPr>
          <w:p w14:paraId="71D9D104" w14:textId="77777777" w:rsidR="0009459B" w:rsidRPr="0000117C" w:rsidRDefault="0009459B" w:rsidP="00FE1512">
            <w:pPr>
              <w:pStyle w:val="Tabletext"/>
              <w:rPr>
                <w:lang w:val="en-US"/>
              </w:rPr>
            </w:pPr>
          </w:p>
        </w:tc>
        <w:tc>
          <w:tcPr>
            <w:tcW w:w="2088" w:type="dxa"/>
          </w:tcPr>
          <w:p w14:paraId="4C3471FA" w14:textId="77777777" w:rsidR="0009459B" w:rsidRPr="0000117C" w:rsidRDefault="0009459B" w:rsidP="00FE1512">
            <w:pPr>
              <w:pStyle w:val="Tabletext"/>
              <w:rPr>
                <w:lang w:val="en-US"/>
              </w:rPr>
            </w:pPr>
          </w:p>
        </w:tc>
        <w:tc>
          <w:tcPr>
            <w:tcW w:w="1740" w:type="dxa"/>
          </w:tcPr>
          <w:p w14:paraId="1305507A" w14:textId="77777777" w:rsidR="0009459B" w:rsidRPr="0000117C" w:rsidRDefault="0009459B" w:rsidP="00FE1512">
            <w:pPr>
              <w:pStyle w:val="Tabletext"/>
              <w:rPr>
                <w:lang w:val="en-US"/>
              </w:rPr>
            </w:pPr>
          </w:p>
        </w:tc>
      </w:tr>
      <w:tr w:rsidR="0009459B" w:rsidRPr="002F7B69" w14:paraId="2370B3BB" w14:textId="77777777" w:rsidTr="00FE1512">
        <w:tc>
          <w:tcPr>
            <w:tcW w:w="864" w:type="dxa"/>
            <w:shd w:val="clear" w:color="auto" w:fill="DAEEF3" w:themeFill="accent5" w:themeFillTint="33"/>
          </w:tcPr>
          <w:p w14:paraId="18DF0ED0" w14:textId="77777777" w:rsidR="0009459B" w:rsidRPr="002F7B69" w:rsidRDefault="0009459B" w:rsidP="00FE1512">
            <w:pPr>
              <w:pStyle w:val="Tabletext"/>
              <w:rPr>
                <w:b/>
                <w:bCs/>
                <w:lang w:val="en-US"/>
              </w:rPr>
            </w:pPr>
            <w:r w:rsidRPr="002F7B69">
              <w:rPr>
                <w:b/>
                <w:bCs/>
                <w:lang w:val="en-US"/>
              </w:rPr>
              <w:t>9</w:t>
            </w:r>
          </w:p>
        </w:tc>
        <w:tc>
          <w:tcPr>
            <w:tcW w:w="12031" w:type="dxa"/>
            <w:gridSpan w:val="4"/>
            <w:shd w:val="clear" w:color="auto" w:fill="DAEEF3" w:themeFill="accent5" w:themeFillTint="33"/>
          </w:tcPr>
          <w:p w14:paraId="4047F437" w14:textId="2ED9C190" w:rsidR="0009459B" w:rsidRPr="002F7B69" w:rsidRDefault="005D658F" w:rsidP="00FE1512">
            <w:pPr>
              <w:pStyle w:val="Tabletext"/>
              <w:rPr>
                <w:b/>
                <w:bCs/>
                <w:lang w:val="en-US"/>
              </w:rPr>
            </w:pPr>
            <w:r w:rsidRPr="002F7B69">
              <w:rPr>
                <w:b/>
                <w:bCs/>
                <w:lang w:val="en-US"/>
              </w:rPr>
              <w:t xml:space="preserve">Education </w:t>
            </w:r>
            <w:r>
              <w:rPr>
                <w:b/>
                <w:bCs/>
                <w:lang w:val="en-US"/>
              </w:rPr>
              <w:t>and</w:t>
            </w:r>
            <w:r w:rsidRPr="002F7B69">
              <w:rPr>
                <w:b/>
                <w:bCs/>
                <w:lang w:val="en-US"/>
              </w:rPr>
              <w:t xml:space="preserve"> training</w:t>
            </w:r>
          </w:p>
        </w:tc>
      </w:tr>
      <w:tr w:rsidR="0009459B" w:rsidRPr="0000117C" w14:paraId="39C8EF13" w14:textId="77777777" w:rsidTr="00FE1512">
        <w:tc>
          <w:tcPr>
            <w:tcW w:w="864" w:type="dxa"/>
          </w:tcPr>
          <w:p w14:paraId="35ABC6EE" w14:textId="77777777" w:rsidR="0009459B" w:rsidRPr="0000117C" w:rsidRDefault="0009459B" w:rsidP="00FE1512">
            <w:pPr>
              <w:pStyle w:val="Tabletext"/>
              <w:rPr>
                <w:lang w:val="en-US"/>
              </w:rPr>
            </w:pPr>
            <w:r w:rsidRPr="0000117C">
              <w:rPr>
                <w:lang w:val="en-US"/>
              </w:rPr>
              <w:t>9.1</w:t>
            </w:r>
          </w:p>
        </w:tc>
        <w:tc>
          <w:tcPr>
            <w:tcW w:w="3809" w:type="dxa"/>
          </w:tcPr>
          <w:p w14:paraId="19FB6291" w14:textId="1DC00FF5" w:rsidR="0009459B" w:rsidRPr="0000117C" w:rsidRDefault="005D658F" w:rsidP="00FE1512">
            <w:pPr>
              <w:pStyle w:val="Tabletext"/>
              <w:rPr>
                <w:lang w:val="en-US"/>
              </w:rPr>
            </w:pPr>
            <w:r w:rsidRPr="0000117C">
              <w:rPr>
                <w:lang w:val="en-US"/>
              </w:rPr>
              <w:t>Formal education</w:t>
            </w:r>
          </w:p>
        </w:tc>
        <w:tc>
          <w:tcPr>
            <w:tcW w:w="4394" w:type="dxa"/>
          </w:tcPr>
          <w:p w14:paraId="5C0120CD" w14:textId="77777777" w:rsidR="0009459B" w:rsidRPr="0000117C" w:rsidRDefault="0009459B" w:rsidP="00FE1512">
            <w:pPr>
              <w:pStyle w:val="Tabletext"/>
              <w:rPr>
                <w:lang w:val="en-US"/>
              </w:rPr>
            </w:pPr>
          </w:p>
        </w:tc>
        <w:tc>
          <w:tcPr>
            <w:tcW w:w="2088" w:type="dxa"/>
          </w:tcPr>
          <w:p w14:paraId="3254474B" w14:textId="77777777" w:rsidR="0009459B" w:rsidRPr="0000117C" w:rsidRDefault="0009459B" w:rsidP="00FE1512">
            <w:pPr>
              <w:pStyle w:val="Tabletext"/>
              <w:rPr>
                <w:lang w:val="en-US"/>
              </w:rPr>
            </w:pPr>
          </w:p>
        </w:tc>
        <w:tc>
          <w:tcPr>
            <w:tcW w:w="1740" w:type="dxa"/>
          </w:tcPr>
          <w:p w14:paraId="663FD485" w14:textId="77777777" w:rsidR="0009459B" w:rsidRPr="0000117C" w:rsidRDefault="0009459B" w:rsidP="00FE1512">
            <w:pPr>
              <w:pStyle w:val="Tabletext"/>
              <w:rPr>
                <w:lang w:val="en-US"/>
              </w:rPr>
            </w:pPr>
          </w:p>
        </w:tc>
      </w:tr>
      <w:tr w:rsidR="0009459B" w:rsidRPr="0000117C" w14:paraId="762F5012" w14:textId="77777777" w:rsidTr="00FE1512">
        <w:tc>
          <w:tcPr>
            <w:tcW w:w="864" w:type="dxa"/>
          </w:tcPr>
          <w:p w14:paraId="6C886FEF" w14:textId="77777777" w:rsidR="0009459B" w:rsidRPr="0000117C" w:rsidRDefault="0009459B" w:rsidP="00FE1512">
            <w:pPr>
              <w:pStyle w:val="Tabletext"/>
              <w:rPr>
                <w:lang w:val="en-US"/>
              </w:rPr>
            </w:pPr>
            <w:r w:rsidRPr="0000117C">
              <w:rPr>
                <w:lang w:val="en-US"/>
              </w:rPr>
              <w:t>9.2</w:t>
            </w:r>
          </w:p>
        </w:tc>
        <w:tc>
          <w:tcPr>
            <w:tcW w:w="3809" w:type="dxa"/>
          </w:tcPr>
          <w:p w14:paraId="493B2154" w14:textId="29181015" w:rsidR="0009459B" w:rsidRPr="0000117C" w:rsidRDefault="005D658F" w:rsidP="00FE1512">
            <w:pPr>
              <w:pStyle w:val="Tabletext"/>
              <w:rPr>
                <w:lang w:val="en-US"/>
              </w:rPr>
            </w:pPr>
            <w:r w:rsidRPr="0000117C">
              <w:rPr>
                <w:lang w:val="en-US"/>
              </w:rPr>
              <w:t xml:space="preserve">Training </w:t>
            </w:r>
            <w:r>
              <w:rPr>
                <w:lang w:val="en-US"/>
              </w:rPr>
              <w:t>and</w:t>
            </w:r>
            <w:r w:rsidRPr="0000117C">
              <w:rPr>
                <w:lang w:val="en-US"/>
              </w:rPr>
              <w:t xml:space="preserve"> individual capacity development</w:t>
            </w:r>
          </w:p>
        </w:tc>
        <w:tc>
          <w:tcPr>
            <w:tcW w:w="4394" w:type="dxa"/>
          </w:tcPr>
          <w:p w14:paraId="7C7A76F1" w14:textId="77777777" w:rsidR="0009459B" w:rsidRPr="0000117C" w:rsidRDefault="0009459B" w:rsidP="00FE1512">
            <w:pPr>
              <w:pStyle w:val="Tabletext"/>
              <w:rPr>
                <w:lang w:val="en-US"/>
              </w:rPr>
            </w:pPr>
          </w:p>
        </w:tc>
        <w:tc>
          <w:tcPr>
            <w:tcW w:w="2088" w:type="dxa"/>
          </w:tcPr>
          <w:p w14:paraId="0131FD2E" w14:textId="77777777" w:rsidR="0009459B" w:rsidRPr="0000117C" w:rsidRDefault="0009459B" w:rsidP="00FE1512">
            <w:pPr>
              <w:pStyle w:val="Tabletext"/>
              <w:rPr>
                <w:lang w:val="en-US"/>
              </w:rPr>
            </w:pPr>
          </w:p>
        </w:tc>
        <w:tc>
          <w:tcPr>
            <w:tcW w:w="1740" w:type="dxa"/>
          </w:tcPr>
          <w:p w14:paraId="75CA8A7A" w14:textId="77777777" w:rsidR="0009459B" w:rsidRPr="0000117C" w:rsidRDefault="0009459B" w:rsidP="00FE1512">
            <w:pPr>
              <w:pStyle w:val="Tabletext"/>
              <w:rPr>
                <w:lang w:val="en-US"/>
              </w:rPr>
            </w:pPr>
          </w:p>
        </w:tc>
      </w:tr>
      <w:tr w:rsidR="0009459B" w:rsidRPr="002F7B69" w14:paraId="0EE8FBAD" w14:textId="77777777" w:rsidTr="00FE1512">
        <w:tc>
          <w:tcPr>
            <w:tcW w:w="864" w:type="dxa"/>
            <w:shd w:val="clear" w:color="auto" w:fill="DAEEF3" w:themeFill="accent5" w:themeFillTint="33"/>
          </w:tcPr>
          <w:p w14:paraId="101FC18C" w14:textId="77777777" w:rsidR="0009459B" w:rsidRPr="002F7B69" w:rsidRDefault="0009459B" w:rsidP="00FE1512">
            <w:pPr>
              <w:pStyle w:val="Tabletext"/>
              <w:rPr>
                <w:b/>
                <w:bCs/>
                <w:lang w:val="en-US"/>
              </w:rPr>
            </w:pPr>
            <w:r w:rsidRPr="002F7B69">
              <w:rPr>
                <w:b/>
                <w:bCs/>
                <w:lang w:val="en-US"/>
              </w:rPr>
              <w:t>10</w:t>
            </w:r>
          </w:p>
        </w:tc>
        <w:tc>
          <w:tcPr>
            <w:tcW w:w="12031" w:type="dxa"/>
            <w:gridSpan w:val="4"/>
            <w:shd w:val="clear" w:color="auto" w:fill="DAEEF3" w:themeFill="accent5" w:themeFillTint="33"/>
          </w:tcPr>
          <w:p w14:paraId="2D50C6D7" w14:textId="45101C33" w:rsidR="0009459B" w:rsidRPr="002F7B69" w:rsidRDefault="005D658F" w:rsidP="00FE1512">
            <w:pPr>
              <w:pStyle w:val="Tabletext"/>
              <w:rPr>
                <w:b/>
                <w:bCs/>
                <w:lang w:val="en-US"/>
              </w:rPr>
            </w:pPr>
            <w:r w:rsidRPr="002F7B69">
              <w:rPr>
                <w:b/>
                <w:bCs/>
                <w:lang w:val="en-US"/>
              </w:rPr>
              <w:t>Institutional development</w:t>
            </w:r>
          </w:p>
        </w:tc>
      </w:tr>
      <w:tr w:rsidR="0009459B" w:rsidRPr="0000117C" w14:paraId="59A3DE13" w14:textId="77777777" w:rsidTr="00FE1512">
        <w:tc>
          <w:tcPr>
            <w:tcW w:w="864" w:type="dxa"/>
          </w:tcPr>
          <w:p w14:paraId="1B0BDFF6" w14:textId="77777777" w:rsidR="0009459B" w:rsidRPr="0000117C" w:rsidRDefault="0009459B" w:rsidP="00FE1512">
            <w:pPr>
              <w:pStyle w:val="Tabletext"/>
              <w:rPr>
                <w:lang w:val="en-US"/>
              </w:rPr>
            </w:pPr>
            <w:r w:rsidRPr="0000117C">
              <w:rPr>
                <w:lang w:val="en-US"/>
              </w:rPr>
              <w:t>10.1</w:t>
            </w:r>
          </w:p>
        </w:tc>
        <w:tc>
          <w:tcPr>
            <w:tcW w:w="3809" w:type="dxa"/>
          </w:tcPr>
          <w:p w14:paraId="319B981D" w14:textId="7FAC5D25" w:rsidR="0009459B" w:rsidRPr="0000117C" w:rsidRDefault="005D658F" w:rsidP="00FE1512">
            <w:pPr>
              <w:pStyle w:val="Tabletext"/>
              <w:rPr>
                <w:lang w:val="en-US"/>
              </w:rPr>
            </w:pPr>
            <w:r w:rsidRPr="0000117C">
              <w:rPr>
                <w:lang w:val="en-US"/>
              </w:rPr>
              <w:t xml:space="preserve">Internal organizational management </w:t>
            </w:r>
            <w:r>
              <w:rPr>
                <w:lang w:val="en-US"/>
              </w:rPr>
              <w:t>and</w:t>
            </w:r>
            <w:r w:rsidRPr="0000117C">
              <w:rPr>
                <w:lang w:val="en-US"/>
              </w:rPr>
              <w:t xml:space="preserve"> administration</w:t>
            </w:r>
          </w:p>
        </w:tc>
        <w:tc>
          <w:tcPr>
            <w:tcW w:w="4394" w:type="dxa"/>
          </w:tcPr>
          <w:p w14:paraId="39276FC5" w14:textId="77777777" w:rsidR="0009459B" w:rsidRPr="0000117C" w:rsidRDefault="0009459B" w:rsidP="00FE1512">
            <w:pPr>
              <w:pStyle w:val="Tabletext"/>
              <w:rPr>
                <w:lang w:val="en-US"/>
              </w:rPr>
            </w:pPr>
          </w:p>
        </w:tc>
        <w:tc>
          <w:tcPr>
            <w:tcW w:w="2088" w:type="dxa"/>
          </w:tcPr>
          <w:p w14:paraId="38F7AD3C" w14:textId="77777777" w:rsidR="0009459B" w:rsidRPr="0000117C" w:rsidRDefault="0009459B" w:rsidP="00FE1512">
            <w:pPr>
              <w:pStyle w:val="Tabletext"/>
              <w:rPr>
                <w:lang w:val="en-US"/>
              </w:rPr>
            </w:pPr>
          </w:p>
        </w:tc>
        <w:tc>
          <w:tcPr>
            <w:tcW w:w="1740" w:type="dxa"/>
          </w:tcPr>
          <w:p w14:paraId="10BDBA61" w14:textId="77777777" w:rsidR="0009459B" w:rsidRPr="0000117C" w:rsidRDefault="0009459B" w:rsidP="00FE1512">
            <w:pPr>
              <w:pStyle w:val="Tabletext"/>
              <w:rPr>
                <w:lang w:val="en-US"/>
              </w:rPr>
            </w:pPr>
          </w:p>
        </w:tc>
      </w:tr>
      <w:tr w:rsidR="0009459B" w:rsidRPr="0000117C" w14:paraId="5410682F" w14:textId="77777777" w:rsidTr="00FE1512">
        <w:tc>
          <w:tcPr>
            <w:tcW w:w="864" w:type="dxa"/>
          </w:tcPr>
          <w:p w14:paraId="7E8B59A3" w14:textId="77777777" w:rsidR="0009459B" w:rsidRPr="0000117C" w:rsidRDefault="0009459B" w:rsidP="00FE1512">
            <w:pPr>
              <w:pStyle w:val="Tabletext"/>
              <w:rPr>
                <w:lang w:val="en-US"/>
              </w:rPr>
            </w:pPr>
            <w:r w:rsidRPr="0000117C">
              <w:rPr>
                <w:lang w:val="en-US"/>
              </w:rPr>
              <w:t>10.2</w:t>
            </w:r>
          </w:p>
        </w:tc>
        <w:tc>
          <w:tcPr>
            <w:tcW w:w="3809" w:type="dxa"/>
          </w:tcPr>
          <w:p w14:paraId="42FAC125" w14:textId="1068B363" w:rsidR="0009459B" w:rsidRPr="0000117C" w:rsidRDefault="005D658F" w:rsidP="00FE1512">
            <w:pPr>
              <w:pStyle w:val="Tabletext"/>
              <w:rPr>
                <w:lang w:val="en-US"/>
              </w:rPr>
            </w:pPr>
            <w:r w:rsidRPr="0000117C">
              <w:rPr>
                <w:lang w:val="en-US"/>
              </w:rPr>
              <w:t xml:space="preserve">External organizational development </w:t>
            </w:r>
            <w:r>
              <w:rPr>
                <w:lang w:val="en-US"/>
              </w:rPr>
              <w:t>and</w:t>
            </w:r>
            <w:r w:rsidRPr="0000117C">
              <w:rPr>
                <w:lang w:val="en-US"/>
              </w:rPr>
              <w:t xml:space="preserve"> support</w:t>
            </w:r>
          </w:p>
        </w:tc>
        <w:tc>
          <w:tcPr>
            <w:tcW w:w="4394" w:type="dxa"/>
          </w:tcPr>
          <w:p w14:paraId="28D076E5" w14:textId="77777777" w:rsidR="0009459B" w:rsidRPr="0000117C" w:rsidRDefault="0009459B" w:rsidP="00FE1512">
            <w:pPr>
              <w:pStyle w:val="Tabletext"/>
              <w:rPr>
                <w:lang w:val="en-US"/>
              </w:rPr>
            </w:pPr>
          </w:p>
        </w:tc>
        <w:tc>
          <w:tcPr>
            <w:tcW w:w="2088" w:type="dxa"/>
          </w:tcPr>
          <w:p w14:paraId="606DE97C" w14:textId="77777777" w:rsidR="0009459B" w:rsidRPr="0000117C" w:rsidRDefault="0009459B" w:rsidP="00FE1512">
            <w:pPr>
              <w:pStyle w:val="Tabletext"/>
              <w:rPr>
                <w:lang w:val="en-US"/>
              </w:rPr>
            </w:pPr>
          </w:p>
        </w:tc>
        <w:tc>
          <w:tcPr>
            <w:tcW w:w="1740" w:type="dxa"/>
          </w:tcPr>
          <w:p w14:paraId="73A32005" w14:textId="77777777" w:rsidR="0009459B" w:rsidRPr="0000117C" w:rsidRDefault="0009459B" w:rsidP="00FE1512">
            <w:pPr>
              <w:pStyle w:val="Tabletext"/>
              <w:rPr>
                <w:lang w:val="en-US"/>
              </w:rPr>
            </w:pPr>
          </w:p>
        </w:tc>
      </w:tr>
      <w:tr w:rsidR="0009459B" w:rsidRPr="0000117C" w14:paraId="75DF4991" w14:textId="77777777" w:rsidTr="00FE1512">
        <w:tc>
          <w:tcPr>
            <w:tcW w:w="864" w:type="dxa"/>
          </w:tcPr>
          <w:p w14:paraId="1479C365" w14:textId="77777777" w:rsidR="0009459B" w:rsidRPr="0000117C" w:rsidRDefault="0009459B" w:rsidP="00FE1512">
            <w:pPr>
              <w:pStyle w:val="Tabletext"/>
              <w:rPr>
                <w:lang w:val="en-US"/>
              </w:rPr>
            </w:pPr>
            <w:r w:rsidRPr="0000117C">
              <w:rPr>
                <w:lang w:val="en-US"/>
              </w:rPr>
              <w:t>10.3</w:t>
            </w:r>
          </w:p>
        </w:tc>
        <w:tc>
          <w:tcPr>
            <w:tcW w:w="3809" w:type="dxa"/>
          </w:tcPr>
          <w:p w14:paraId="1E49B7E2" w14:textId="44C4BCC0" w:rsidR="0009459B" w:rsidRPr="0000117C" w:rsidRDefault="005D658F" w:rsidP="00FE1512">
            <w:pPr>
              <w:pStyle w:val="Tabletext"/>
              <w:rPr>
                <w:lang w:val="en-US"/>
              </w:rPr>
            </w:pPr>
            <w:r w:rsidRPr="0000117C">
              <w:rPr>
                <w:lang w:val="en-US"/>
              </w:rPr>
              <w:t xml:space="preserve">Alliance </w:t>
            </w:r>
            <w:r>
              <w:rPr>
                <w:lang w:val="en-US"/>
              </w:rPr>
              <w:t>and</w:t>
            </w:r>
            <w:r w:rsidRPr="0000117C">
              <w:rPr>
                <w:lang w:val="en-US"/>
              </w:rPr>
              <w:t xml:space="preserve"> partnership development</w:t>
            </w:r>
          </w:p>
        </w:tc>
        <w:tc>
          <w:tcPr>
            <w:tcW w:w="4394" w:type="dxa"/>
          </w:tcPr>
          <w:p w14:paraId="0D2029CE" w14:textId="77777777" w:rsidR="0009459B" w:rsidRPr="0000117C" w:rsidRDefault="0009459B" w:rsidP="00FE1512">
            <w:pPr>
              <w:pStyle w:val="Tabletext"/>
              <w:rPr>
                <w:lang w:val="en-US"/>
              </w:rPr>
            </w:pPr>
          </w:p>
        </w:tc>
        <w:tc>
          <w:tcPr>
            <w:tcW w:w="2088" w:type="dxa"/>
          </w:tcPr>
          <w:p w14:paraId="25F06901" w14:textId="77777777" w:rsidR="0009459B" w:rsidRPr="0000117C" w:rsidRDefault="0009459B" w:rsidP="00FE1512">
            <w:pPr>
              <w:pStyle w:val="Tabletext"/>
              <w:rPr>
                <w:lang w:val="en-US"/>
              </w:rPr>
            </w:pPr>
          </w:p>
        </w:tc>
        <w:tc>
          <w:tcPr>
            <w:tcW w:w="1740" w:type="dxa"/>
          </w:tcPr>
          <w:p w14:paraId="12F90270" w14:textId="77777777" w:rsidR="0009459B" w:rsidRPr="0000117C" w:rsidRDefault="0009459B" w:rsidP="00FE1512">
            <w:pPr>
              <w:pStyle w:val="Tabletext"/>
              <w:rPr>
                <w:lang w:val="en-US"/>
              </w:rPr>
            </w:pPr>
          </w:p>
        </w:tc>
      </w:tr>
      <w:tr w:rsidR="0009459B" w:rsidRPr="0000117C" w14:paraId="33159198" w14:textId="77777777" w:rsidTr="00FE1512">
        <w:tc>
          <w:tcPr>
            <w:tcW w:w="864" w:type="dxa"/>
          </w:tcPr>
          <w:p w14:paraId="12163970" w14:textId="77777777" w:rsidR="0009459B" w:rsidRPr="0000117C" w:rsidRDefault="0009459B" w:rsidP="00FE1512">
            <w:pPr>
              <w:pStyle w:val="Tabletext"/>
              <w:rPr>
                <w:lang w:val="en-US"/>
              </w:rPr>
            </w:pPr>
            <w:r w:rsidRPr="0000117C">
              <w:rPr>
                <w:lang w:val="en-US"/>
              </w:rPr>
              <w:t>10.4</w:t>
            </w:r>
          </w:p>
        </w:tc>
        <w:tc>
          <w:tcPr>
            <w:tcW w:w="3809" w:type="dxa"/>
          </w:tcPr>
          <w:p w14:paraId="79A6379B" w14:textId="280032F4" w:rsidR="0009459B" w:rsidRPr="0000117C" w:rsidRDefault="005D658F" w:rsidP="00FE1512">
            <w:pPr>
              <w:pStyle w:val="Tabletext"/>
              <w:rPr>
                <w:lang w:val="en-US"/>
              </w:rPr>
            </w:pPr>
            <w:r w:rsidRPr="0000117C">
              <w:rPr>
                <w:lang w:val="en-US"/>
              </w:rPr>
              <w:t>Financing conservation</w:t>
            </w:r>
          </w:p>
        </w:tc>
        <w:tc>
          <w:tcPr>
            <w:tcW w:w="4394" w:type="dxa"/>
          </w:tcPr>
          <w:p w14:paraId="78B01ECE" w14:textId="77777777" w:rsidR="0009459B" w:rsidRPr="0000117C" w:rsidRDefault="0009459B" w:rsidP="00FE1512">
            <w:pPr>
              <w:pStyle w:val="Tabletext"/>
              <w:rPr>
                <w:lang w:val="en-US"/>
              </w:rPr>
            </w:pPr>
          </w:p>
        </w:tc>
        <w:tc>
          <w:tcPr>
            <w:tcW w:w="2088" w:type="dxa"/>
          </w:tcPr>
          <w:p w14:paraId="179ABB73" w14:textId="77777777" w:rsidR="0009459B" w:rsidRPr="0000117C" w:rsidRDefault="0009459B" w:rsidP="00FE1512">
            <w:pPr>
              <w:pStyle w:val="Tabletext"/>
              <w:rPr>
                <w:lang w:val="en-US"/>
              </w:rPr>
            </w:pPr>
          </w:p>
        </w:tc>
        <w:tc>
          <w:tcPr>
            <w:tcW w:w="1740" w:type="dxa"/>
          </w:tcPr>
          <w:p w14:paraId="2615F2EF" w14:textId="77777777" w:rsidR="0009459B" w:rsidRPr="0000117C" w:rsidRDefault="0009459B" w:rsidP="00FE1512">
            <w:pPr>
              <w:pStyle w:val="Tabletext"/>
              <w:rPr>
                <w:lang w:val="en-US"/>
              </w:rPr>
            </w:pPr>
          </w:p>
        </w:tc>
      </w:tr>
    </w:tbl>
    <w:p w14:paraId="702BC1A5" w14:textId="768CDEBF" w:rsidR="00971DA8" w:rsidRPr="00C14F94" w:rsidRDefault="00971DA8" w:rsidP="00D2714D">
      <w:pPr>
        <w:pStyle w:val="Tablefootnote"/>
        <w:rPr>
          <w:rFonts w:cstheme="minorHAnsi"/>
        </w:rPr>
      </w:pPr>
      <w:bookmarkStart w:id="628" w:name="_Hlk58417942"/>
      <w:bookmarkEnd w:id="626"/>
      <w:bookmarkEnd w:id="627"/>
      <w:proofErr w:type="gramStart"/>
      <w:r w:rsidRPr="00C14F94">
        <w:rPr>
          <w:rFonts w:cstheme="minorHAnsi"/>
          <w:vertAlign w:val="superscript"/>
        </w:rPr>
        <w:t>a</w:t>
      </w:r>
      <w:proofErr w:type="gramEnd"/>
      <w:r w:rsidRPr="00C14F94">
        <w:rPr>
          <w:rFonts w:cstheme="minorHAnsi"/>
          <w:vertAlign w:val="superscript"/>
        </w:rPr>
        <w:t xml:space="preserve"> </w:t>
      </w:r>
      <w:r w:rsidR="00285BE8" w:rsidRPr="00C14F94">
        <w:rPr>
          <w:rFonts w:cstheme="minorHAnsi"/>
        </w:rPr>
        <w:t>Action</w:t>
      </w:r>
      <w:r w:rsidRPr="00C14F94">
        <w:rPr>
          <w:rFonts w:cstheme="minorHAnsi"/>
        </w:rPr>
        <w:t xml:space="preserve"> numbers </w:t>
      </w:r>
      <w:r w:rsidR="0004730C">
        <w:rPr>
          <w:rFonts w:cstheme="minorHAnsi"/>
        </w:rPr>
        <w:t>follow</w:t>
      </w:r>
      <w:r w:rsidRPr="00C14F94">
        <w:rPr>
          <w:rFonts w:cstheme="minorHAnsi"/>
        </w:rPr>
        <w:t xml:space="preserve"> the IUCN-</w:t>
      </w:r>
      <w:r w:rsidR="00C75E0F" w:rsidRPr="00C14F94">
        <w:rPr>
          <w:rFonts w:cstheme="minorHAnsi"/>
        </w:rPr>
        <w:t xml:space="preserve">CMP Actions Classifications </w:t>
      </w:r>
      <w:r w:rsidR="00657375" w:rsidRPr="00C14F94">
        <w:rPr>
          <w:rFonts w:cstheme="minorHAnsi"/>
        </w:rPr>
        <w:t>2.0</w:t>
      </w:r>
      <w:r w:rsidRPr="00C14F94">
        <w:rPr>
          <w:rFonts w:cstheme="minorHAnsi"/>
        </w:rPr>
        <w:t>.</w:t>
      </w:r>
    </w:p>
    <w:p w14:paraId="69BB5DA9" w14:textId="154A4AB0" w:rsidR="00AE636E" w:rsidRPr="00C14F94" w:rsidRDefault="00AE636E" w:rsidP="00D2714D">
      <w:pPr>
        <w:pStyle w:val="Tablefootnote"/>
        <w:rPr>
          <w:rFonts w:cstheme="minorHAnsi"/>
        </w:rPr>
      </w:pPr>
      <w:r w:rsidRPr="00C14F94">
        <w:rPr>
          <w:rFonts w:cstheme="minorHAnsi"/>
          <w:vertAlign w:val="superscript"/>
        </w:rPr>
        <w:t xml:space="preserve">b </w:t>
      </w:r>
      <w:r w:rsidRPr="00C14F94">
        <w:rPr>
          <w:rFonts w:cstheme="minorHAnsi"/>
        </w:rPr>
        <w:t xml:space="preserve">Threat numbers </w:t>
      </w:r>
      <w:r w:rsidR="0004730C">
        <w:rPr>
          <w:rFonts w:cstheme="minorHAnsi"/>
        </w:rPr>
        <w:t>follow</w:t>
      </w:r>
      <w:r w:rsidRPr="00C14F94">
        <w:rPr>
          <w:rFonts w:cstheme="minorHAnsi"/>
        </w:rPr>
        <w:t xml:space="preserve"> t</w:t>
      </w:r>
      <w:r w:rsidR="00D5038B" w:rsidRPr="00C14F94">
        <w:rPr>
          <w:rFonts w:cstheme="minorHAnsi"/>
        </w:rPr>
        <w:t>he IUCN-</w:t>
      </w:r>
      <w:r w:rsidRPr="00C14F94">
        <w:rPr>
          <w:rFonts w:cstheme="minorHAnsi"/>
        </w:rPr>
        <w:t>CMP Threats Classifications 2.0.</w:t>
      </w:r>
    </w:p>
    <w:p w14:paraId="59B0D8A4" w14:textId="3F5A237D" w:rsidR="00971DA8" w:rsidRPr="00C14F94" w:rsidRDefault="00AE636E" w:rsidP="00D2714D">
      <w:pPr>
        <w:pStyle w:val="Tablefootnote"/>
        <w:rPr>
          <w:rFonts w:cstheme="minorHAnsi"/>
        </w:rPr>
      </w:pPr>
      <w:r w:rsidRPr="00C14F94">
        <w:rPr>
          <w:rFonts w:cstheme="minorHAnsi"/>
          <w:vertAlign w:val="superscript"/>
        </w:rPr>
        <w:t>c</w:t>
      </w:r>
      <w:r w:rsidR="00971DA8" w:rsidRPr="00C14F94">
        <w:rPr>
          <w:rFonts w:cstheme="minorHAnsi"/>
        </w:rPr>
        <w:t xml:space="preserve"> </w:t>
      </w:r>
      <w:r w:rsidR="00971DA8" w:rsidRPr="00D877C4">
        <w:rPr>
          <w:rFonts w:cstheme="minorHAnsi"/>
          <w:b/>
          <w:bCs/>
        </w:rPr>
        <w:t>Essential</w:t>
      </w:r>
      <w:r w:rsidR="00971DA8" w:rsidRPr="00C14F94">
        <w:rPr>
          <w:rFonts w:cstheme="minorHAnsi"/>
        </w:rPr>
        <w:t xml:space="preserve"> </w:t>
      </w:r>
      <w:r w:rsidR="00D603F4" w:rsidRPr="00C14F94">
        <w:rPr>
          <w:rFonts w:cstheme="minorHAnsi"/>
        </w:rPr>
        <w:t xml:space="preserve">= </w:t>
      </w:r>
      <w:r w:rsidR="00971DA8" w:rsidRPr="00C14F94">
        <w:rPr>
          <w:rFonts w:cstheme="minorHAnsi"/>
        </w:rPr>
        <w:t xml:space="preserve">urgent and important, needs to start immediately; </w:t>
      </w:r>
      <w:r w:rsidR="00971DA8" w:rsidRPr="00D877C4">
        <w:rPr>
          <w:rFonts w:cstheme="minorHAnsi"/>
          <w:b/>
          <w:bCs/>
        </w:rPr>
        <w:t>Necessary</w:t>
      </w:r>
      <w:r w:rsidR="00971DA8" w:rsidRPr="00C14F94">
        <w:rPr>
          <w:rFonts w:cstheme="minorHAnsi"/>
        </w:rPr>
        <w:t xml:space="preserve"> </w:t>
      </w:r>
      <w:r w:rsidR="00D603F4" w:rsidRPr="00C14F94">
        <w:rPr>
          <w:rFonts w:cstheme="minorHAnsi"/>
        </w:rPr>
        <w:t xml:space="preserve">= </w:t>
      </w:r>
      <w:r w:rsidR="00971DA8" w:rsidRPr="00C14F94">
        <w:rPr>
          <w:rFonts w:cstheme="minorHAnsi"/>
        </w:rPr>
        <w:t xml:space="preserve">important but not urgent, action can start in </w:t>
      </w:r>
      <w:r w:rsidR="00315475" w:rsidRPr="00C14F94">
        <w:rPr>
          <w:rFonts w:cstheme="minorHAnsi"/>
        </w:rPr>
        <w:t>two</w:t>
      </w:r>
      <w:r w:rsidR="00F12955" w:rsidRPr="00C14F94">
        <w:rPr>
          <w:rFonts w:cstheme="minorHAnsi"/>
        </w:rPr>
        <w:t xml:space="preserve"> to</w:t>
      </w:r>
      <w:r w:rsidR="00315475" w:rsidRPr="00C14F94">
        <w:rPr>
          <w:rFonts w:cstheme="minorHAnsi"/>
        </w:rPr>
        <w:t xml:space="preserve"> five</w:t>
      </w:r>
      <w:r w:rsidR="00971DA8" w:rsidRPr="00C14F94">
        <w:rPr>
          <w:rFonts w:cstheme="minorHAnsi"/>
        </w:rPr>
        <w:t xml:space="preserve"> years; or </w:t>
      </w:r>
      <w:r w:rsidR="00971DA8" w:rsidRPr="00D877C4">
        <w:rPr>
          <w:rFonts w:cstheme="minorHAnsi"/>
          <w:b/>
          <w:bCs/>
        </w:rPr>
        <w:t>Beneficial</w:t>
      </w:r>
      <w:r w:rsidR="00971DA8" w:rsidRPr="00C14F94">
        <w:rPr>
          <w:rFonts w:cstheme="minorHAnsi"/>
        </w:rPr>
        <w:t xml:space="preserve"> </w:t>
      </w:r>
      <w:r w:rsidR="00D603F4" w:rsidRPr="00C14F94">
        <w:rPr>
          <w:rFonts w:cstheme="minorHAnsi"/>
        </w:rPr>
        <w:t xml:space="preserve">= </w:t>
      </w:r>
      <w:r w:rsidR="00971DA8" w:rsidRPr="00C14F94">
        <w:rPr>
          <w:rFonts w:cstheme="minorHAnsi"/>
        </w:rPr>
        <w:t>action is beneficial and could start at any time that was feasible.</w:t>
      </w:r>
    </w:p>
    <w:bookmarkEnd w:id="628"/>
    <w:p w14:paraId="7073F599" w14:textId="77777777" w:rsidR="009F76A3" w:rsidRPr="00C14F94" w:rsidRDefault="009F76A3" w:rsidP="003E72A8">
      <w:pPr>
        <w:pStyle w:val="BodyText"/>
      </w:pPr>
    </w:p>
    <w:p w14:paraId="2BA1EF9C" w14:textId="77777777" w:rsidR="009F76A3" w:rsidRPr="00C14F94" w:rsidRDefault="009F76A3" w:rsidP="003E72A8">
      <w:pPr>
        <w:pStyle w:val="BodyText"/>
        <w:sectPr w:rsidR="009F76A3" w:rsidRPr="00C14F94" w:rsidSect="00035B6F">
          <w:headerReference w:type="default" r:id="rId39"/>
          <w:type w:val="continuous"/>
          <w:pgSz w:w="15840" w:h="12240" w:orient="landscape"/>
          <w:pgMar w:top="1440" w:right="1440" w:bottom="1440" w:left="1440" w:header="720" w:footer="720" w:gutter="0"/>
          <w:cols w:space="708"/>
          <w:noEndnote/>
          <w:docGrid w:linePitch="65"/>
        </w:sectPr>
      </w:pPr>
    </w:p>
    <w:p w14:paraId="7E72056A" w14:textId="4F1EC3A4" w:rsidR="00007298" w:rsidRPr="00C14F94" w:rsidRDefault="00D2714D" w:rsidP="00534040">
      <w:pPr>
        <w:pStyle w:val="Heading2"/>
      </w:pPr>
      <w:bookmarkStart w:id="629" w:name="_Toc120697138"/>
      <w:bookmarkStart w:id="630" w:name="_Toc229580648"/>
      <w:r>
        <w:lastRenderedPageBreak/>
        <w:t>Additional Details for</w:t>
      </w:r>
      <w:r w:rsidR="00007298" w:rsidRPr="00C14F94">
        <w:t xml:space="preserve"> </w:t>
      </w:r>
      <w:bookmarkEnd w:id="629"/>
      <w:r w:rsidR="00D21BF0">
        <w:t xml:space="preserve">Conservation </w:t>
      </w:r>
      <w:r w:rsidR="006C1ACA">
        <w:t>Actions</w:t>
      </w:r>
      <w:bookmarkEnd w:id="630"/>
    </w:p>
    <w:p w14:paraId="5B6BA500" w14:textId="77777777" w:rsidR="00261600" w:rsidRDefault="00261600" w:rsidP="003E72A8">
      <w:pPr>
        <w:pStyle w:val="BodyText"/>
      </w:pPr>
      <w:bookmarkStart w:id="631" w:name="_Hlk196317292"/>
      <w:bookmarkEnd w:id="622"/>
      <w:bookmarkEnd w:id="623"/>
      <w:r w:rsidRPr="0004730C">
        <w:t xml:space="preserve">The following descriptions </w:t>
      </w:r>
      <w:r>
        <w:t>provide additional details for</w:t>
      </w:r>
      <w:r w:rsidRPr="0004730C">
        <w:t xml:space="preserve"> the </w:t>
      </w:r>
      <w:r>
        <w:t>conservation</w:t>
      </w:r>
      <w:r w:rsidRPr="0004730C">
        <w:t xml:space="preserve"> actions </w:t>
      </w:r>
      <w:r>
        <w:t>described</w:t>
      </w:r>
      <w:r w:rsidRPr="0004730C">
        <w:t xml:space="preserve"> in Table 5</w:t>
      </w:r>
      <w:r>
        <w:t>, where needed</w:t>
      </w:r>
      <w:r w:rsidRPr="0004730C">
        <w:t>.</w:t>
      </w:r>
      <w:r w:rsidRPr="00547115">
        <w:t xml:space="preserve"> </w:t>
      </w:r>
    </w:p>
    <w:bookmarkEnd w:id="631"/>
    <w:p w14:paraId="0C1C3CED" w14:textId="77777777" w:rsidR="00F427FF" w:rsidRDefault="00F427FF" w:rsidP="003E72A8">
      <w:pPr>
        <w:pStyle w:val="BodyText"/>
      </w:pPr>
      <w:r w:rsidRPr="005919D8">
        <w:rPr>
          <w:highlight w:val="lightGray"/>
        </w:rPr>
        <w:t xml:space="preserve">[This section is optional. </w:t>
      </w:r>
      <w:r w:rsidRPr="00D877C4">
        <w:rPr>
          <w:highlight w:val="lightGray"/>
        </w:rPr>
        <w:t>Do not repeat details from Table 5 –</w:t>
      </w:r>
      <w:r>
        <w:rPr>
          <w:highlight w:val="lightGray"/>
        </w:rPr>
        <w:t xml:space="preserve"> u</w:t>
      </w:r>
      <w:r w:rsidRPr="00D877C4">
        <w:rPr>
          <w:highlight w:val="lightGray"/>
        </w:rPr>
        <w:t>se ONLY to add information that could not be presented in Table 5</w:t>
      </w:r>
      <w:r>
        <w:rPr>
          <w:highlight w:val="lightGray"/>
        </w:rPr>
        <w:t>. Do</w:t>
      </w:r>
      <w:r w:rsidRPr="00D877C4">
        <w:rPr>
          <w:highlight w:val="lightGray"/>
        </w:rPr>
        <w:t xml:space="preserve"> not include performance measures.]</w:t>
      </w:r>
    </w:p>
    <w:p w14:paraId="325A139C" w14:textId="77777777" w:rsidR="00F427FF" w:rsidRDefault="00F427FF" w:rsidP="003E72A8">
      <w:pPr>
        <w:pStyle w:val="BodyText"/>
        <w:rPr>
          <w:shd w:val="clear" w:color="auto" w:fill="EAF1DD" w:themeFill="accent3" w:themeFillTint="33"/>
        </w:rPr>
      </w:pPr>
      <w:r w:rsidRPr="008A1E9E">
        <w:rPr>
          <w:highlight w:val="lightGray"/>
          <w:shd w:val="clear" w:color="auto" w:fill="EAF1DD" w:themeFill="accent3" w:themeFillTint="33"/>
        </w:rPr>
        <w:t xml:space="preserve">[Use the following pre-formatted headings. Delete any </w:t>
      </w:r>
      <w:r>
        <w:rPr>
          <w:highlight w:val="lightGray"/>
          <w:shd w:val="clear" w:color="auto" w:fill="EAF1DD" w:themeFill="accent3" w:themeFillTint="33"/>
        </w:rPr>
        <w:t xml:space="preserve">headings </w:t>
      </w:r>
      <w:r w:rsidRPr="008A1E9E">
        <w:rPr>
          <w:highlight w:val="lightGray"/>
          <w:shd w:val="clear" w:color="auto" w:fill="EAF1DD" w:themeFill="accent3" w:themeFillTint="33"/>
        </w:rPr>
        <w:t xml:space="preserve">that aren’t </w:t>
      </w:r>
      <w:r>
        <w:rPr>
          <w:highlight w:val="lightGray"/>
          <w:shd w:val="clear" w:color="auto" w:fill="EAF1DD" w:themeFill="accent3" w:themeFillTint="33"/>
        </w:rPr>
        <w:t>needed</w:t>
      </w:r>
      <w:r w:rsidRPr="008A1E9E">
        <w:rPr>
          <w:highlight w:val="lightGray"/>
          <w:shd w:val="clear" w:color="auto" w:fill="EAF1DD" w:themeFill="accent3" w:themeFillTint="33"/>
        </w:rPr>
        <w:t xml:space="preserve">. </w:t>
      </w:r>
    </w:p>
    <w:p w14:paraId="434203E4" w14:textId="2B0AF081" w:rsidR="00D21BBF" w:rsidRPr="002810B1" w:rsidRDefault="00D21BBF" w:rsidP="00D21BBF">
      <w:pPr>
        <w:pStyle w:val="Threat-ActionLevel1"/>
      </w:pPr>
      <w:bookmarkStart w:id="632" w:name="_Hlk196317361"/>
      <w:r w:rsidRPr="002810B1">
        <w:t>Action 1</w:t>
      </w:r>
      <w:r>
        <w:t>.</w:t>
      </w:r>
      <w:r w:rsidR="005D658F" w:rsidRPr="002810B1">
        <w:t xml:space="preserve"> Land/water management</w:t>
      </w:r>
    </w:p>
    <w:p w14:paraId="569C0856" w14:textId="76AF8B6A" w:rsidR="00D21BBF" w:rsidRDefault="005D658F" w:rsidP="00D21BBF">
      <w:pPr>
        <w:pStyle w:val="Threat-ActionLevel2"/>
      </w:pPr>
      <w:r w:rsidRPr="002810B1">
        <w:t xml:space="preserve">Action 1.1 </w:t>
      </w:r>
      <w:r>
        <w:t>S</w:t>
      </w:r>
      <w:r w:rsidRPr="002810B1">
        <w:t>ite/area stewardship</w:t>
      </w:r>
    </w:p>
    <w:p w14:paraId="3AF8A229" w14:textId="77777777" w:rsidR="00D21BBF" w:rsidRDefault="00D21BBF" w:rsidP="003E72A8">
      <w:pPr>
        <w:pStyle w:val="BodyText"/>
      </w:pPr>
    </w:p>
    <w:p w14:paraId="32AEDB8A" w14:textId="0B193278" w:rsidR="003E72A8" w:rsidRPr="003E72A8" w:rsidRDefault="005D658F" w:rsidP="003E72A8">
      <w:pPr>
        <w:pStyle w:val="Threat-ActionLevel2"/>
      </w:pPr>
      <w:r w:rsidRPr="002810B1">
        <w:t xml:space="preserve">Action 1.2 </w:t>
      </w:r>
      <w:r>
        <w:t>E</w:t>
      </w:r>
      <w:r w:rsidRPr="002810B1">
        <w:t xml:space="preserve">cosystem </w:t>
      </w:r>
      <w:r w:rsidR="00C02093">
        <w:t>and</w:t>
      </w:r>
      <w:r w:rsidRPr="002810B1">
        <w:t xml:space="preserve"> natural process (re)creation</w:t>
      </w:r>
    </w:p>
    <w:p w14:paraId="7BDF899F" w14:textId="77777777" w:rsidR="00D21BBF" w:rsidRDefault="00D21BBF" w:rsidP="003E72A8">
      <w:pPr>
        <w:pStyle w:val="BodyText"/>
      </w:pPr>
    </w:p>
    <w:p w14:paraId="49AFA541" w14:textId="25615B4B" w:rsidR="00D21BBF" w:rsidRPr="002810B1" w:rsidRDefault="00D21BBF" w:rsidP="00D21BBF">
      <w:pPr>
        <w:pStyle w:val="Threat-ActionLevel1"/>
      </w:pPr>
      <w:r w:rsidRPr="002810B1">
        <w:t>Action 2</w:t>
      </w:r>
      <w:r>
        <w:t>.</w:t>
      </w:r>
      <w:r w:rsidR="005D658F" w:rsidRPr="002810B1">
        <w:t xml:space="preserve"> Species management</w:t>
      </w:r>
    </w:p>
    <w:p w14:paraId="72637844" w14:textId="72C540BC" w:rsidR="00D21BBF" w:rsidRDefault="005D658F" w:rsidP="00D21BBF">
      <w:pPr>
        <w:pStyle w:val="Threat-ActionLevel2"/>
      </w:pPr>
      <w:r w:rsidRPr="002810B1">
        <w:t xml:space="preserve">Action 2.1 </w:t>
      </w:r>
      <w:r>
        <w:t>S</w:t>
      </w:r>
      <w:r w:rsidRPr="002810B1">
        <w:t>pecies stewardship</w:t>
      </w:r>
    </w:p>
    <w:p w14:paraId="6D09B7BF" w14:textId="77777777" w:rsidR="00D21BBF" w:rsidRDefault="00D21BBF" w:rsidP="003E72A8">
      <w:pPr>
        <w:pStyle w:val="BodyText"/>
      </w:pPr>
    </w:p>
    <w:p w14:paraId="28DAFBB8" w14:textId="42EBAD48" w:rsidR="00D21BBF" w:rsidRDefault="005D658F" w:rsidP="00D21BBF">
      <w:pPr>
        <w:pStyle w:val="Threat-ActionLevel2"/>
      </w:pPr>
      <w:r w:rsidRPr="002810B1">
        <w:t xml:space="preserve">Action 2.2 </w:t>
      </w:r>
      <w:r>
        <w:t>S</w:t>
      </w:r>
      <w:r w:rsidRPr="002810B1">
        <w:t xml:space="preserve">pecies re-introduction </w:t>
      </w:r>
      <w:r w:rsidR="00C02093">
        <w:t>and</w:t>
      </w:r>
      <w:r w:rsidRPr="002810B1">
        <w:t xml:space="preserve"> translocation</w:t>
      </w:r>
    </w:p>
    <w:p w14:paraId="73F799E2" w14:textId="77777777" w:rsidR="00D21BBF" w:rsidRDefault="00D21BBF" w:rsidP="003E72A8">
      <w:pPr>
        <w:pStyle w:val="BodyText"/>
      </w:pPr>
    </w:p>
    <w:p w14:paraId="7CD75D59" w14:textId="0952ACAD" w:rsidR="00D21BBF" w:rsidRDefault="005D658F" w:rsidP="00D21BBF">
      <w:pPr>
        <w:pStyle w:val="Threat-ActionLevel2"/>
      </w:pPr>
      <w:r w:rsidRPr="002810B1">
        <w:t xml:space="preserve">Action 2.3 </w:t>
      </w:r>
      <w:r>
        <w:t>E</w:t>
      </w:r>
      <w:r w:rsidRPr="002810B1">
        <w:t>x-situ conservation</w:t>
      </w:r>
    </w:p>
    <w:p w14:paraId="6D250F0C" w14:textId="77777777" w:rsidR="00D21BBF" w:rsidRDefault="00D21BBF" w:rsidP="003E72A8">
      <w:pPr>
        <w:pStyle w:val="BodyText"/>
      </w:pPr>
    </w:p>
    <w:p w14:paraId="41BF38F8" w14:textId="107E7C03" w:rsidR="00D21BBF" w:rsidRPr="002810B1" w:rsidRDefault="00D21BBF" w:rsidP="00D21BBF">
      <w:pPr>
        <w:pStyle w:val="Threat-ActionLevel1"/>
      </w:pPr>
      <w:r w:rsidRPr="002810B1">
        <w:t>Action 3</w:t>
      </w:r>
      <w:r>
        <w:t>.</w:t>
      </w:r>
      <w:r w:rsidR="005D658F" w:rsidRPr="002810B1">
        <w:t xml:space="preserve"> Awareness raising</w:t>
      </w:r>
    </w:p>
    <w:p w14:paraId="5FF95470" w14:textId="5AC8C752" w:rsidR="00D21BBF" w:rsidRDefault="005D658F" w:rsidP="00D21BBF">
      <w:pPr>
        <w:pStyle w:val="Threat-ActionLevel2"/>
      </w:pPr>
      <w:r w:rsidRPr="002810B1">
        <w:t xml:space="preserve">Action 3.1 </w:t>
      </w:r>
      <w:r>
        <w:t>O</w:t>
      </w:r>
      <w:r w:rsidRPr="002810B1">
        <w:t xml:space="preserve">utreach </w:t>
      </w:r>
      <w:r w:rsidR="00C02093">
        <w:t>and</w:t>
      </w:r>
      <w:r w:rsidRPr="002810B1">
        <w:t xml:space="preserve"> communications</w:t>
      </w:r>
    </w:p>
    <w:p w14:paraId="7B293E6D" w14:textId="77777777" w:rsidR="00D21BBF" w:rsidRDefault="00D21BBF" w:rsidP="003E72A8">
      <w:pPr>
        <w:pStyle w:val="BodyText"/>
      </w:pPr>
    </w:p>
    <w:p w14:paraId="784CD175" w14:textId="5F1F8CC5" w:rsidR="00D21BBF" w:rsidRPr="002810B1" w:rsidRDefault="00D21BBF" w:rsidP="00D21BBF">
      <w:pPr>
        <w:pStyle w:val="Threat-ActionLevel1"/>
      </w:pPr>
      <w:r w:rsidRPr="002810B1">
        <w:t>Action 4</w:t>
      </w:r>
      <w:r>
        <w:t>.</w:t>
      </w:r>
      <w:r w:rsidR="005D658F" w:rsidRPr="002810B1">
        <w:t xml:space="preserve"> Law enforcement </w:t>
      </w:r>
      <w:r w:rsidR="00C02093">
        <w:t>and</w:t>
      </w:r>
      <w:r w:rsidR="005D658F" w:rsidRPr="002810B1">
        <w:t xml:space="preserve"> prosecution</w:t>
      </w:r>
    </w:p>
    <w:p w14:paraId="360C6B11" w14:textId="53DFBDD5" w:rsidR="00D21BBF" w:rsidRDefault="005D658F" w:rsidP="00D21BBF">
      <w:pPr>
        <w:pStyle w:val="Threat-ActionLevel2"/>
      </w:pPr>
      <w:r w:rsidRPr="002810B1">
        <w:t xml:space="preserve">Action 4.1 </w:t>
      </w:r>
      <w:r>
        <w:t>D</w:t>
      </w:r>
      <w:r w:rsidRPr="002810B1">
        <w:t xml:space="preserve">etection </w:t>
      </w:r>
      <w:r w:rsidR="00C02093">
        <w:t>and</w:t>
      </w:r>
      <w:r w:rsidRPr="002810B1">
        <w:t xml:space="preserve"> arrest</w:t>
      </w:r>
    </w:p>
    <w:p w14:paraId="157444DE" w14:textId="77777777" w:rsidR="00D21BBF" w:rsidRPr="00F70A50" w:rsidRDefault="00D21BBF" w:rsidP="003E72A8">
      <w:pPr>
        <w:pStyle w:val="BodyText"/>
      </w:pPr>
    </w:p>
    <w:p w14:paraId="2882BC63" w14:textId="3C53C3EE" w:rsidR="00D21BBF" w:rsidRDefault="005D658F" w:rsidP="00D21BBF">
      <w:pPr>
        <w:pStyle w:val="Threat-ActionLevel2"/>
      </w:pPr>
      <w:r w:rsidRPr="002810B1">
        <w:t xml:space="preserve">Action 4.2 </w:t>
      </w:r>
      <w:r>
        <w:t>C</w:t>
      </w:r>
      <w:r w:rsidRPr="002810B1">
        <w:t xml:space="preserve">riminal prosecution </w:t>
      </w:r>
      <w:r w:rsidR="00C02093">
        <w:t>and</w:t>
      </w:r>
      <w:r w:rsidRPr="002810B1">
        <w:t xml:space="preserve"> conviction</w:t>
      </w:r>
    </w:p>
    <w:p w14:paraId="3A81DD3C" w14:textId="77777777" w:rsidR="00D21BBF" w:rsidRPr="00F70A50" w:rsidRDefault="00D21BBF" w:rsidP="003E72A8">
      <w:pPr>
        <w:pStyle w:val="BodyText"/>
      </w:pPr>
    </w:p>
    <w:p w14:paraId="23111446" w14:textId="4DEE9AA2" w:rsidR="00D21BBF" w:rsidRDefault="005D658F" w:rsidP="00D21BBF">
      <w:pPr>
        <w:pStyle w:val="Threat-ActionLevel2"/>
      </w:pPr>
      <w:r w:rsidRPr="002810B1">
        <w:t xml:space="preserve">Action 4.3 </w:t>
      </w:r>
      <w:r>
        <w:t>N</w:t>
      </w:r>
      <w:r w:rsidRPr="002810B1">
        <w:t>on-criminal legal action</w:t>
      </w:r>
    </w:p>
    <w:p w14:paraId="61439439" w14:textId="77777777" w:rsidR="00D21BBF" w:rsidRPr="00861918" w:rsidRDefault="00D21BBF" w:rsidP="003E72A8">
      <w:pPr>
        <w:pStyle w:val="BodyText"/>
      </w:pPr>
    </w:p>
    <w:p w14:paraId="789A43E4" w14:textId="2B21E989" w:rsidR="00D21BBF" w:rsidRPr="002810B1" w:rsidRDefault="00D21BBF" w:rsidP="00D21BBF">
      <w:pPr>
        <w:pStyle w:val="Threat-ActionLevel1"/>
      </w:pPr>
      <w:r w:rsidRPr="002810B1">
        <w:t>Action 5</w:t>
      </w:r>
      <w:r>
        <w:t>.</w:t>
      </w:r>
      <w:r w:rsidR="005D658F" w:rsidRPr="002810B1">
        <w:t xml:space="preserve"> Livelihood, economic </w:t>
      </w:r>
      <w:r w:rsidR="00C02093">
        <w:t>and</w:t>
      </w:r>
      <w:r w:rsidR="005D658F" w:rsidRPr="002810B1">
        <w:t xml:space="preserve"> moral incentives</w:t>
      </w:r>
    </w:p>
    <w:p w14:paraId="512B8554" w14:textId="14977F0C" w:rsidR="00D21BBF" w:rsidRDefault="005D658F" w:rsidP="00D21BBF">
      <w:pPr>
        <w:pStyle w:val="Threat-ActionLevel2"/>
      </w:pPr>
      <w:r w:rsidRPr="002810B1">
        <w:t xml:space="preserve">Action 5.1 </w:t>
      </w:r>
      <w:r>
        <w:t>Li</w:t>
      </w:r>
      <w:r w:rsidRPr="002810B1">
        <w:t xml:space="preserve">nked enterprises </w:t>
      </w:r>
      <w:r w:rsidR="00C02093">
        <w:t>and</w:t>
      </w:r>
      <w:r w:rsidRPr="002810B1">
        <w:t xml:space="preserve"> alternative livelihoods</w:t>
      </w:r>
    </w:p>
    <w:p w14:paraId="0DA6B8F7" w14:textId="77777777" w:rsidR="00D21BBF" w:rsidRPr="00861918" w:rsidRDefault="00D21BBF" w:rsidP="003E72A8">
      <w:pPr>
        <w:pStyle w:val="BodyText"/>
      </w:pPr>
    </w:p>
    <w:p w14:paraId="5012A037" w14:textId="54857486" w:rsidR="00D21BBF" w:rsidRDefault="005D658F" w:rsidP="00D21BBF">
      <w:pPr>
        <w:pStyle w:val="Threat-ActionLevel2"/>
      </w:pPr>
      <w:r w:rsidRPr="002810B1">
        <w:t>Action 5.2</w:t>
      </w:r>
      <w:r>
        <w:t xml:space="preserve"> B</w:t>
      </w:r>
      <w:r w:rsidRPr="002810B1">
        <w:t xml:space="preserve">etter products </w:t>
      </w:r>
      <w:r w:rsidR="00C02093">
        <w:t>and</w:t>
      </w:r>
      <w:r w:rsidRPr="002810B1">
        <w:t xml:space="preserve"> management practices</w:t>
      </w:r>
    </w:p>
    <w:p w14:paraId="75993891" w14:textId="77777777" w:rsidR="00D21BBF" w:rsidRPr="00F70A50" w:rsidRDefault="00D21BBF" w:rsidP="003E72A8">
      <w:pPr>
        <w:pStyle w:val="BodyText"/>
      </w:pPr>
    </w:p>
    <w:p w14:paraId="121C03AC" w14:textId="36EA5A19" w:rsidR="00D21BBF" w:rsidRDefault="005D658F" w:rsidP="00D21BBF">
      <w:pPr>
        <w:pStyle w:val="Threat-ActionLevel2"/>
      </w:pPr>
      <w:r w:rsidRPr="002810B1">
        <w:t xml:space="preserve">Action 5.3 </w:t>
      </w:r>
      <w:r>
        <w:t>M</w:t>
      </w:r>
      <w:r w:rsidRPr="002810B1">
        <w:t>arket-based incentives</w:t>
      </w:r>
    </w:p>
    <w:p w14:paraId="57C58DAA" w14:textId="77777777" w:rsidR="00D21BBF" w:rsidRPr="00F70A50" w:rsidRDefault="00D21BBF" w:rsidP="003E72A8">
      <w:pPr>
        <w:pStyle w:val="BodyText"/>
      </w:pPr>
    </w:p>
    <w:p w14:paraId="50D884BB" w14:textId="1F6D44E7" w:rsidR="00D21BBF" w:rsidRDefault="005D658F" w:rsidP="00D21BBF">
      <w:pPr>
        <w:pStyle w:val="Threat-ActionLevel2"/>
      </w:pPr>
      <w:r w:rsidRPr="002810B1">
        <w:t xml:space="preserve">Action 5.4 </w:t>
      </w:r>
      <w:r>
        <w:t>D</w:t>
      </w:r>
      <w:r w:rsidRPr="002810B1">
        <w:t>irect economic incentives</w:t>
      </w:r>
    </w:p>
    <w:p w14:paraId="1D68C8D6" w14:textId="77777777" w:rsidR="00D21BBF" w:rsidRPr="00F70A50" w:rsidRDefault="00D21BBF" w:rsidP="003E72A8">
      <w:pPr>
        <w:pStyle w:val="BodyText"/>
      </w:pPr>
    </w:p>
    <w:p w14:paraId="57ED777B" w14:textId="2327E00E" w:rsidR="00D21BBF" w:rsidRDefault="005D658F" w:rsidP="00D21BBF">
      <w:pPr>
        <w:pStyle w:val="Threat-ActionLevel2"/>
      </w:pPr>
      <w:r w:rsidRPr="002810B1">
        <w:t xml:space="preserve">Action 5.5 </w:t>
      </w:r>
      <w:r>
        <w:t>N</w:t>
      </w:r>
      <w:r w:rsidRPr="002810B1">
        <w:t>on-monetary values</w:t>
      </w:r>
    </w:p>
    <w:p w14:paraId="2214B847" w14:textId="3BB5EA11" w:rsidR="00E711DE" w:rsidRPr="00E267EE" w:rsidRDefault="00E711DE" w:rsidP="00AB488E">
      <w:pPr>
        <w:pStyle w:val="BodyText"/>
      </w:pPr>
    </w:p>
    <w:p w14:paraId="0FEE4BAB" w14:textId="3210F7BC" w:rsidR="00E711DE" w:rsidRPr="00F77FB9" w:rsidRDefault="005D658F" w:rsidP="00D877C4">
      <w:pPr>
        <w:pStyle w:val="Threat-ActionLevel1"/>
      </w:pPr>
      <w:r w:rsidRPr="00F77FB9">
        <w:lastRenderedPageBreak/>
        <w:t xml:space="preserve">Action 6. Conservation designation </w:t>
      </w:r>
      <w:r w:rsidR="00C02093">
        <w:t>and</w:t>
      </w:r>
      <w:r w:rsidRPr="00F77FB9">
        <w:t xml:space="preserve"> planning</w:t>
      </w:r>
    </w:p>
    <w:p w14:paraId="43D9AAB9" w14:textId="5D5DCA17" w:rsidR="00E711DE" w:rsidRDefault="005D658F" w:rsidP="00D877C4">
      <w:pPr>
        <w:pStyle w:val="Threat-ActionLevel2"/>
      </w:pPr>
      <w:r w:rsidRPr="008F687F">
        <w:t xml:space="preserve">Action 6.1 </w:t>
      </w:r>
      <w:r w:rsidR="00A33C11">
        <w:t>P</w:t>
      </w:r>
      <w:r w:rsidRPr="008F687F">
        <w:t xml:space="preserve">rotected area designation </w:t>
      </w:r>
      <w:r w:rsidR="00C02093">
        <w:t>and</w:t>
      </w:r>
      <w:r w:rsidRPr="008F687F">
        <w:t>/or acquisition</w:t>
      </w:r>
      <w:r w:rsidR="00E711DE">
        <w:t xml:space="preserve"> </w:t>
      </w:r>
    </w:p>
    <w:p w14:paraId="09E0593B" w14:textId="0E1A334D" w:rsidR="00A33C11" w:rsidRDefault="00A33C11" w:rsidP="00AB488E">
      <w:pPr>
        <w:pStyle w:val="BodyText"/>
      </w:pPr>
      <w:r w:rsidRPr="007F65E1">
        <w:rPr>
          <w:highlight w:val="lightGray"/>
        </w:rPr>
        <w:t>[List any existing government land use tools</w:t>
      </w:r>
      <w:r w:rsidR="00D21BBF" w:rsidRPr="007F65E1">
        <w:rPr>
          <w:rStyle w:val="FootnoteReference"/>
          <w:rFonts w:cstheme="minorHAnsi"/>
          <w:highlight w:val="lightGray"/>
        </w:rPr>
        <w:footnoteReference w:id="7"/>
      </w:r>
      <w:r w:rsidR="00D21BBF" w:rsidRPr="007F65E1">
        <w:rPr>
          <w:highlight w:val="lightGray"/>
        </w:rPr>
        <w:t xml:space="preserve"> that could be used to provide additional and/or partial </w:t>
      </w:r>
      <w:r w:rsidR="00D21BBF" w:rsidRPr="007F65E1">
        <w:rPr>
          <w:highlight w:val="lightGray"/>
          <w:u w:val="single"/>
        </w:rPr>
        <w:t>habitat</w:t>
      </w:r>
      <w:r w:rsidR="00D21BBF" w:rsidRPr="007F65E1">
        <w:rPr>
          <w:highlight w:val="lightGray"/>
        </w:rPr>
        <w:t xml:space="preserve"> protection for areas where </w:t>
      </w:r>
      <w:r w:rsidR="00E267EE">
        <w:rPr>
          <w:highlight w:val="lightGray"/>
        </w:rPr>
        <w:t>the species’</w:t>
      </w:r>
      <w:r w:rsidR="005D658F" w:rsidRPr="007F65E1">
        <w:rPr>
          <w:highlight w:val="lightGray"/>
        </w:rPr>
        <w:t xml:space="preserve"> subpopulations occur. Do not include mechanisms already listed in </w:t>
      </w:r>
      <w:r>
        <w:rPr>
          <w:highlight w:val="lightGray"/>
        </w:rPr>
        <w:t>t</w:t>
      </w:r>
      <w:r w:rsidR="005D658F" w:rsidRPr="007F65E1">
        <w:rPr>
          <w:highlight w:val="lightGray"/>
        </w:rPr>
        <w:t>able 4 unless they would be expanded or applied to new areas. Avoid listing actions that would not be feasible within the timeframe of this management plan, e.g.</w:t>
      </w:r>
      <w:r>
        <w:rPr>
          <w:highlight w:val="lightGray"/>
        </w:rPr>
        <w:t>,</w:t>
      </w:r>
      <w:r w:rsidR="005D658F" w:rsidRPr="007F65E1">
        <w:rPr>
          <w:highlight w:val="lightGray"/>
        </w:rPr>
        <w:t xml:space="preserve"> </w:t>
      </w:r>
      <w:r>
        <w:rPr>
          <w:highlight w:val="lightGray"/>
        </w:rPr>
        <w:t>c</w:t>
      </w:r>
      <w:r w:rsidR="005D658F" w:rsidRPr="007F65E1">
        <w:rPr>
          <w:highlight w:val="lightGray"/>
        </w:rPr>
        <w:t xml:space="preserve">reating or expanding a </w:t>
      </w:r>
      <w:r w:rsidRPr="007F65E1">
        <w:rPr>
          <w:highlight w:val="lightGray"/>
        </w:rPr>
        <w:t>Provincial Park</w:t>
      </w:r>
      <w:r w:rsidR="005D658F" w:rsidRPr="007F65E1">
        <w:rPr>
          <w:highlight w:val="lightGray"/>
        </w:rPr>
        <w:t>, unless a rationale is provided.</w:t>
      </w:r>
      <w:r w:rsidR="007F65E1">
        <w:rPr>
          <w:highlight w:val="lightGray"/>
        </w:rPr>
        <w:t xml:space="preserve"> </w:t>
      </w:r>
      <w:r w:rsidR="007F65E1" w:rsidRPr="00D877C4">
        <w:rPr>
          <w:highlight w:val="lightGray"/>
        </w:rPr>
        <w:t>Examples</w:t>
      </w:r>
      <w:r w:rsidR="007F65E1">
        <w:rPr>
          <w:highlight w:val="lightGray"/>
        </w:rPr>
        <w:t xml:space="preserve"> for this category</w:t>
      </w:r>
      <w:r w:rsidR="005D658F" w:rsidRPr="00D877C4">
        <w:rPr>
          <w:highlight w:val="lightGray"/>
        </w:rPr>
        <w:t xml:space="preserve">: </w:t>
      </w:r>
      <w:r>
        <w:rPr>
          <w:highlight w:val="lightGray"/>
        </w:rPr>
        <w:t xml:space="preserve">complete work on a </w:t>
      </w:r>
      <w:r w:rsidRPr="00D877C4">
        <w:rPr>
          <w:highlight w:val="lightGray"/>
        </w:rPr>
        <w:t>propose</w:t>
      </w:r>
      <w:r>
        <w:rPr>
          <w:highlight w:val="lightGray"/>
        </w:rPr>
        <w:t>d</w:t>
      </w:r>
      <w:r w:rsidRPr="00D877C4">
        <w:rPr>
          <w:highlight w:val="lightGray"/>
        </w:rPr>
        <w:t xml:space="preserve"> GAR order for </w:t>
      </w:r>
      <w:proofErr w:type="gramStart"/>
      <w:r w:rsidRPr="00D877C4">
        <w:rPr>
          <w:highlight w:val="lightGray"/>
        </w:rPr>
        <w:t xml:space="preserve">a </w:t>
      </w:r>
      <w:r>
        <w:rPr>
          <w:highlight w:val="lightGray"/>
        </w:rPr>
        <w:t>another</w:t>
      </w:r>
      <w:proofErr w:type="gramEnd"/>
      <w:r>
        <w:rPr>
          <w:highlight w:val="lightGray"/>
        </w:rPr>
        <w:t xml:space="preserve"> </w:t>
      </w:r>
      <w:r w:rsidRPr="00D877C4">
        <w:rPr>
          <w:highlight w:val="lightGray"/>
        </w:rPr>
        <w:t xml:space="preserve">species (e.g. WHA) that would effectively protect habitat </w:t>
      </w:r>
      <w:r>
        <w:rPr>
          <w:highlight w:val="lightGray"/>
        </w:rPr>
        <w:t>through</w:t>
      </w:r>
      <w:r w:rsidRPr="00D877C4">
        <w:rPr>
          <w:highlight w:val="lightGray"/>
        </w:rPr>
        <w:t xml:space="preserve"> co-location; obtain a </w:t>
      </w:r>
      <w:r w:rsidRPr="00A33C11">
        <w:rPr>
          <w:highlight w:val="lightGray"/>
        </w:rPr>
        <w:t>Land Act s.1</w:t>
      </w:r>
      <w:r w:rsidRPr="00D877C4">
        <w:rPr>
          <w:highlight w:val="lightGray"/>
        </w:rPr>
        <w:t xml:space="preserve">6 </w:t>
      </w:r>
      <w:r>
        <w:rPr>
          <w:highlight w:val="lightGray"/>
        </w:rPr>
        <w:t xml:space="preserve">(Province of B.C. 1996a) </w:t>
      </w:r>
      <w:r w:rsidRPr="00D877C4">
        <w:rPr>
          <w:highlight w:val="lightGray"/>
        </w:rPr>
        <w:t xml:space="preserve">withdrawal for the wetland/riparian area/woodland where subpopulation </w:t>
      </w:r>
      <w:r>
        <w:rPr>
          <w:highlight w:val="lightGray"/>
        </w:rPr>
        <w:t>X</w:t>
      </w:r>
      <w:r w:rsidRPr="00D877C4">
        <w:rPr>
          <w:highlight w:val="lightGray"/>
        </w:rPr>
        <w:t xml:space="preserve"> is located.]</w:t>
      </w:r>
    </w:p>
    <w:p w14:paraId="5D247810" w14:textId="77777777" w:rsidR="00974811" w:rsidRDefault="00974811" w:rsidP="00AB488E">
      <w:pPr>
        <w:pStyle w:val="BodyText"/>
      </w:pPr>
    </w:p>
    <w:p w14:paraId="30928EED" w14:textId="29753098" w:rsidR="00E711DE" w:rsidRDefault="005D658F" w:rsidP="00D877C4">
      <w:pPr>
        <w:pStyle w:val="Threat-ActionLevel2"/>
      </w:pPr>
      <w:r w:rsidRPr="002810B1">
        <w:t xml:space="preserve">Action 6.2 </w:t>
      </w:r>
      <w:r w:rsidR="00A33C11">
        <w:t>E</w:t>
      </w:r>
      <w:r w:rsidRPr="002810B1">
        <w:t xml:space="preserve">asement </w:t>
      </w:r>
      <w:r w:rsidR="00C02093">
        <w:t>and</w:t>
      </w:r>
      <w:r w:rsidRPr="002810B1">
        <w:t xml:space="preserve"> resource rights</w:t>
      </w:r>
    </w:p>
    <w:p w14:paraId="70CE777D" w14:textId="77777777" w:rsidR="00E711DE" w:rsidRPr="00F70A50" w:rsidRDefault="00E711DE" w:rsidP="00AB488E">
      <w:pPr>
        <w:pStyle w:val="BodyText"/>
      </w:pPr>
    </w:p>
    <w:p w14:paraId="3BCADCC4" w14:textId="5FF8ED3D" w:rsidR="00E711DE" w:rsidRDefault="005D658F" w:rsidP="00D877C4">
      <w:pPr>
        <w:pStyle w:val="Threat-ActionLevel2"/>
      </w:pPr>
      <w:r w:rsidRPr="002810B1">
        <w:t xml:space="preserve">Action 6.3 </w:t>
      </w:r>
      <w:r w:rsidR="00A33C11">
        <w:t>L</w:t>
      </w:r>
      <w:r w:rsidRPr="002810B1">
        <w:t xml:space="preserve">and/water use zoning </w:t>
      </w:r>
      <w:r w:rsidR="00C02093">
        <w:t>and</w:t>
      </w:r>
      <w:r w:rsidRPr="002810B1">
        <w:t xml:space="preserve"> designation</w:t>
      </w:r>
    </w:p>
    <w:p w14:paraId="153B0EF4" w14:textId="77777777" w:rsidR="00E711DE" w:rsidRPr="00F70A50" w:rsidRDefault="00E711DE" w:rsidP="00AB488E">
      <w:pPr>
        <w:pStyle w:val="BodyText"/>
      </w:pPr>
    </w:p>
    <w:p w14:paraId="15B95207" w14:textId="42D21376" w:rsidR="00E711DE" w:rsidRDefault="005D658F" w:rsidP="00D877C4">
      <w:pPr>
        <w:pStyle w:val="Threat-ActionLevel2"/>
      </w:pPr>
      <w:r w:rsidRPr="002810B1">
        <w:t xml:space="preserve">Action 6.4 </w:t>
      </w:r>
      <w:r w:rsidR="00A33C11">
        <w:t>C</w:t>
      </w:r>
      <w:r w:rsidRPr="002810B1">
        <w:t>onservatio</w:t>
      </w:r>
      <w:r w:rsidR="00E711DE">
        <w:t>n</w:t>
      </w:r>
      <w:r>
        <w:t xml:space="preserve"> planning</w:t>
      </w:r>
    </w:p>
    <w:p w14:paraId="1FE44260" w14:textId="2E91008D" w:rsidR="00382E84" w:rsidRDefault="00382E84" w:rsidP="00AB488E">
      <w:pPr>
        <w:pStyle w:val="BodyText"/>
      </w:pPr>
      <w:r>
        <w:rPr>
          <w:highlight w:val="lightGray"/>
        </w:rPr>
        <w:t>[</w:t>
      </w:r>
      <w:r w:rsidR="00A33C11">
        <w:rPr>
          <w:highlight w:val="lightGray"/>
        </w:rPr>
        <w:t>M</w:t>
      </w:r>
      <w:r w:rsidR="005D658F" w:rsidRPr="00382E84">
        <w:rPr>
          <w:highlight w:val="lightGray"/>
        </w:rPr>
        <w:t xml:space="preserve">echanisms that identify habit of conservation importance but are not enforceable go here. An example is a </w:t>
      </w:r>
      <w:r w:rsidR="00A33C11" w:rsidRPr="00A33C11">
        <w:rPr>
          <w:highlight w:val="lightGray"/>
        </w:rPr>
        <w:t xml:space="preserve">Land Act </w:t>
      </w:r>
      <w:r w:rsidR="00A33C11">
        <w:rPr>
          <w:highlight w:val="lightGray"/>
        </w:rPr>
        <w:t>N</w:t>
      </w:r>
      <w:r w:rsidR="005D658F" w:rsidRPr="00382E84">
        <w:rPr>
          <w:highlight w:val="lightGray"/>
        </w:rPr>
        <w:t xml:space="preserve">otification of </w:t>
      </w:r>
      <w:r w:rsidR="00A33C11">
        <w:rPr>
          <w:highlight w:val="lightGray"/>
        </w:rPr>
        <w:t>I</w:t>
      </w:r>
      <w:r w:rsidR="005D658F" w:rsidRPr="00382E84">
        <w:rPr>
          <w:highlight w:val="lightGray"/>
        </w:rPr>
        <w:t>nterest.</w:t>
      </w:r>
      <w:r w:rsidRPr="00D877C4">
        <w:rPr>
          <w:highlight w:val="lightGray"/>
        </w:rPr>
        <w:t>]</w:t>
      </w:r>
    </w:p>
    <w:p w14:paraId="15D35F1E" w14:textId="77777777" w:rsidR="00974811" w:rsidRDefault="00974811" w:rsidP="00AB488E">
      <w:pPr>
        <w:pStyle w:val="BodyText"/>
      </w:pPr>
    </w:p>
    <w:p w14:paraId="5BBB9849" w14:textId="3D3268CF" w:rsidR="00E711DE" w:rsidRDefault="005D658F" w:rsidP="00D877C4">
      <w:pPr>
        <w:pStyle w:val="Threat-ActionLevel2"/>
      </w:pPr>
      <w:r w:rsidRPr="002810B1">
        <w:t xml:space="preserve">Action 6.5 </w:t>
      </w:r>
      <w:r w:rsidR="00A33C11">
        <w:t>S</w:t>
      </w:r>
      <w:r w:rsidRPr="002810B1">
        <w:t>ite infrastructure</w:t>
      </w:r>
    </w:p>
    <w:p w14:paraId="46CE22D7" w14:textId="1C20C210" w:rsidR="00E711DE" w:rsidRDefault="00E711DE" w:rsidP="00AB488E">
      <w:pPr>
        <w:pStyle w:val="BodyText"/>
      </w:pPr>
    </w:p>
    <w:p w14:paraId="1BBF9F1E" w14:textId="318BA72B" w:rsidR="005C05E3" w:rsidRPr="00F70A50" w:rsidRDefault="005C05E3" w:rsidP="00DB47EF">
      <w:pPr>
        <w:pStyle w:val="Threat-ActionLevel1"/>
      </w:pPr>
      <w:r w:rsidRPr="002810B1">
        <w:t>Action 7</w:t>
      </w:r>
      <w:r>
        <w:t>.</w:t>
      </w:r>
      <w:r w:rsidRPr="002810B1">
        <w:t xml:space="preserve"> Legal </w:t>
      </w:r>
      <w:r w:rsidR="00C02093">
        <w:t>and</w:t>
      </w:r>
      <w:r w:rsidR="005D658F" w:rsidRPr="002810B1">
        <w:t xml:space="preserve"> policy frameworks</w:t>
      </w:r>
      <w:r>
        <w:t xml:space="preserve"> </w:t>
      </w:r>
    </w:p>
    <w:p w14:paraId="2147F0E1" w14:textId="2658A6BC" w:rsidR="005C05E3" w:rsidRDefault="005D658F" w:rsidP="00DB47EF">
      <w:pPr>
        <w:pStyle w:val="Threat-ActionLevel2"/>
      </w:pPr>
      <w:r w:rsidRPr="002810B1">
        <w:t xml:space="preserve">Action 7.1 </w:t>
      </w:r>
      <w:r w:rsidR="00A33C11">
        <w:t>L</w:t>
      </w:r>
      <w:r w:rsidRPr="002810B1">
        <w:t xml:space="preserve">aws, regulations </w:t>
      </w:r>
      <w:r w:rsidR="00C02093">
        <w:t>and</w:t>
      </w:r>
      <w:r w:rsidRPr="002810B1">
        <w:t xml:space="preserve"> codes</w:t>
      </w:r>
    </w:p>
    <w:p w14:paraId="2E23C647" w14:textId="77777777" w:rsidR="00A33C11" w:rsidRDefault="00A33C11" w:rsidP="00AB488E">
      <w:pPr>
        <w:pStyle w:val="BodyText"/>
      </w:pPr>
      <w:r w:rsidRPr="00A63572">
        <w:rPr>
          <w:highlight w:val="lightGray"/>
        </w:rPr>
        <w:t xml:space="preserve">[Use </w:t>
      </w:r>
      <w:r w:rsidRPr="007F65E1">
        <w:rPr>
          <w:highlight w:val="lightGray"/>
        </w:rPr>
        <w:t xml:space="preserve">this section for actions that create </w:t>
      </w:r>
      <w:r w:rsidRPr="007F65E1">
        <w:rPr>
          <w:highlight w:val="lightGray"/>
          <w:u w:val="single"/>
        </w:rPr>
        <w:t>new</w:t>
      </w:r>
      <w:r w:rsidRPr="007F65E1">
        <w:rPr>
          <w:highlight w:val="lightGray"/>
        </w:rPr>
        <w:t xml:space="preserve"> legislation or regulations, or legally amend existing statutes</w:t>
      </w:r>
      <w:r>
        <w:rPr>
          <w:highlight w:val="lightGray"/>
        </w:rPr>
        <w:t xml:space="preserve"> that help the species</w:t>
      </w:r>
      <w:r w:rsidRPr="00BA3149">
        <w:rPr>
          <w:highlight w:val="lightGray"/>
        </w:rPr>
        <w:t xml:space="preserve"> directly or indirectly. Examples: Add the species to lists on FRPA or Wildlife Act; enact new legislation for an area of conservation concern (e.g. Great Bear Rainforest Act 2016); work with Municipality X to enact an enforceable bylaw prohibiting recreational use within an area</w:t>
      </w:r>
      <w:r w:rsidRPr="00D877C4">
        <w:rPr>
          <w:highlight w:val="lightGray"/>
        </w:rPr>
        <w:t>.]</w:t>
      </w:r>
      <w:r w:rsidRPr="007F65E1" w:rsidDel="00382E84">
        <w:rPr>
          <w:highlight w:val="lightGray"/>
        </w:rPr>
        <w:t xml:space="preserve"> </w:t>
      </w:r>
    </w:p>
    <w:p w14:paraId="0E5DA907" w14:textId="77777777" w:rsidR="00974811" w:rsidRPr="00547115" w:rsidRDefault="00974811" w:rsidP="00AB488E">
      <w:pPr>
        <w:pStyle w:val="BodyText"/>
        <w:rPr>
          <w:rFonts w:cstheme="minorHAnsi"/>
        </w:rPr>
      </w:pPr>
    </w:p>
    <w:p w14:paraId="3518D5B2" w14:textId="099A91A0" w:rsidR="00E711DE" w:rsidRDefault="005D658F" w:rsidP="00D877C4">
      <w:pPr>
        <w:pStyle w:val="Threat-ActionLevel2"/>
      </w:pPr>
      <w:r w:rsidRPr="002810B1">
        <w:t xml:space="preserve">Action 7.2 policies </w:t>
      </w:r>
      <w:r w:rsidR="00C02093">
        <w:t>and</w:t>
      </w:r>
      <w:r w:rsidRPr="002810B1">
        <w:t xml:space="preserve"> guidelines</w:t>
      </w:r>
    </w:p>
    <w:p w14:paraId="61B2045A" w14:textId="77777777" w:rsidR="00A33C11" w:rsidRPr="00281896" w:rsidRDefault="00A33C11" w:rsidP="00AB488E">
      <w:pPr>
        <w:pStyle w:val="BodyText"/>
        <w:rPr>
          <w:highlight w:val="lightGray"/>
        </w:rPr>
      </w:pPr>
      <w:r w:rsidRPr="00281896">
        <w:rPr>
          <w:highlight w:val="lightGray"/>
        </w:rPr>
        <w:t xml:space="preserve">[Use this section for creating new or updating policies/guidelines specifically to benefit the species. Example: work with IPM program (ENV) to include restrictions on pesticide use </w:t>
      </w:r>
      <w:r>
        <w:rPr>
          <w:highlight w:val="lightGray"/>
        </w:rPr>
        <w:t>where</w:t>
      </w:r>
      <w:r w:rsidRPr="00281896">
        <w:rPr>
          <w:highlight w:val="lightGray"/>
        </w:rPr>
        <w:t xml:space="preserve"> subpopulation X</w:t>
      </w:r>
      <w:r>
        <w:rPr>
          <w:highlight w:val="lightGray"/>
        </w:rPr>
        <w:t xml:space="preserve"> occurs</w:t>
      </w:r>
      <w:r w:rsidRPr="00281896">
        <w:rPr>
          <w:highlight w:val="lightGray"/>
        </w:rPr>
        <w:t>.]</w:t>
      </w:r>
    </w:p>
    <w:p w14:paraId="7C3B1B60" w14:textId="1B3E52D8" w:rsidR="007F65E1" w:rsidRDefault="007F65E1" w:rsidP="00AB488E">
      <w:pPr>
        <w:pStyle w:val="BodyText"/>
        <w:rPr>
          <w:rFonts w:ascii="Arial" w:hAnsi="Arial" w:cs="Arial"/>
          <w:noProof/>
          <w:sz w:val="20"/>
          <w:szCs w:val="20"/>
        </w:rPr>
      </w:pPr>
    </w:p>
    <w:p w14:paraId="44C74C90" w14:textId="156BA221" w:rsidR="00E711DE" w:rsidRPr="002810B1" w:rsidRDefault="00E711DE" w:rsidP="00D877C4">
      <w:pPr>
        <w:pStyle w:val="Threat-ActionLevel1"/>
      </w:pPr>
      <w:r w:rsidRPr="002810B1">
        <w:t>Action 8</w:t>
      </w:r>
      <w:r>
        <w:t>.</w:t>
      </w:r>
      <w:r w:rsidRPr="002810B1">
        <w:t xml:space="preserve"> Research </w:t>
      </w:r>
      <w:r w:rsidR="00C02093">
        <w:t>and</w:t>
      </w:r>
      <w:r w:rsidR="005D658F" w:rsidRPr="002810B1">
        <w:t xml:space="preserve"> monitoring</w:t>
      </w:r>
    </w:p>
    <w:p w14:paraId="2CD11B03" w14:textId="42664BA2" w:rsidR="00E711DE" w:rsidRDefault="005D658F" w:rsidP="00D877C4">
      <w:pPr>
        <w:pStyle w:val="Threat-ActionLevel2"/>
      </w:pPr>
      <w:r w:rsidRPr="002810B1">
        <w:t xml:space="preserve">Action 8.1 </w:t>
      </w:r>
      <w:r w:rsidR="00A33C11">
        <w:t>b</w:t>
      </w:r>
      <w:r w:rsidRPr="002810B1">
        <w:t xml:space="preserve">asic research </w:t>
      </w:r>
      <w:r w:rsidR="00C02093">
        <w:t>and</w:t>
      </w:r>
      <w:r w:rsidRPr="002810B1">
        <w:t xml:space="preserve"> status monitoring</w:t>
      </w:r>
    </w:p>
    <w:p w14:paraId="30DEEB70" w14:textId="77777777" w:rsidR="00A33C11" w:rsidRDefault="00A33C11" w:rsidP="00AB488E">
      <w:pPr>
        <w:pStyle w:val="BodyText"/>
      </w:pPr>
      <w:r w:rsidRPr="009C14E2">
        <w:rPr>
          <w:highlight w:val="lightGray"/>
        </w:rPr>
        <w:t>[List research that reduce</w:t>
      </w:r>
      <w:r>
        <w:rPr>
          <w:highlight w:val="lightGray"/>
        </w:rPr>
        <w:t>s</w:t>
      </w:r>
      <w:r w:rsidRPr="009C14E2">
        <w:rPr>
          <w:highlight w:val="lightGray"/>
        </w:rPr>
        <w:t xml:space="preserve"> knowledge gaps </w:t>
      </w:r>
      <w:r w:rsidRPr="00D877C4">
        <w:rPr>
          <w:highlight w:val="lightGray"/>
          <w:u w:val="single"/>
        </w:rPr>
        <w:t xml:space="preserve">related to the </w:t>
      </w:r>
      <w:r>
        <w:rPr>
          <w:highlight w:val="lightGray"/>
          <w:u w:val="single"/>
        </w:rPr>
        <w:t xml:space="preserve">identified </w:t>
      </w:r>
      <w:r w:rsidRPr="00D877C4">
        <w:rPr>
          <w:highlight w:val="lightGray"/>
          <w:u w:val="single"/>
        </w:rPr>
        <w:t>threats</w:t>
      </w:r>
      <w:r w:rsidRPr="009C14E2">
        <w:rPr>
          <w:highlight w:val="lightGray"/>
        </w:rPr>
        <w:t xml:space="preserve"> in Table 3. Actions relating to general understanding of the species or "Unknown" threats should have a clear rationale for inclusion.]</w:t>
      </w:r>
    </w:p>
    <w:p w14:paraId="7BFDD7F4" w14:textId="77777777" w:rsidR="00974811" w:rsidRDefault="00974811" w:rsidP="00AB488E">
      <w:pPr>
        <w:pStyle w:val="BodyText"/>
      </w:pPr>
    </w:p>
    <w:p w14:paraId="205CE1E7" w14:textId="77777777" w:rsidR="00A33C11" w:rsidRPr="00F70A50" w:rsidRDefault="00A33C11" w:rsidP="00AB488E">
      <w:pPr>
        <w:pStyle w:val="BodyText"/>
        <w:rPr>
          <w:b/>
          <w:bCs/>
        </w:rPr>
      </w:pPr>
      <w:r w:rsidRPr="00F70A50">
        <w:rPr>
          <w:b/>
          <w:bCs/>
        </w:rPr>
        <w:t>Inventory (in progress)</w:t>
      </w:r>
    </w:p>
    <w:p w14:paraId="26531165" w14:textId="77777777" w:rsidR="00A33C11" w:rsidRDefault="00A33C11" w:rsidP="00AB488E">
      <w:pPr>
        <w:pStyle w:val="BodyText"/>
      </w:pPr>
      <w:r w:rsidRPr="009C14E2">
        <w:rPr>
          <w:highlight w:val="lightGray"/>
        </w:rPr>
        <w:t>[Refer back to inventory/monitoring listed in Section 6.1 Actions Already Completed or Underway; only provide additional details if the scope or methods will change moving forward.]</w:t>
      </w:r>
    </w:p>
    <w:p w14:paraId="018EDB1E" w14:textId="77777777" w:rsidR="00974811" w:rsidRPr="00276520" w:rsidRDefault="00974811" w:rsidP="00AB488E">
      <w:pPr>
        <w:pStyle w:val="BodyText"/>
      </w:pPr>
    </w:p>
    <w:p w14:paraId="3006F6CD" w14:textId="77777777" w:rsidR="00A33C11" w:rsidRPr="00F70A50" w:rsidRDefault="00A33C11" w:rsidP="00AB488E">
      <w:pPr>
        <w:pStyle w:val="BodyText"/>
        <w:rPr>
          <w:b/>
          <w:bCs/>
        </w:rPr>
      </w:pPr>
      <w:r w:rsidRPr="00F70A50">
        <w:rPr>
          <w:b/>
          <w:bCs/>
        </w:rPr>
        <w:t>Monitor</w:t>
      </w:r>
      <w:r>
        <w:rPr>
          <w:b/>
          <w:bCs/>
        </w:rPr>
        <w:t>ing t</w:t>
      </w:r>
      <w:r w:rsidRPr="00F70A50">
        <w:rPr>
          <w:b/>
          <w:bCs/>
        </w:rPr>
        <w:t>rends (in progress)</w:t>
      </w:r>
    </w:p>
    <w:p w14:paraId="1636F3B0" w14:textId="77777777" w:rsidR="00A33C11" w:rsidRDefault="00A33C11" w:rsidP="00AB488E">
      <w:pPr>
        <w:pStyle w:val="BodyText"/>
      </w:pPr>
      <w:r w:rsidRPr="009C14E2">
        <w:rPr>
          <w:highlight w:val="lightGray"/>
        </w:rPr>
        <w:t>[As for inventory]</w:t>
      </w:r>
    </w:p>
    <w:p w14:paraId="3B4E785C" w14:textId="77777777" w:rsidR="00974811" w:rsidRDefault="00974811" w:rsidP="00AB488E">
      <w:pPr>
        <w:pStyle w:val="BodyText"/>
      </w:pPr>
    </w:p>
    <w:p w14:paraId="647F88DD" w14:textId="4E7E0558" w:rsidR="00E711DE" w:rsidRDefault="005D658F" w:rsidP="00D877C4">
      <w:pPr>
        <w:pStyle w:val="Threat-ActionLevel2"/>
      </w:pPr>
      <w:bookmarkStart w:id="633" w:name="_Hlk218858727"/>
      <w:r w:rsidRPr="002810B1">
        <w:t xml:space="preserve">Action 8.2 </w:t>
      </w:r>
      <w:r w:rsidR="007A0BE0">
        <w:t>E</w:t>
      </w:r>
      <w:r w:rsidRPr="002810B1">
        <w:t xml:space="preserve">valuation, effectiveness measures </w:t>
      </w:r>
      <w:r w:rsidR="00C02093">
        <w:t>and</w:t>
      </w:r>
      <w:r w:rsidRPr="002810B1">
        <w:t xml:space="preserve"> learning</w:t>
      </w:r>
    </w:p>
    <w:p w14:paraId="4EC1BD4A" w14:textId="77777777" w:rsidR="00310C25" w:rsidRPr="00310C25" w:rsidRDefault="00310C25" w:rsidP="00310C25">
      <w:pPr>
        <w:pStyle w:val="BodyText"/>
      </w:pPr>
    </w:p>
    <w:p w14:paraId="58B0942C" w14:textId="1A54DF02" w:rsidR="00E711DE" w:rsidRPr="002810B1" w:rsidRDefault="00E711DE" w:rsidP="00D877C4">
      <w:pPr>
        <w:pStyle w:val="Threat-ActionLevel1"/>
      </w:pPr>
      <w:r w:rsidRPr="002810B1">
        <w:t>Action 9</w:t>
      </w:r>
      <w:r>
        <w:t>.</w:t>
      </w:r>
      <w:r w:rsidRPr="002810B1">
        <w:t xml:space="preserve"> Education </w:t>
      </w:r>
      <w:r w:rsidR="00C02093">
        <w:t>and</w:t>
      </w:r>
      <w:r w:rsidR="005D658F" w:rsidRPr="002810B1">
        <w:t xml:space="preserve"> training</w:t>
      </w:r>
    </w:p>
    <w:p w14:paraId="09312F3C" w14:textId="4052ECD7" w:rsidR="00E711DE" w:rsidRDefault="005D658F" w:rsidP="00D877C4">
      <w:pPr>
        <w:pStyle w:val="Threat-ActionLevel2"/>
      </w:pPr>
      <w:r w:rsidRPr="002810B1">
        <w:t xml:space="preserve">Action 9.1 </w:t>
      </w:r>
      <w:r w:rsidR="007A0BE0">
        <w:t>F</w:t>
      </w:r>
      <w:r w:rsidRPr="002810B1">
        <w:t>ormal education</w:t>
      </w:r>
    </w:p>
    <w:p w14:paraId="416D302A" w14:textId="77777777" w:rsidR="00E711DE" w:rsidRPr="00F70A50" w:rsidRDefault="00E711DE" w:rsidP="00310C25">
      <w:pPr>
        <w:pStyle w:val="BodyText"/>
      </w:pPr>
    </w:p>
    <w:p w14:paraId="14DD8EE1" w14:textId="1097B100" w:rsidR="00E711DE" w:rsidRDefault="005D658F" w:rsidP="00D877C4">
      <w:pPr>
        <w:pStyle w:val="Threat-ActionLevel2"/>
      </w:pPr>
      <w:r w:rsidRPr="002810B1">
        <w:t xml:space="preserve">Action 9.2 </w:t>
      </w:r>
      <w:r w:rsidR="007A0BE0">
        <w:t>T</w:t>
      </w:r>
      <w:r w:rsidRPr="002810B1">
        <w:t xml:space="preserve">raining </w:t>
      </w:r>
      <w:r w:rsidR="00C02093">
        <w:t>and</w:t>
      </w:r>
      <w:r w:rsidRPr="002810B1">
        <w:t xml:space="preserve"> individual capacity development</w:t>
      </w:r>
    </w:p>
    <w:p w14:paraId="6059846A" w14:textId="77777777" w:rsidR="00310C25" w:rsidRPr="00310C25" w:rsidRDefault="00310C25" w:rsidP="00310C25">
      <w:pPr>
        <w:pStyle w:val="BodyText"/>
      </w:pPr>
    </w:p>
    <w:p w14:paraId="48B4BD94" w14:textId="3FC3B724" w:rsidR="00E711DE" w:rsidRPr="002810B1" w:rsidRDefault="00E711DE" w:rsidP="00D877C4">
      <w:pPr>
        <w:pStyle w:val="Threat-ActionLevel1"/>
      </w:pPr>
      <w:r w:rsidRPr="002810B1">
        <w:t>Action 10</w:t>
      </w:r>
      <w:r>
        <w:t>.</w:t>
      </w:r>
      <w:r w:rsidR="005D658F" w:rsidRPr="002810B1">
        <w:t xml:space="preserve"> Institutional development</w:t>
      </w:r>
    </w:p>
    <w:p w14:paraId="58D9AC42" w14:textId="1FF43DC8" w:rsidR="00E711DE" w:rsidRDefault="005D658F" w:rsidP="00D877C4">
      <w:pPr>
        <w:pStyle w:val="Threat-ActionLevel2"/>
      </w:pPr>
      <w:r w:rsidRPr="002810B1">
        <w:t xml:space="preserve">Action 10.1 </w:t>
      </w:r>
      <w:r w:rsidR="007A0BE0">
        <w:t>I</w:t>
      </w:r>
      <w:r w:rsidRPr="002810B1">
        <w:t xml:space="preserve">nternal organizational management </w:t>
      </w:r>
      <w:r w:rsidR="00C02093">
        <w:t>and</w:t>
      </w:r>
      <w:r w:rsidRPr="002810B1">
        <w:t xml:space="preserve"> administration</w:t>
      </w:r>
    </w:p>
    <w:p w14:paraId="1ED3A7EB" w14:textId="77777777" w:rsidR="00E711DE" w:rsidRPr="002810B1" w:rsidRDefault="00E711DE" w:rsidP="00310C25">
      <w:pPr>
        <w:pStyle w:val="BodyText"/>
      </w:pPr>
    </w:p>
    <w:p w14:paraId="38DD9ADE" w14:textId="2C4B840D" w:rsidR="00E711DE" w:rsidRDefault="005D658F" w:rsidP="00D877C4">
      <w:pPr>
        <w:pStyle w:val="Threat-ActionLevel2"/>
      </w:pPr>
      <w:r w:rsidRPr="002810B1">
        <w:t xml:space="preserve">Action 10.2 </w:t>
      </w:r>
      <w:r w:rsidR="007A0BE0">
        <w:t>E</w:t>
      </w:r>
      <w:r w:rsidRPr="002810B1">
        <w:t xml:space="preserve">xternal organizational development </w:t>
      </w:r>
      <w:r w:rsidR="00C02093">
        <w:t>and</w:t>
      </w:r>
      <w:r w:rsidRPr="002810B1">
        <w:t xml:space="preserve"> support</w:t>
      </w:r>
    </w:p>
    <w:p w14:paraId="79C51FED" w14:textId="77777777" w:rsidR="00E711DE" w:rsidRPr="002810B1" w:rsidRDefault="00E711DE" w:rsidP="00310C25">
      <w:pPr>
        <w:pStyle w:val="BodyText"/>
      </w:pPr>
    </w:p>
    <w:p w14:paraId="1A66AE6D" w14:textId="1CE8DA48" w:rsidR="00E711DE" w:rsidRDefault="005D658F" w:rsidP="00D877C4">
      <w:pPr>
        <w:pStyle w:val="Threat-ActionLevel2"/>
      </w:pPr>
      <w:r w:rsidRPr="002810B1">
        <w:t xml:space="preserve">Action 10.3 </w:t>
      </w:r>
      <w:r w:rsidR="007A0BE0">
        <w:t>A</w:t>
      </w:r>
      <w:r w:rsidRPr="002810B1">
        <w:t xml:space="preserve">lliance </w:t>
      </w:r>
      <w:r w:rsidR="00C02093">
        <w:t>and</w:t>
      </w:r>
      <w:r w:rsidRPr="002810B1">
        <w:t xml:space="preserve"> partnership development</w:t>
      </w:r>
    </w:p>
    <w:p w14:paraId="21CF6D81" w14:textId="77777777" w:rsidR="00E711DE" w:rsidRPr="002810B1" w:rsidRDefault="00E711DE" w:rsidP="00310C25">
      <w:pPr>
        <w:pStyle w:val="BodyText"/>
      </w:pPr>
    </w:p>
    <w:p w14:paraId="2DA8AED4" w14:textId="0561C612" w:rsidR="00E711DE" w:rsidRDefault="005D658F" w:rsidP="00D877C4">
      <w:pPr>
        <w:pStyle w:val="Threat-ActionLevel2"/>
      </w:pPr>
      <w:r w:rsidRPr="002810B1">
        <w:t xml:space="preserve">Action 10.4 </w:t>
      </w:r>
      <w:r w:rsidR="00A33C11">
        <w:t>F</w:t>
      </w:r>
      <w:r w:rsidRPr="002810B1">
        <w:t>inancing conservation</w:t>
      </w:r>
    </w:p>
    <w:bookmarkEnd w:id="633"/>
    <w:p w14:paraId="4AC3E980" w14:textId="77777777" w:rsidR="00E711DE" w:rsidRPr="002810B1" w:rsidRDefault="00E711DE" w:rsidP="00310C25">
      <w:pPr>
        <w:pStyle w:val="BodyText"/>
      </w:pPr>
    </w:p>
    <w:p w14:paraId="21C2033F" w14:textId="11333A90" w:rsidR="00421246" w:rsidRPr="00C14F94" w:rsidRDefault="00007298" w:rsidP="0069753E">
      <w:pPr>
        <w:pStyle w:val="Heading1"/>
        <w:rPr>
          <w:rFonts w:cstheme="minorHAnsi"/>
        </w:rPr>
      </w:pPr>
      <w:bookmarkStart w:id="634" w:name="_Toc169510786"/>
      <w:bookmarkStart w:id="635" w:name="_Toc120697142"/>
      <w:bookmarkStart w:id="636" w:name="_Toc229580649"/>
      <w:bookmarkStart w:id="637" w:name="_Toc120445436"/>
      <w:bookmarkEnd w:id="632"/>
      <w:r w:rsidRPr="00C14F94">
        <w:rPr>
          <w:rFonts w:cstheme="minorHAnsi"/>
        </w:rPr>
        <w:t xml:space="preserve">Measuring </w:t>
      </w:r>
      <w:bookmarkEnd w:id="634"/>
      <w:r w:rsidR="00C14F94" w:rsidRPr="00C14F94">
        <w:rPr>
          <w:rFonts w:cstheme="minorHAnsi"/>
        </w:rPr>
        <w:t>Progress</w:t>
      </w:r>
      <w:bookmarkEnd w:id="635"/>
      <w:bookmarkEnd w:id="636"/>
    </w:p>
    <w:p w14:paraId="686EF6A9" w14:textId="7B0F729A" w:rsidR="006C3E5E" w:rsidRPr="009C14E2" w:rsidRDefault="006C3E5E" w:rsidP="00310C25">
      <w:pPr>
        <w:pStyle w:val="BodyText"/>
      </w:pPr>
      <w:bookmarkStart w:id="638" w:name="_Hlk196317442"/>
      <w:bookmarkEnd w:id="637"/>
      <w:r w:rsidRPr="009C14E2">
        <w:rPr>
          <w:color w:val="000000"/>
        </w:rPr>
        <w:t xml:space="preserve">The </w:t>
      </w:r>
      <w:r w:rsidRPr="009C14E2">
        <w:t xml:space="preserve">performance </w:t>
      </w:r>
      <w:r w:rsidR="00D21BF0">
        <w:t>indicators presented below</w:t>
      </w:r>
      <w:r w:rsidR="00D21BF0" w:rsidRPr="009C14E2">
        <w:rPr>
          <w:b/>
          <w:bCs/>
        </w:rPr>
        <w:t xml:space="preserve"> </w:t>
      </w:r>
      <w:r w:rsidRPr="009C14E2">
        <w:t xml:space="preserve">provide a way to measure progress toward achieving the </w:t>
      </w:r>
      <w:r w:rsidRPr="000F13C6">
        <w:t>management</w:t>
      </w:r>
      <w:r w:rsidRPr="009C14E2">
        <w:t xml:space="preserve"> objective</w:t>
      </w:r>
      <w:r>
        <w:t xml:space="preserve"> within a measurable timeframe (</w:t>
      </w:r>
      <w:r w:rsidRPr="009C14E2">
        <w:t xml:space="preserve">within </w:t>
      </w:r>
      <w:r w:rsidRPr="009C14E2">
        <w:rPr>
          <w:highlight w:val="yellow"/>
        </w:rPr>
        <w:t>the next five years</w:t>
      </w:r>
      <w:r>
        <w:t xml:space="preserve"> </w:t>
      </w:r>
      <w:r w:rsidRPr="009C14E2">
        <w:t>unless otherwise stated).</w:t>
      </w:r>
    </w:p>
    <w:p w14:paraId="1CF3EE32" w14:textId="5B478807" w:rsidR="006C3E5E" w:rsidRPr="009C14E2" w:rsidRDefault="00D21BF0" w:rsidP="00310C25">
      <w:pPr>
        <w:pStyle w:val="Bulletlist"/>
        <w:rPr>
          <w:rFonts w:cstheme="minorHAnsi"/>
        </w:rPr>
      </w:pPr>
      <w:bookmarkStart w:id="639" w:name="_Hlk218869979"/>
      <w:r w:rsidRPr="00281896">
        <w:rPr>
          <w:highlight w:val="lightGray"/>
        </w:rPr>
        <w:t>[</w:t>
      </w:r>
      <w:r>
        <w:rPr>
          <w:highlight w:val="lightGray"/>
        </w:rPr>
        <w:t xml:space="preserve">insert </w:t>
      </w:r>
      <w:r w:rsidRPr="00281896">
        <w:rPr>
          <w:highlight w:val="lightGray"/>
        </w:rPr>
        <w:t>performance indicator that speaks to the population component</w:t>
      </w:r>
      <w:r w:rsidRPr="00D21BF0">
        <w:rPr>
          <w:highlight w:val="lightGray"/>
        </w:rPr>
        <w:t>]</w:t>
      </w:r>
      <w:r w:rsidR="006C3E5E" w:rsidRPr="009C14E2">
        <w:rPr>
          <w:rFonts w:cstheme="minorHAnsi"/>
        </w:rPr>
        <w:t xml:space="preserve"> by </w:t>
      </w:r>
      <w:r w:rsidR="006C3E5E" w:rsidRPr="00D877C4">
        <w:rPr>
          <w:rFonts w:cstheme="minorHAnsi"/>
          <w:highlight w:val="yellow"/>
        </w:rPr>
        <w:t>YEAR</w:t>
      </w:r>
      <w:r w:rsidR="006C3E5E" w:rsidRPr="009C14E2">
        <w:rPr>
          <w:rFonts w:cstheme="minorHAnsi"/>
        </w:rPr>
        <w:t>.</w:t>
      </w:r>
    </w:p>
    <w:bookmarkEnd w:id="639"/>
    <w:p w14:paraId="5505BEA4" w14:textId="623A6396" w:rsidR="006C3E5E" w:rsidRPr="00761FFD" w:rsidRDefault="00D21BF0" w:rsidP="00310C25">
      <w:pPr>
        <w:pStyle w:val="Bulletlist"/>
        <w:rPr>
          <w:rFonts w:cstheme="minorHAnsi"/>
          <w:b/>
        </w:rPr>
      </w:pPr>
      <w:r w:rsidRPr="006B5336">
        <w:rPr>
          <w:highlight w:val="lightGray"/>
        </w:rPr>
        <w:t>[</w:t>
      </w:r>
      <w:r>
        <w:rPr>
          <w:highlight w:val="lightGray"/>
        </w:rPr>
        <w:t xml:space="preserve">insert </w:t>
      </w:r>
      <w:r w:rsidRPr="006B5336">
        <w:rPr>
          <w:highlight w:val="lightGray"/>
        </w:rPr>
        <w:t xml:space="preserve">performance indicator that speaks to the </w:t>
      </w:r>
      <w:r w:rsidR="00D24E8F">
        <w:rPr>
          <w:highlight w:val="lightGray"/>
        </w:rPr>
        <w:t>distribution</w:t>
      </w:r>
      <w:r w:rsidRPr="006B5336">
        <w:rPr>
          <w:highlight w:val="lightGray"/>
        </w:rPr>
        <w:t xml:space="preserve"> </w:t>
      </w:r>
      <w:proofErr w:type="gramStart"/>
      <w:r w:rsidRPr="006B5336">
        <w:rPr>
          <w:highlight w:val="lightGray"/>
        </w:rPr>
        <w:t xml:space="preserve">component </w:t>
      </w:r>
      <w:r w:rsidR="006C3E5E" w:rsidRPr="009C14E2">
        <w:rPr>
          <w:rFonts w:cstheme="minorHAnsi"/>
        </w:rPr>
        <w:t xml:space="preserve"> by</w:t>
      </w:r>
      <w:proofErr w:type="gramEnd"/>
      <w:r w:rsidR="006C3E5E" w:rsidRPr="009C14E2">
        <w:rPr>
          <w:rFonts w:cstheme="minorHAnsi"/>
        </w:rPr>
        <w:t xml:space="preserve"> </w:t>
      </w:r>
      <w:r w:rsidR="006C3E5E" w:rsidRPr="00D877C4">
        <w:rPr>
          <w:rFonts w:cstheme="minorHAnsi"/>
          <w:highlight w:val="yellow"/>
        </w:rPr>
        <w:t>YEAR</w:t>
      </w:r>
      <w:r w:rsidR="006C3E5E" w:rsidRPr="009C14E2">
        <w:rPr>
          <w:rFonts w:cstheme="minorHAnsi"/>
        </w:rPr>
        <w:t>.</w:t>
      </w:r>
    </w:p>
    <w:p w14:paraId="4FF83649" w14:textId="77777777" w:rsidR="00761FFD" w:rsidRPr="009C14E2" w:rsidRDefault="00761FFD" w:rsidP="00761FFD">
      <w:pPr>
        <w:pStyle w:val="BodyText"/>
      </w:pPr>
    </w:p>
    <w:p w14:paraId="586F888C" w14:textId="683173D7" w:rsidR="006C3E5E" w:rsidRDefault="006C3E5E" w:rsidP="00310C25">
      <w:pPr>
        <w:pStyle w:val="BodyText"/>
      </w:pPr>
      <w:r w:rsidRPr="009C14E2">
        <w:rPr>
          <w:highlight w:val="lightGray"/>
        </w:rPr>
        <w:t>[</w:t>
      </w:r>
      <w:r w:rsidR="008939CA">
        <w:rPr>
          <w:highlight w:val="lightGray"/>
        </w:rPr>
        <w:t>Performance m</w:t>
      </w:r>
      <w:r w:rsidRPr="009C14E2">
        <w:rPr>
          <w:highlight w:val="lightGray"/>
        </w:rPr>
        <w:t>easures shoul</w:t>
      </w:r>
      <w:r w:rsidRPr="000F13C6">
        <w:rPr>
          <w:highlight w:val="lightGray"/>
        </w:rPr>
        <w:t xml:space="preserve">d relate directly to statements within the management objective; e.g., if the management objective includes “maintain the current population”, </w:t>
      </w:r>
      <w:r w:rsidR="008939CA" w:rsidRPr="000F13C6">
        <w:rPr>
          <w:highlight w:val="lightGray"/>
        </w:rPr>
        <w:t xml:space="preserve">include </w:t>
      </w:r>
      <w:r w:rsidR="00D21BF0" w:rsidRPr="000F13C6">
        <w:rPr>
          <w:highlight w:val="lightGray"/>
        </w:rPr>
        <w:t xml:space="preserve">a </w:t>
      </w:r>
      <w:proofErr w:type="gramStart"/>
      <w:r w:rsidR="00D21BF0" w:rsidRPr="000F13C6">
        <w:rPr>
          <w:highlight w:val="lightGray"/>
        </w:rPr>
        <w:t xml:space="preserve">related </w:t>
      </w:r>
      <w:r w:rsidRPr="000F13C6">
        <w:rPr>
          <w:highlight w:val="lightGray"/>
        </w:rPr>
        <w:t xml:space="preserve"> performance</w:t>
      </w:r>
      <w:proofErr w:type="gramEnd"/>
      <w:r w:rsidRPr="000F13C6">
        <w:rPr>
          <w:highlight w:val="lightGray"/>
        </w:rPr>
        <w:t xml:space="preserve"> </w:t>
      </w:r>
      <w:r w:rsidR="00D21BF0" w:rsidRPr="000F13C6">
        <w:rPr>
          <w:highlight w:val="lightGray"/>
        </w:rPr>
        <w:t xml:space="preserve">indicator </w:t>
      </w:r>
      <w:r w:rsidRPr="000F13C6">
        <w:rPr>
          <w:highlight w:val="lightGray"/>
        </w:rPr>
        <w:t>such as “# existing o</w:t>
      </w:r>
      <w:r w:rsidRPr="009C14E2">
        <w:rPr>
          <w:highlight w:val="lightGray"/>
        </w:rPr>
        <w:t>ccurrences remains unchanged or increases within five years</w:t>
      </w:r>
      <w:r>
        <w:rPr>
          <w:highlight w:val="lightGray"/>
        </w:rPr>
        <w:t>”</w:t>
      </w:r>
      <w:r w:rsidRPr="009C14E2">
        <w:rPr>
          <w:highlight w:val="lightGray"/>
        </w:rPr>
        <w:t>.</w:t>
      </w:r>
      <w:r>
        <w:rPr>
          <w:highlight w:val="lightGray"/>
        </w:rPr>
        <w:t xml:space="preserve"> Logistical milestones such as securing funding, making connections with stakeholders, etc. should not be included as they do not directly affect the species </w:t>
      </w:r>
      <w:r w:rsidRPr="007A0BE0">
        <w:rPr>
          <w:highlight w:val="lightGray"/>
        </w:rPr>
        <w:t>in situ.]</w:t>
      </w:r>
    </w:p>
    <w:bookmarkEnd w:id="638"/>
    <w:p w14:paraId="530F5837" w14:textId="77777777" w:rsidR="00281896" w:rsidRPr="009C14E2" w:rsidRDefault="00281896" w:rsidP="00310C25">
      <w:pPr>
        <w:pStyle w:val="BodyText"/>
      </w:pPr>
    </w:p>
    <w:p w14:paraId="1E2358E4" w14:textId="77777777" w:rsidR="00A40F48" w:rsidRPr="00C14F94" w:rsidRDefault="00A40F48" w:rsidP="00A40F48">
      <w:pPr>
        <w:pStyle w:val="Heading1"/>
        <w:rPr>
          <w:rFonts w:cstheme="minorHAnsi"/>
        </w:rPr>
      </w:pPr>
      <w:bookmarkStart w:id="640" w:name="_Toc120697143"/>
      <w:bookmarkStart w:id="641" w:name="_Toc229580650"/>
      <w:bookmarkStart w:id="642" w:name="_Hlk195089305"/>
      <w:bookmarkStart w:id="643" w:name="_Toc120445440"/>
      <w:bookmarkStart w:id="644" w:name="_Toc169510794"/>
      <w:r w:rsidRPr="00C14F94">
        <w:rPr>
          <w:rFonts w:cstheme="minorHAnsi"/>
        </w:rPr>
        <w:t>Effects on Other Species</w:t>
      </w:r>
      <w:bookmarkEnd w:id="640"/>
      <w:bookmarkEnd w:id="641"/>
    </w:p>
    <w:p w14:paraId="79A419E5" w14:textId="4F5A3120" w:rsidR="00D01100" w:rsidRDefault="00086ABA" w:rsidP="00310C25">
      <w:pPr>
        <w:pStyle w:val="BodyText"/>
      </w:pPr>
      <w:bookmarkStart w:id="645" w:name="_Hlk195089333"/>
      <w:bookmarkStart w:id="646" w:name="_Hlk196317462"/>
      <w:bookmarkEnd w:id="642"/>
      <w:r>
        <w:t xml:space="preserve">Other species at risk that co-occur in </w:t>
      </w:r>
      <w:r w:rsidRPr="008B6313">
        <w:rPr>
          <w:highlight w:val="yellow"/>
        </w:rPr>
        <w:t>Species Common Name</w:t>
      </w:r>
      <w:r>
        <w:t xml:space="preserve">’s habitat include </w:t>
      </w:r>
      <w:r w:rsidRPr="00D877C4">
        <w:rPr>
          <w:highlight w:val="yellow"/>
        </w:rPr>
        <w:t>Species Common name (</w:t>
      </w:r>
      <w:r w:rsidRPr="00D877C4">
        <w:rPr>
          <w:i/>
          <w:iCs/>
          <w:highlight w:val="yellow"/>
        </w:rPr>
        <w:t>Scientific name</w:t>
      </w:r>
      <w:r w:rsidRPr="00D877C4">
        <w:rPr>
          <w:highlight w:val="yellow"/>
        </w:rPr>
        <w:t>)</w:t>
      </w:r>
      <w:r>
        <w:t>, etc.</w:t>
      </w:r>
      <w:r w:rsidR="00D01100" w:rsidRPr="00D01100">
        <w:rPr>
          <w:highlight w:val="lightGray"/>
        </w:rPr>
        <w:t xml:space="preserve"> </w:t>
      </w:r>
      <w:r w:rsidR="00D01100">
        <w:rPr>
          <w:highlight w:val="lightGray"/>
        </w:rPr>
        <w:t>[Consult BCSEE for current spelling and capitalization for species’ common names. Include</w:t>
      </w:r>
      <w:r w:rsidR="00D01100">
        <w:rPr>
          <w:highlight w:val="yellow"/>
        </w:rPr>
        <w:t xml:space="preserve"> (</w:t>
      </w:r>
      <w:r w:rsidR="00D01100" w:rsidRPr="001C0BA7">
        <w:rPr>
          <w:i/>
          <w:iCs/>
          <w:highlight w:val="yellow"/>
        </w:rPr>
        <w:t>Scientific Name</w:t>
      </w:r>
      <w:r w:rsidR="00D01100">
        <w:rPr>
          <w:highlight w:val="yellow"/>
        </w:rPr>
        <w:t>)</w:t>
      </w:r>
      <w:r w:rsidR="00D01100" w:rsidRPr="001C0BA7">
        <w:rPr>
          <w:highlight w:val="yellow"/>
        </w:rPr>
        <w:t xml:space="preserve"> </w:t>
      </w:r>
      <w:r w:rsidR="00D01100">
        <w:rPr>
          <w:highlight w:val="lightGray"/>
        </w:rPr>
        <w:t>for all species that have not yet been mentioned in the text.</w:t>
      </w:r>
      <w:r w:rsidR="00D01100" w:rsidRPr="00C14F94">
        <w:rPr>
          <w:highlight w:val="lightGray"/>
        </w:rPr>
        <w:t>]</w:t>
      </w:r>
      <w:r w:rsidR="00D01100" w:rsidRPr="00C14F94">
        <w:t xml:space="preserve"> </w:t>
      </w:r>
    </w:p>
    <w:p w14:paraId="61D7AFE5" w14:textId="77777777" w:rsidR="00761FFD" w:rsidRPr="00735905" w:rsidRDefault="00761FFD" w:rsidP="00310C25">
      <w:pPr>
        <w:pStyle w:val="BodyText"/>
        <w:rPr>
          <w:highlight w:val="lightGray"/>
        </w:rPr>
      </w:pPr>
    </w:p>
    <w:p w14:paraId="49DC465F" w14:textId="1FCE1D6A" w:rsidR="00086ABA" w:rsidRDefault="00333FF1" w:rsidP="00310C25">
      <w:pPr>
        <w:pStyle w:val="BodyText"/>
      </w:pPr>
      <w:bookmarkStart w:id="647" w:name="_Hlk195089348"/>
      <w:bookmarkEnd w:id="645"/>
      <w:r w:rsidRPr="00333FF1">
        <w:t xml:space="preserve">To avoid negative impacts on these co-occurring species at risk or their habitats, management actions for </w:t>
      </w:r>
      <w:r w:rsidRPr="00F67013">
        <w:rPr>
          <w:highlight w:val="yellow"/>
        </w:rPr>
        <w:t>Species Common Name</w:t>
      </w:r>
      <w:r w:rsidRPr="00333FF1">
        <w:t xml:space="preserve"> will be implemented with consideration of all environmental effects, with </w:t>
      </w:r>
      <w:r w:rsidRPr="00333FF1">
        <w:lastRenderedPageBreak/>
        <w:t>particular focus on potential effects to non-target species and habitats.</w:t>
      </w:r>
    </w:p>
    <w:bookmarkEnd w:id="647"/>
    <w:p w14:paraId="799325EB" w14:textId="77777777" w:rsidR="00761FFD" w:rsidRDefault="00761FFD" w:rsidP="00310C25">
      <w:pPr>
        <w:pStyle w:val="BodyText"/>
        <w:rPr>
          <w:highlight w:val="lightGray"/>
        </w:rPr>
      </w:pPr>
    </w:p>
    <w:p w14:paraId="4A0DBC60" w14:textId="6F3C5B9A" w:rsidR="001E4C0B" w:rsidRDefault="001E4C0B" w:rsidP="00310C25">
      <w:pPr>
        <w:pStyle w:val="BodyText"/>
      </w:pPr>
      <w:r w:rsidRPr="008B6313">
        <w:rPr>
          <w:highlight w:val="lightGray"/>
        </w:rPr>
        <w:t xml:space="preserve">[In the following paragraph, add appropriate details relevant to the </w:t>
      </w:r>
      <w:r w:rsidR="004F2DDF">
        <w:rPr>
          <w:highlight w:val="lightGray"/>
        </w:rPr>
        <w:t>Species Common Name</w:t>
      </w:r>
      <w:r w:rsidRPr="008B6313">
        <w:rPr>
          <w:highlight w:val="lightGray"/>
        </w:rPr>
        <w:t xml:space="preserve"> and its habitat. Examples of </w:t>
      </w:r>
      <w:r w:rsidR="004F2DDF" w:rsidRPr="008B6313">
        <w:rPr>
          <w:highlight w:val="yellow"/>
        </w:rPr>
        <w:t>[</w:t>
      </w:r>
      <w:r w:rsidR="008939CA" w:rsidRPr="00F427FF">
        <w:rPr>
          <w:highlight w:val="yellow"/>
        </w:rPr>
        <w:t>c</w:t>
      </w:r>
      <w:r w:rsidR="004F2DDF" w:rsidRPr="00F427FF">
        <w:rPr>
          <w:highlight w:val="yellow"/>
        </w:rPr>
        <w:t xml:space="preserve">onservation </w:t>
      </w:r>
      <w:r w:rsidR="008939CA">
        <w:rPr>
          <w:highlight w:val="yellow"/>
        </w:rPr>
        <w:t>actions</w:t>
      </w:r>
      <w:r w:rsidR="004F2DDF" w:rsidRPr="008B6313">
        <w:rPr>
          <w:highlight w:val="yellow"/>
        </w:rPr>
        <w:t>]</w:t>
      </w:r>
      <w:r w:rsidRPr="008B6313">
        <w:rPr>
          <w:highlight w:val="yellow"/>
        </w:rPr>
        <w:t xml:space="preserve"> </w:t>
      </w:r>
      <w:r w:rsidRPr="008B6313">
        <w:rPr>
          <w:highlight w:val="lightGray"/>
        </w:rPr>
        <w:t xml:space="preserve">that could be listed: habitat restoration, habitat protection, removal of invasive species, public education, restricting recreational use, mitigating effects of upstream pollution, establishment of a WHA, etc. For the list of </w:t>
      </w:r>
      <w:r w:rsidRPr="008B6313">
        <w:rPr>
          <w:highlight w:val="yellow"/>
        </w:rPr>
        <w:t>[</w:t>
      </w:r>
      <w:r w:rsidR="008939CA">
        <w:rPr>
          <w:highlight w:val="yellow"/>
        </w:rPr>
        <w:t>s</w:t>
      </w:r>
      <w:r w:rsidRPr="008B6313">
        <w:rPr>
          <w:highlight w:val="yellow"/>
        </w:rPr>
        <w:t xml:space="preserve">pecies and </w:t>
      </w:r>
      <w:r w:rsidR="008939CA">
        <w:rPr>
          <w:highlight w:val="yellow"/>
        </w:rPr>
        <w:t>e</w:t>
      </w:r>
      <w:r w:rsidRPr="008B6313">
        <w:rPr>
          <w:highlight w:val="yellow"/>
        </w:rPr>
        <w:t>cosystems]</w:t>
      </w:r>
      <w:r w:rsidRPr="008B6313">
        <w:rPr>
          <w:highlight w:val="lightGray"/>
        </w:rPr>
        <w:t xml:space="preserve">, use individual species names and/or broader </w:t>
      </w:r>
      <w:r w:rsidR="004F2DDF">
        <w:rPr>
          <w:highlight w:val="lightGray"/>
        </w:rPr>
        <w:t>taxonomic groups or ecosystems</w:t>
      </w:r>
      <w:r w:rsidR="004F2DDF" w:rsidRPr="008B6313">
        <w:rPr>
          <w:highlight w:val="lightGray"/>
        </w:rPr>
        <w:t xml:space="preserve"> as appropriate</w:t>
      </w:r>
      <w:r w:rsidRPr="008B6313">
        <w:rPr>
          <w:highlight w:val="lightGray"/>
        </w:rPr>
        <w:t xml:space="preserve"> (i.e., “frogs”, “fish larvae”, “old-growth dependent plants”, “</w:t>
      </w:r>
      <w:r w:rsidR="004F2DDF" w:rsidRPr="008B6313">
        <w:rPr>
          <w:highlight w:val="lightGray"/>
        </w:rPr>
        <w:t xml:space="preserve">arid </w:t>
      </w:r>
      <w:r w:rsidRPr="008B6313">
        <w:rPr>
          <w:highlight w:val="lightGray"/>
        </w:rPr>
        <w:t>grassland</w:t>
      </w:r>
      <w:r w:rsidR="004F2DDF" w:rsidRPr="008B6313">
        <w:rPr>
          <w:highlight w:val="lightGray"/>
        </w:rPr>
        <w:t xml:space="preserve"> community”</w:t>
      </w:r>
      <w:r w:rsidRPr="008B6313">
        <w:rPr>
          <w:highlight w:val="lightGray"/>
        </w:rPr>
        <w:t>)</w:t>
      </w:r>
      <w:r w:rsidR="004F2DDF">
        <w:rPr>
          <w:highlight w:val="lightGray"/>
        </w:rPr>
        <w:t>. Provide further details if relevant</w:t>
      </w:r>
      <w:r w:rsidRPr="008B6313">
        <w:rPr>
          <w:highlight w:val="lightGray"/>
        </w:rPr>
        <w:t>]</w:t>
      </w:r>
      <w:r w:rsidR="004F2DDF" w:rsidRPr="008B6313">
        <w:rPr>
          <w:highlight w:val="lightGray"/>
        </w:rPr>
        <w:t>.</w:t>
      </w:r>
      <w:r w:rsidR="004F2DDF">
        <w:t xml:space="preserve"> </w:t>
      </w:r>
    </w:p>
    <w:p w14:paraId="6C9DD443" w14:textId="7CCD1C97" w:rsidR="008A76AF" w:rsidRDefault="00333FF1" w:rsidP="00310C25">
      <w:pPr>
        <w:pStyle w:val="BodyText"/>
      </w:pPr>
      <w:bookmarkStart w:id="648" w:name="_Hlk195089383"/>
      <w:r>
        <w:t xml:space="preserve">Conservation </w:t>
      </w:r>
      <w:r w:rsidR="008939CA">
        <w:t>actions</w:t>
      </w:r>
      <w:r>
        <w:t xml:space="preserve"> for </w:t>
      </w:r>
      <w:r w:rsidRPr="008B6313">
        <w:rPr>
          <w:highlight w:val="yellow"/>
        </w:rPr>
        <w:t>Species Common Name</w:t>
      </w:r>
      <w:r>
        <w:t xml:space="preserve"> and its habitat are expected to benefit co-located species at risk and enhance biodiversity in these areas. </w:t>
      </w:r>
      <w:r w:rsidR="004F2DDF">
        <w:t>Actions</w:t>
      </w:r>
      <w:r>
        <w:t xml:space="preserve"> such as </w:t>
      </w:r>
      <w:r w:rsidR="004F2DDF" w:rsidRPr="008B6313">
        <w:rPr>
          <w:highlight w:val="yellow"/>
        </w:rPr>
        <w:t>[</w:t>
      </w:r>
      <w:r w:rsidR="008939CA">
        <w:rPr>
          <w:highlight w:val="yellow"/>
        </w:rPr>
        <w:t>c</w:t>
      </w:r>
      <w:r w:rsidR="004F2DDF" w:rsidRPr="008B6313">
        <w:rPr>
          <w:highlight w:val="yellow"/>
        </w:rPr>
        <w:t xml:space="preserve">onservation </w:t>
      </w:r>
      <w:r w:rsidR="008939CA">
        <w:rPr>
          <w:highlight w:val="yellow"/>
        </w:rPr>
        <w:t>actions</w:t>
      </w:r>
      <w:r w:rsidR="004F2DDF" w:rsidRPr="008B6313">
        <w:rPr>
          <w:highlight w:val="yellow"/>
        </w:rPr>
        <w:t>]</w:t>
      </w:r>
      <w:r w:rsidR="004F2DDF">
        <w:t xml:space="preserve"> </w:t>
      </w:r>
      <w:r>
        <w:t xml:space="preserve">can </w:t>
      </w:r>
      <w:r w:rsidR="001E4C0B">
        <w:t xml:space="preserve">improve outcomes for </w:t>
      </w:r>
      <w:r w:rsidR="001E4C0B" w:rsidRPr="008B6313">
        <w:rPr>
          <w:highlight w:val="yellow"/>
        </w:rPr>
        <w:t>[</w:t>
      </w:r>
      <w:r w:rsidR="008939CA">
        <w:rPr>
          <w:highlight w:val="yellow"/>
        </w:rPr>
        <w:t>s</w:t>
      </w:r>
      <w:r w:rsidR="001E4C0B" w:rsidRPr="008B6313">
        <w:rPr>
          <w:highlight w:val="yellow"/>
        </w:rPr>
        <w:t xml:space="preserve">pecies and </w:t>
      </w:r>
      <w:r w:rsidR="008939CA">
        <w:rPr>
          <w:highlight w:val="yellow"/>
        </w:rPr>
        <w:t>e</w:t>
      </w:r>
      <w:r w:rsidR="001E4C0B" w:rsidRPr="008B6313">
        <w:rPr>
          <w:highlight w:val="yellow"/>
        </w:rPr>
        <w:t>cosystems]</w:t>
      </w:r>
      <w:r w:rsidR="004F2DDF">
        <w:t>.</w:t>
      </w:r>
      <w:bookmarkEnd w:id="648"/>
      <w:r w:rsidR="001E4C0B">
        <w:t xml:space="preserve"> </w:t>
      </w:r>
    </w:p>
    <w:p w14:paraId="60F42756" w14:textId="77777777" w:rsidR="008A76AF" w:rsidRDefault="008A76AF" w:rsidP="008A76AF">
      <w:pPr>
        <w:pStyle w:val="Heading1"/>
      </w:pPr>
      <w:bookmarkStart w:id="649" w:name="_Toc229580651"/>
      <w:bookmarkStart w:id="650" w:name="_Hlk152168130"/>
      <w:bookmarkStart w:id="651" w:name="_Hlk152168061"/>
      <w:bookmarkEnd w:id="646"/>
      <w:r>
        <w:t>Ecosystem Services</w:t>
      </w:r>
      <w:bookmarkEnd w:id="649"/>
    </w:p>
    <w:p w14:paraId="1195FE90" w14:textId="7E85B661" w:rsidR="008A76AF" w:rsidRDefault="00B71597" w:rsidP="00310C25">
      <w:pPr>
        <w:pStyle w:val="BodyText"/>
      </w:pPr>
      <w:bookmarkStart w:id="652" w:name="_Hlk195534934"/>
      <w:bookmarkStart w:id="653" w:name="_Hlk196317480"/>
      <w:r w:rsidRPr="00B71597">
        <w:rPr>
          <w:rFonts w:eastAsia="Arial"/>
        </w:rPr>
        <w:t xml:space="preserve">The proposed actions for </w:t>
      </w:r>
      <w:r w:rsidRPr="008B6313">
        <w:rPr>
          <w:rFonts w:eastAsia="Arial"/>
          <w:highlight w:val="yellow"/>
        </w:rPr>
        <w:t>Species Common Name</w:t>
      </w:r>
      <w:r w:rsidRPr="00B71597">
        <w:rPr>
          <w:rFonts w:eastAsia="Arial"/>
        </w:rPr>
        <w:t xml:space="preserve"> are expected to generate co-benefits beyond species conservation, particularly by contributing to ecosystem services</w:t>
      </w:r>
      <w:r>
        <w:rPr>
          <w:rFonts w:eastAsia="Arial"/>
        </w:rPr>
        <w:t xml:space="preserve">, which are </w:t>
      </w:r>
      <w:r w:rsidRPr="00B71597">
        <w:rPr>
          <w:rFonts w:eastAsia="Arial"/>
        </w:rPr>
        <w:t>the benefits that humans receive from healthy ecosystems and the natural environment.</w:t>
      </w:r>
      <w:r>
        <w:rPr>
          <w:rFonts w:eastAsia="Arial"/>
        </w:rPr>
        <w:t xml:space="preserve"> </w:t>
      </w:r>
      <w:bookmarkStart w:id="654" w:name="_Hlk160810832"/>
      <w:r w:rsidR="008A76AF" w:rsidRPr="00617EC9">
        <w:t xml:space="preserve">There </w:t>
      </w:r>
      <w:r w:rsidR="008A76AF" w:rsidRPr="00091FDA">
        <w:t>are four types of ecosystem services:</w:t>
      </w:r>
      <w:r w:rsidR="008A76AF">
        <w:t xml:space="preserve"> </w:t>
      </w:r>
      <w:r w:rsidR="008A76AF" w:rsidRPr="00091FDA">
        <w:t xml:space="preserve">provisioning services, regulating services, cultural services, and supporting </w:t>
      </w:r>
      <w:bookmarkEnd w:id="652"/>
      <w:r w:rsidR="008A76AF" w:rsidRPr="00091FDA">
        <w:t>services</w:t>
      </w:r>
      <w:r w:rsidR="008A76AF">
        <w:rPr>
          <w:rStyle w:val="FootnoteReference"/>
        </w:rPr>
        <w:footnoteReference w:id="8"/>
      </w:r>
      <w:r w:rsidR="008A76AF">
        <w:t>.</w:t>
      </w:r>
      <w:r w:rsidR="008A76AF" w:rsidRPr="00537930">
        <w:t xml:space="preserve"> </w:t>
      </w:r>
      <w:bookmarkEnd w:id="654"/>
    </w:p>
    <w:p w14:paraId="52D581BD" w14:textId="77777777" w:rsidR="00761FFD" w:rsidRDefault="00761FFD" w:rsidP="00310C25">
      <w:pPr>
        <w:pStyle w:val="BodyText"/>
      </w:pPr>
    </w:p>
    <w:p w14:paraId="17853D80" w14:textId="58FBE5FB" w:rsidR="00B71597" w:rsidRDefault="00B71597" w:rsidP="00310C25">
      <w:pPr>
        <w:pStyle w:val="BodyText"/>
      </w:pPr>
      <w:bookmarkStart w:id="655" w:name="_Hlk195534951"/>
      <w:r w:rsidRPr="00B71597">
        <w:t xml:space="preserve">Actions that conserve or restore habitat, or support the persistence of </w:t>
      </w:r>
      <w:r w:rsidRPr="00F67013">
        <w:rPr>
          <w:rFonts w:eastAsia="Arial"/>
          <w:highlight w:val="yellow"/>
        </w:rPr>
        <w:t>Species Common Name</w:t>
      </w:r>
      <w:r>
        <w:rPr>
          <w:rFonts w:eastAsia="Arial"/>
        </w:rPr>
        <w:t>,</w:t>
      </w:r>
      <w:r w:rsidRPr="00B71597">
        <w:t xml:space="preserve"> may also enhance these ecosystem functions. For example, pollinators like bees contribute to regulating services (pollination), provisioning services (honey, crop production), and cultural services (</w:t>
      </w:r>
      <w:r>
        <w:t>education, spiritual values</w:t>
      </w:r>
      <w:r w:rsidRPr="00B71597">
        <w:t>).</w:t>
      </w:r>
    </w:p>
    <w:p w14:paraId="42539881" w14:textId="77777777" w:rsidR="008A76AF" w:rsidRDefault="008A76AF" w:rsidP="008A76AF">
      <w:pPr>
        <w:pStyle w:val="Heading2"/>
      </w:pPr>
      <w:bookmarkStart w:id="656" w:name="_Toc229580652"/>
      <w:bookmarkEnd w:id="653"/>
      <w:bookmarkEnd w:id="655"/>
      <w:r>
        <w:t>Provisioning Services</w:t>
      </w:r>
      <w:bookmarkEnd w:id="656"/>
    </w:p>
    <w:p w14:paraId="1C0E5D90" w14:textId="48E25806" w:rsidR="008A76AF" w:rsidRPr="007D13C7" w:rsidRDefault="008A76AF" w:rsidP="00310C25">
      <w:pPr>
        <w:pStyle w:val="BodyText"/>
      </w:pPr>
      <w:bookmarkStart w:id="657" w:name="_Hlk160810972"/>
      <w:r w:rsidRPr="00A94D12">
        <w:rPr>
          <w:highlight w:val="lightGray"/>
        </w:rPr>
        <w:t xml:space="preserve">[Describe how the species contributes to providing us products such as food from harvests or fresh water from intact habitat. You may also consider how the recovery of this species may impact </w:t>
      </w:r>
      <w:r w:rsidR="00551292" w:rsidRPr="00551292">
        <w:rPr>
          <w:highlight w:val="lightGray"/>
        </w:rPr>
        <w:t>people and their livelihoods</w:t>
      </w:r>
      <w:r w:rsidR="00551292">
        <w:rPr>
          <w:highlight w:val="lightGray"/>
        </w:rPr>
        <w:t xml:space="preserve"> </w:t>
      </w:r>
      <w:r w:rsidRPr="00A94D12">
        <w:rPr>
          <w:highlight w:val="lightGray"/>
        </w:rPr>
        <w:t xml:space="preserve">as it relates to the provision of products as an ecosystem service. For example, habitat restoration </w:t>
      </w:r>
      <w:r w:rsidR="00FA624A">
        <w:rPr>
          <w:highlight w:val="lightGray"/>
        </w:rPr>
        <w:t xml:space="preserve">for a species at risk may help </w:t>
      </w:r>
      <w:r w:rsidRPr="00A94D12">
        <w:rPr>
          <w:highlight w:val="lightGray"/>
        </w:rPr>
        <w:t>to ensure clean drinking water</w:t>
      </w:r>
      <w:r w:rsidR="00FA624A">
        <w:rPr>
          <w:highlight w:val="lightGray"/>
        </w:rPr>
        <w:t xml:space="preserve"> and</w:t>
      </w:r>
      <w:r w:rsidRPr="00A94D12">
        <w:rPr>
          <w:highlight w:val="lightGray"/>
        </w:rPr>
        <w:t xml:space="preserve"> create jobs; however, </w:t>
      </w:r>
      <w:r w:rsidR="00FA624A">
        <w:rPr>
          <w:highlight w:val="lightGray"/>
        </w:rPr>
        <w:t>it</w:t>
      </w:r>
      <w:r w:rsidRPr="00A94D12">
        <w:rPr>
          <w:highlight w:val="lightGray"/>
        </w:rPr>
        <w:t xml:space="preserve"> may also require </w:t>
      </w:r>
      <w:r w:rsidR="00FA624A">
        <w:rPr>
          <w:highlight w:val="lightGray"/>
        </w:rPr>
        <w:t xml:space="preserve">other </w:t>
      </w:r>
      <w:r w:rsidRPr="00A94D12">
        <w:rPr>
          <w:highlight w:val="lightGray"/>
        </w:rPr>
        <w:t xml:space="preserve">resource use to be lessened (temporarily) </w:t>
      </w:r>
      <w:r w:rsidR="00FA624A">
        <w:rPr>
          <w:highlight w:val="lightGray"/>
        </w:rPr>
        <w:t xml:space="preserve">such as </w:t>
      </w:r>
      <w:r w:rsidRPr="00A94D12">
        <w:rPr>
          <w:highlight w:val="lightGray"/>
        </w:rPr>
        <w:t>fishing or timber harvesting</w:t>
      </w:r>
      <w:r w:rsidR="00551292">
        <w:rPr>
          <w:highlight w:val="lightGray"/>
        </w:rPr>
        <w:t xml:space="preserve"> to maintain</w:t>
      </w:r>
      <w:r w:rsidR="00FA624A">
        <w:rPr>
          <w:highlight w:val="lightGray"/>
        </w:rPr>
        <w:t xml:space="preserve"> opportunities for today and the future</w:t>
      </w:r>
      <w:r w:rsidRPr="00A94D12">
        <w:rPr>
          <w:highlight w:val="lightGray"/>
        </w:rPr>
        <w:t>.]</w:t>
      </w:r>
    </w:p>
    <w:p w14:paraId="6E2828D6" w14:textId="77777777" w:rsidR="008A76AF" w:rsidRDefault="008A76AF" w:rsidP="008A76AF">
      <w:pPr>
        <w:pStyle w:val="Heading2"/>
      </w:pPr>
      <w:bookmarkStart w:id="658" w:name="_Toc229580653"/>
      <w:bookmarkEnd w:id="657"/>
      <w:r>
        <w:t>Regulating Services</w:t>
      </w:r>
      <w:bookmarkEnd w:id="658"/>
    </w:p>
    <w:p w14:paraId="15B39D8B" w14:textId="1879F0B8" w:rsidR="008A76AF" w:rsidRDefault="008A76AF" w:rsidP="00310C25">
      <w:pPr>
        <w:pStyle w:val="BodyText"/>
      </w:pPr>
      <w:bookmarkStart w:id="659" w:name="_Hlk160811028"/>
      <w:r w:rsidRPr="006F6C90">
        <w:rPr>
          <w:highlight w:val="lightGray"/>
        </w:rPr>
        <w:t xml:space="preserve">[Describe how the species </w:t>
      </w:r>
      <w:r w:rsidR="00FA624A">
        <w:rPr>
          <w:highlight w:val="lightGray"/>
        </w:rPr>
        <w:t xml:space="preserve">and its habitat </w:t>
      </w:r>
      <w:proofErr w:type="gramStart"/>
      <w:r w:rsidRPr="006F6C90">
        <w:rPr>
          <w:highlight w:val="lightGray"/>
        </w:rPr>
        <w:t>provides</w:t>
      </w:r>
      <w:proofErr w:type="gramEnd"/>
      <w:r w:rsidRPr="006F6C90">
        <w:rPr>
          <w:highlight w:val="lightGray"/>
        </w:rPr>
        <w:t xml:space="preserve"> ecosystem services within its ecosystem (e.g., watershed stability, hydrology, soil stability, carbon sequestration, food chain, wildfire resilience, etc.)</w:t>
      </w:r>
      <w:r w:rsidR="00261600">
        <w:rPr>
          <w:highlight w:val="lightGray"/>
        </w:rPr>
        <w:t>.</w:t>
      </w:r>
      <w:r w:rsidRPr="006F6C90">
        <w:rPr>
          <w:highlight w:val="lightGray"/>
        </w:rPr>
        <w:t xml:space="preserve"> Describe the potential effects to the environment if these regulating services were removed from the system (e.g., increased flooding, changes in fire regimes).]</w:t>
      </w:r>
    </w:p>
    <w:p w14:paraId="26AFA474" w14:textId="77777777" w:rsidR="008A76AF" w:rsidRDefault="008A76AF" w:rsidP="008A76AF">
      <w:pPr>
        <w:pStyle w:val="Heading2"/>
      </w:pPr>
      <w:bookmarkStart w:id="660" w:name="_Toc229580654"/>
      <w:bookmarkEnd w:id="659"/>
      <w:r>
        <w:t>Cultural Services</w:t>
      </w:r>
      <w:bookmarkEnd w:id="660"/>
    </w:p>
    <w:p w14:paraId="3B44D081" w14:textId="77777777" w:rsidR="008A76AF" w:rsidRPr="009136E1" w:rsidRDefault="008A76AF" w:rsidP="008A76AF">
      <w:pPr>
        <w:pStyle w:val="Heading3"/>
      </w:pPr>
      <w:bookmarkStart w:id="661" w:name="_Toc229580655"/>
      <w:r>
        <w:t>Indigenous Values</w:t>
      </w:r>
      <w:bookmarkEnd w:id="661"/>
    </w:p>
    <w:p w14:paraId="59FFC0F3" w14:textId="7E38CB32" w:rsidR="008A76AF" w:rsidRPr="009136E1" w:rsidRDefault="008A76AF" w:rsidP="00310C25">
      <w:pPr>
        <w:pStyle w:val="BodyText"/>
        <w:rPr>
          <w:highlight w:val="lightGray"/>
        </w:rPr>
      </w:pPr>
      <w:bookmarkStart w:id="662" w:name="_Hlk160811089"/>
      <w:r w:rsidRPr="009136E1">
        <w:rPr>
          <w:highlight w:val="lightGray"/>
        </w:rPr>
        <w:t xml:space="preserve">[Describe how </w:t>
      </w:r>
      <w:r>
        <w:rPr>
          <w:highlight w:val="lightGray"/>
        </w:rPr>
        <w:t>the species</w:t>
      </w:r>
      <w:r w:rsidR="00240173">
        <w:rPr>
          <w:highlight w:val="lightGray"/>
        </w:rPr>
        <w:t xml:space="preserve"> or its habitat </w:t>
      </w:r>
      <w:proofErr w:type="gramStart"/>
      <w:r w:rsidR="00240173">
        <w:rPr>
          <w:highlight w:val="lightGray"/>
        </w:rPr>
        <w:t>are</w:t>
      </w:r>
      <w:proofErr w:type="gramEnd"/>
      <w:r w:rsidRPr="009136E1">
        <w:rPr>
          <w:highlight w:val="lightGray"/>
        </w:rPr>
        <w:t xml:space="preserve"> culturally important for First Nation communities. Examples may include:</w:t>
      </w:r>
    </w:p>
    <w:p w14:paraId="439A0D2F" w14:textId="77777777" w:rsidR="008A76AF" w:rsidRPr="009136E1" w:rsidRDefault="008A76AF" w:rsidP="00310C25">
      <w:pPr>
        <w:pStyle w:val="Bulletlist"/>
        <w:rPr>
          <w:highlight w:val="lightGray"/>
        </w:rPr>
      </w:pPr>
      <w:r w:rsidRPr="009136E1">
        <w:rPr>
          <w:highlight w:val="lightGray"/>
        </w:rPr>
        <w:lastRenderedPageBreak/>
        <w:t>How the species is used for food and/or medicine</w:t>
      </w:r>
    </w:p>
    <w:p w14:paraId="07F894ED" w14:textId="77777777" w:rsidR="008A76AF" w:rsidRPr="009136E1" w:rsidRDefault="008A76AF" w:rsidP="00310C25">
      <w:pPr>
        <w:pStyle w:val="Bulletlist"/>
        <w:rPr>
          <w:highlight w:val="lightGray"/>
        </w:rPr>
      </w:pPr>
      <w:r w:rsidRPr="009136E1">
        <w:rPr>
          <w:highlight w:val="lightGray"/>
        </w:rPr>
        <w:t>How the species is important spiritually</w:t>
      </w:r>
    </w:p>
    <w:p w14:paraId="6675FB32" w14:textId="77777777" w:rsidR="008A76AF" w:rsidRPr="009136E1" w:rsidRDefault="008A76AF" w:rsidP="00310C25">
      <w:pPr>
        <w:pStyle w:val="Bulletlist"/>
        <w:rPr>
          <w:highlight w:val="lightGray"/>
        </w:rPr>
      </w:pPr>
      <w:r w:rsidRPr="009136E1">
        <w:rPr>
          <w:highlight w:val="lightGray"/>
        </w:rPr>
        <w:t>How [parts of] the species is used to make clothing, ceremonial objects, or day-to-day items.</w:t>
      </w:r>
    </w:p>
    <w:p w14:paraId="5732A8B8" w14:textId="77777777" w:rsidR="008A76AF" w:rsidRPr="009136E1" w:rsidRDefault="008A76AF" w:rsidP="00310C25">
      <w:pPr>
        <w:pStyle w:val="Bulletlist"/>
        <w:rPr>
          <w:highlight w:val="lightGray"/>
        </w:rPr>
      </w:pPr>
      <w:r w:rsidRPr="009136E1">
        <w:rPr>
          <w:highlight w:val="lightGray"/>
        </w:rPr>
        <w:t>How the species contributes to trading and other relationships</w:t>
      </w:r>
    </w:p>
    <w:p w14:paraId="4D7F88D7" w14:textId="77777777" w:rsidR="008A76AF" w:rsidRPr="009136E1" w:rsidRDefault="008A76AF" w:rsidP="00310C25">
      <w:pPr>
        <w:pStyle w:val="Bulletlist"/>
        <w:rPr>
          <w:highlight w:val="lightGray"/>
        </w:rPr>
      </w:pPr>
      <w:r w:rsidRPr="009136E1">
        <w:rPr>
          <w:highlight w:val="lightGray"/>
        </w:rPr>
        <w:t>How the species’ habitat is important</w:t>
      </w:r>
      <w:proofErr w:type="gramStart"/>
      <w:r>
        <w:rPr>
          <w:highlight w:val="lightGray"/>
        </w:rPr>
        <w:t>.</w:t>
      </w:r>
      <w:r w:rsidRPr="009136E1">
        <w:rPr>
          <w:highlight w:val="lightGray"/>
        </w:rPr>
        <w:t xml:space="preserve"> ]</w:t>
      </w:r>
      <w:proofErr w:type="gramEnd"/>
    </w:p>
    <w:p w14:paraId="30B16C75" w14:textId="77777777" w:rsidR="008A76AF" w:rsidRDefault="008A76AF" w:rsidP="008A76AF">
      <w:pPr>
        <w:pStyle w:val="Heading3"/>
      </w:pPr>
      <w:bookmarkStart w:id="663" w:name="_Toc229580656"/>
      <w:bookmarkEnd w:id="662"/>
      <w:r>
        <w:t>Social Considerations</w:t>
      </w:r>
      <w:bookmarkEnd w:id="663"/>
    </w:p>
    <w:p w14:paraId="219AA1DE" w14:textId="77777777" w:rsidR="008A76AF" w:rsidRPr="009136E1" w:rsidRDefault="008A76AF" w:rsidP="00310C25">
      <w:pPr>
        <w:pStyle w:val="BodyText"/>
        <w:rPr>
          <w:highlight w:val="lightGray"/>
        </w:rPr>
      </w:pPr>
      <w:bookmarkStart w:id="664" w:name="_Hlk160811232"/>
      <w:r w:rsidRPr="009136E1">
        <w:rPr>
          <w:highlight w:val="lightGray"/>
        </w:rPr>
        <w:t>[Describe how the species provides cultural, social, or community values to all people in B.C. Examples may include:</w:t>
      </w:r>
    </w:p>
    <w:p w14:paraId="44408190" w14:textId="77777777" w:rsidR="008A76AF" w:rsidRPr="009136E1" w:rsidRDefault="008A76AF" w:rsidP="00310C25">
      <w:pPr>
        <w:pStyle w:val="Bulletlist"/>
        <w:rPr>
          <w:highlight w:val="lightGray"/>
        </w:rPr>
      </w:pPr>
      <w:r w:rsidRPr="009136E1">
        <w:rPr>
          <w:highlight w:val="lightGray"/>
        </w:rPr>
        <w:t xml:space="preserve">Inspiration or use for visual art (paintings, crafts, photography, </w:t>
      </w:r>
      <w:proofErr w:type="gramStart"/>
      <w:r w:rsidRPr="009136E1">
        <w:rPr>
          <w:highlight w:val="lightGray"/>
        </w:rPr>
        <w:t>film-making</w:t>
      </w:r>
      <w:proofErr w:type="gramEnd"/>
      <w:r w:rsidRPr="009136E1">
        <w:rPr>
          <w:highlight w:val="lightGray"/>
        </w:rPr>
        <w:t>, etc.) or storytelling (books, magazines, film)</w:t>
      </w:r>
    </w:p>
    <w:p w14:paraId="79B748D3" w14:textId="77777777" w:rsidR="008A76AF" w:rsidRDefault="008A76AF" w:rsidP="00310C25">
      <w:pPr>
        <w:pStyle w:val="Bulletlist"/>
        <w:rPr>
          <w:highlight w:val="lightGray"/>
        </w:rPr>
      </w:pPr>
      <w:r w:rsidRPr="009136E1">
        <w:rPr>
          <w:highlight w:val="lightGray"/>
        </w:rPr>
        <w:t>Eco-tourism/recreation opportunities, connecting people to nature</w:t>
      </w:r>
    </w:p>
    <w:p w14:paraId="5D7B302E" w14:textId="3DA9B9C4" w:rsidR="00FA624A" w:rsidRPr="009136E1" w:rsidRDefault="00FA624A" w:rsidP="00310C25">
      <w:pPr>
        <w:pStyle w:val="Bulletlist"/>
        <w:rPr>
          <w:highlight w:val="lightGray"/>
        </w:rPr>
      </w:pPr>
      <w:r>
        <w:rPr>
          <w:highlight w:val="lightGray"/>
        </w:rPr>
        <w:t>Landscape views</w:t>
      </w:r>
    </w:p>
    <w:p w14:paraId="0771CCDA" w14:textId="77777777" w:rsidR="008A76AF" w:rsidRPr="009136E1" w:rsidRDefault="008A76AF" w:rsidP="00310C25">
      <w:pPr>
        <w:pStyle w:val="Bulletlist"/>
        <w:rPr>
          <w:highlight w:val="lightGray"/>
        </w:rPr>
      </w:pPr>
      <w:r w:rsidRPr="009136E1">
        <w:rPr>
          <w:highlight w:val="lightGray"/>
        </w:rPr>
        <w:t>Other public interests (iconic species) or examples of recent media interest]</w:t>
      </w:r>
    </w:p>
    <w:bookmarkEnd w:id="650"/>
    <w:bookmarkEnd w:id="651"/>
    <w:bookmarkEnd w:id="664"/>
    <w:p w14:paraId="72EC8153" w14:textId="77777777" w:rsidR="008A76AF" w:rsidRPr="00C14F94" w:rsidRDefault="008A76AF" w:rsidP="00310C25">
      <w:pPr>
        <w:pStyle w:val="BodyText"/>
      </w:pPr>
    </w:p>
    <w:p w14:paraId="7A63A86B" w14:textId="77777777" w:rsidR="00281896" w:rsidRDefault="00281896" w:rsidP="00310C25">
      <w:pPr>
        <w:pStyle w:val="BodyText"/>
        <w:rPr>
          <w:b/>
          <w:caps/>
          <w:kern w:val="32"/>
          <w:sz w:val="28"/>
        </w:rPr>
      </w:pPr>
      <w:bookmarkStart w:id="665" w:name="_Toc120697144"/>
      <w:bookmarkEnd w:id="643"/>
      <w:bookmarkEnd w:id="644"/>
      <w:r>
        <w:br w:type="page"/>
      </w:r>
    </w:p>
    <w:p w14:paraId="5AAB75EB" w14:textId="0FBA5536" w:rsidR="00421246" w:rsidRPr="003800A2" w:rsidRDefault="00FF1C6E" w:rsidP="0069753E">
      <w:pPr>
        <w:pStyle w:val="Heading1"/>
        <w:rPr>
          <w:rFonts w:cstheme="minorHAnsi"/>
        </w:rPr>
      </w:pPr>
      <w:bookmarkStart w:id="666" w:name="_Toc229580657"/>
      <w:r w:rsidRPr="003800A2">
        <w:rPr>
          <w:rFonts w:cstheme="minorHAnsi"/>
        </w:rPr>
        <w:lastRenderedPageBreak/>
        <w:t>References</w:t>
      </w:r>
      <w:bookmarkEnd w:id="665"/>
      <w:bookmarkEnd w:id="666"/>
    </w:p>
    <w:p w14:paraId="13E33677" w14:textId="3A9396FA" w:rsidR="00BF18B8" w:rsidRDefault="00EE6B7D" w:rsidP="00310C25">
      <w:pPr>
        <w:pStyle w:val="BodyText"/>
        <w:rPr>
          <w:highlight w:val="lightGray"/>
        </w:rPr>
      </w:pPr>
      <w:bookmarkStart w:id="667" w:name="_Hlk196317626"/>
      <w:r>
        <w:rPr>
          <w:highlight w:val="lightGray"/>
        </w:rPr>
        <w:t>[</w:t>
      </w:r>
      <w:r w:rsidR="00BF18B8">
        <w:rPr>
          <w:highlight w:val="lightGray"/>
        </w:rPr>
        <w:t xml:space="preserve">Notes: </w:t>
      </w:r>
    </w:p>
    <w:p w14:paraId="721F76D5" w14:textId="46750DCE" w:rsidR="00281896" w:rsidRDefault="00281896" w:rsidP="00310C25">
      <w:pPr>
        <w:pStyle w:val="BodyText"/>
        <w:rPr>
          <w:highlight w:val="lightGray"/>
        </w:rPr>
      </w:pPr>
      <w:r>
        <w:rPr>
          <w:highlight w:val="lightGray"/>
        </w:rPr>
        <w:t>- Always start References section on a new page.</w:t>
      </w:r>
    </w:p>
    <w:p w14:paraId="1BB64FDE" w14:textId="33152C2E" w:rsidR="00BF18B8" w:rsidRDefault="00BF18B8" w:rsidP="00310C25">
      <w:pPr>
        <w:pStyle w:val="BodyText"/>
      </w:pPr>
      <w:r w:rsidRPr="000F13C6">
        <w:rPr>
          <w:highlight w:val="lightGray"/>
        </w:rPr>
        <w:t xml:space="preserve">- </w:t>
      </w:r>
      <w:r w:rsidR="002B5B4A" w:rsidRPr="000F13C6">
        <w:rPr>
          <w:highlight w:val="lightGray"/>
        </w:rPr>
        <w:t xml:space="preserve">Use </w:t>
      </w:r>
      <w:r w:rsidR="00417F74" w:rsidRPr="000F13C6">
        <w:rPr>
          <w:highlight w:val="lightGray"/>
        </w:rPr>
        <w:t>pre-set text Style ‘</w:t>
      </w:r>
      <w:r w:rsidR="002B5B4A" w:rsidRPr="000F13C6">
        <w:rPr>
          <w:highlight w:val="lightGray"/>
        </w:rPr>
        <w:t>Reference</w:t>
      </w:r>
      <w:r w:rsidR="00417F74" w:rsidRPr="000F13C6">
        <w:rPr>
          <w:highlight w:val="lightGray"/>
        </w:rPr>
        <w:t>s’ for this Reference Section</w:t>
      </w:r>
      <w:r w:rsidR="002B5B4A" w:rsidRPr="000F13C6">
        <w:rPr>
          <w:highlight w:val="lightGray"/>
        </w:rPr>
        <w:t>.</w:t>
      </w:r>
      <w:r w:rsidR="00EE6B7D" w:rsidRPr="000F13C6">
        <w:rPr>
          <w:highlight w:val="lightGray"/>
        </w:rPr>
        <w:t xml:space="preserve"> Refer to Appendix 3: Formatting</w:t>
      </w:r>
      <w:r w:rsidR="00EE6B7D">
        <w:t xml:space="preserve"> </w:t>
      </w:r>
      <w:r w:rsidR="00EE6B7D" w:rsidRPr="008B6313">
        <w:rPr>
          <w:highlight w:val="lightGray"/>
        </w:rPr>
        <w:t>Specifications for Recovery Documents for a complete style guide for various reference types.</w:t>
      </w:r>
    </w:p>
    <w:p w14:paraId="148067CA" w14:textId="65D176A7" w:rsidR="00802949" w:rsidRPr="00890501" w:rsidRDefault="00BF18B8" w:rsidP="00310C25">
      <w:pPr>
        <w:pStyle w:val="BodyText"/>
        <w:rPr>
          <w:highlight w:val="lightGray"/>
        </w:rPr>
      </w:pPr>
      <w:r>
        <w:rPr>
          <w:highlight w:val="lightGray"/>
        </w:rPr>
        <w:t xml:space="preserve">- </w:t>
      </w:r>
      <w:r w:rsidR="00802949" w:rsidRPr="00890501">
        <w:rPr>
          <w:highlight w:val="lightGray"/>
        </w:rPr>
        <w:t xml:space="preserve">Do not use abbreviations for ministries, publishers, journal names. </w:t>
      </w:r>
    </w:p>
    <w:p w14:paraId="0AD2BF42" w14:textId="5F15775D" w:rsidR="00802949" w:rsidRPr="00890501" w:rsidRDefault="00BF18B8" w:rsidP="00310C25">
      <w:pPr>
        <w:pStyle w:val="BodyText"/>
        <w:rPr>
          <w:highlight w:val="lightGray"/>
        </w:rPr>
      </w:pPr>
      <w:r>
        <w:rPr>
          <w:highlight w:val="lightGray"/>
        </w:rPr>
        <w:t xml:space="preserve">- </w:t>
      </w:r>
      <w:r w:rsidR="00802949" w:rsidRPr="00890501">
        <w:rPr>
          <w:highlight w:val="lightGray"/>
        </w:rPr>
        <w:t>Provide URLs for all references where possible</w:t>
      </w:r>
      <w:r w:rsidR="00EE6B7D">
        <w:rPr>
          <w:highlight w:val="lightGray"/>
        </w:rPr>
        <w:t xml:space="preserve"> (see Appendix 3 re: Accessibility guidelines</w:t>
      </w:r>
      <w:r w:rsidR="00802949" w:rsidRPr="00890501">
        <w:rPr>
          <w:highlight w:val="lightGray"/>
        </w:rPr>
        <w:t xml:space="preserve">; check </w:t>
      </w:r>
      <w:r>
        <w:rPr>
          <w:highlight w:val="lightGray"/>
        </w:rPr>
        <w:t xml:space="preserve">that all </w:t>
      </w:r>
      <w:r w:rsidR="00802949" w:rsidRPr="00890501">
        <w:rPr>
          <w:highlight w:val="lightGray"/>
        </w:rPr>
        <w:t>URLs</w:t>
      </w:r>
      <w:r>
        <w:rPr>
          <w:highlight w:val="lightGray"/>
        </w:rPr>
        <w:t xml:space="preserve"> work</w:t>
      </w:r>
      <w:r w:rsidR="00802949" w:rsidRPr="00890501">
        <w:rPr>
          <w:highlight w:val="lightGray"/>
        </w:rPr>
        <w:t>.</w:t>
      </w:r>
      <w:r w:rsidR="00EE6B7D">
        <w:rPr>
          <w:highlight w:val="lightGray"/>
        </w:rPr>
        <w:t>]</w:t>
      </w:r>
      <w:r w:rsidR="00802949" w:rsidRPr="00890501">
        <w:rPr>
          <w:highlight w:val="lightGray"/>
        </w:rPr>
        <w:t xml:space="preserve"> </w:t>
      </w:r>
    </w:p>
    <w:bookmarkEnd w:id="667"/>
    <w:p w14:paraId="1466A4B0" w14:textId="2BC79F1B" w:rsidR="00BF18B8" w:rsidRPr="007D1529" w:rsidRDefault="00261600" w:rsidP="00310C25">
      <w:pPr>
        <w:pStyle w:val="BodyText"/>
        <w:rPr>
          <w:b/>
          <w:bCs/>
        </w:rPr>
      </w:pPr>
      <w:r>
        <w:rPr>
          <w:b/>
          <w:bCs/>
          <w:highlight w:val="lightGray"/>
        </w:rPr>
        <w:t xml:space="preserve">- </w:t>
      </w:r>
      <w:r w:rsidR="00BF18B8" w:rsidRPr="007D1529">
        <w:rPr>
          <w:b/>
          <w:bCs/>
          <w:highlight w:val="lightGray"/>
        </w:rPr>
        <w:t>The references below are cited in the template and should not be removed</w:t>
      </w:r>
      <w:r w:rsidR="00992DCD">
        <w:rPr>
          <w:b/>
          <w:bCs/>
          <w:highlight w:val="lightGray"/>
        </w:rPr>
        <w:t>; update them where indicated</w:t>
      </w:r>
      <w:r w:rsidR="00BF18B8" w:rsidRPr="007D1529">
        <w:rPr>
          <w:b/>
          <w:bCs/>
          <w:highlight w:val="lightGray"/>
        </w:rPr>
        <w:t>.</w:t>
      </w:r>
      <w:r w:rsidR="00EE6B7D" w:rsidRPr="00261600">
        <w:rPr>
          <w:highlight w:val="lightGray"/>
        </w:rPr>
        <w:t>]</w:t>
      </w:r>
    </w:p>
    <w:p w14:paraId="02259379" w14:textId="77777777" w:rsidR="00261600" w:rsidRDefault="00261600" w:rsidP="00310C25">
      <w:pPr>
        <w:pStyle w:val="BodyText"/>
      </w:pPr>
    </w:p>
    <w:p w14:paraId="76974BDD" w14:textId="77777777" w:rsidR="00261600" w:rsidRDefault="00261600" w:rsidP="00310C25">
      <w:pPr>
        <w:pStyle w:val="BodyText"/>
      </w:pPr>
      <w:r w:rsidRPr="00E72EBA">
        <w:rPr>
          <w:highlight w:val="lightGray"/>
        </w:rPr>
        <w:t>[Include the following text:]</w:t>
      </w:r>
    </w:p>
    <w:p w14:paraId="15B69529" w14:textId="21061A24" w:rsidR="008A76AF" w:rsidRDefault="008A76AF" w:rsidP="00310C25">
      <w:pPr>
        <w:pStyle w:val="BodyText"/>
        <w:rPr>
          <w:rFonts w:cstheme="minorHAnsi"/>
          <w:b/>
          <w:bCs/>
          <w:color w:val="000000" w:themeColor="text1"/>
        </w:rPr>
      </w:pPr>
      <w:r w:rsidRPr="008A76AF">
        <w:rPr>
          <w:rFonts w:cstheme="minorHAnsi"/>
          <w:b/>
          <w:bCs/>
          <w:color w:val="000000" w:themeColor="text1"/>
        </w:rPr>
        <w:t xml:space="preserve">Note: All webpage links were accessible and active as of </w:t>
      </w:r>
      <w:r w:rsidRPr="008A76AF">
        <w:rPr>
          <w:rFonts w:cstheme="minorHAnsi"/>
          <w:b/>
          <w:bCs/>
          <w:color w:val="000000" w:themeColor="text1"/>
          <w:highlight w:val="yellow"/>
        </w:rPr>
        <w:t>[last date checked]</w:t>
      </w:r>
      <w:r w:rsidRPr="008A76AF">
        <w:rPr>
          <w:rFonts w:cstheme="minorHAnsi"/>
          <w:b/>
          <w:bCs/>
          <w:color w:val="000000" w:themeColor="text1"/>
        </w:rPr>
        <w:t>.</w:t>
      </w:r>
    </w:p>
    <w:p w14:paraId="7F360C2A" w14:textId="77777777" w:rsidR="00761FFD" w:rsidRPr="008A76AF" w:rsidRDefault="00761FFD" w:rsidP="00310C25">
      <w:pPr>
        <w:pStyle w:val="BodyText"/>
        <w:rPr>
          <w:rFonts w:cstheme="minorHAnsi"/>
          <w:b/>
          <w:bCs/>
          <w:color w:val="000000" w:themeColor="text1"/>
        </w:rPr>
      </w:pPr>
    </w:p>
    <w:p w14:paraId="447E73B9" w14:textId="711F261F" w:rsidR="008A76AF" w:rsidRPr="008A76AF" w:rsidRDefault="008A76AF" w:rsidP="00310C25">
      <w:pPr>
        <w:pStyle w:val="References"/>
      </w:pPr>
      <w:bookmarkStart w:id="668" w:name="_Hlk196317793"/>
      <w:bookmarkStart w:id="669" w:name="_Hlk123214566"/>
      <w:bookmarkStart w:id="670" w:name="_Hlk194674723"/>
      <w:r w:rsidRPr="008A76AF">
        <w:t xml:space="preserve">B.C. Conservation Data Centre. </w:t>
      </w:r>
      <w:r w:rsidRPr="008A76AF">
        <w:rPr>
          <w:highlight w:val="yellow"/>
        </w:rPr>
        <w:t>YEAR</w:t>
      </w:r>
      <w:r w:rsidRPr="008A76AF">
        <w:t xml:space="preserve">. BC Species and Ecosystems Explorer: </w:t>
      </w:r>
      <w:r w:rsidRPr="008A76AF">
        <w:rPr>
          <w:highlight w:val="yellow"/>
        </w:rPr>
        <w:t>Species Common Name.</w:t>
      </w:r>
      <w:r w:rsidRPr="008A76AF">
        <w:t xml:space="preserve"> B.C. Ministry of Water, Land and Resource Stewardship, Victoria, B</w:t>
      </w:r>
      <w:r w:rsidR="000F13C6">
        <w:t>.</w:t>
      </w:r>
      <w:r w:rsidRPr="008A76AF">
        <w:t xml:space="preserve">C. </w:t>
      </w:r>
      <w:hyperlink r:id="rId40" w:history="1">
        <w:r w:rsidR="00EE5C48" w:rsidRPr="00555906">
          <w:rPr>
            <w:rStyle w:val="Hyperlink"/>
            <w:rFonts w:ascii="Calibri" w:hAnsi="Calibri"/>
          </w:rPr>
          <w:t>https://a100.gov.bc.ca/pub/eswp/</w:t>
        </w:r>
      </w:hyperlink>
      <w:r w:rsidR="00EE5C48">
        <w:t xml:space="preserve"> </w:t>
      </w:r>
    </w:p>
    <w:p w14:paraId="422A4956" w14:textId="009A60E3" w:rsidR="008A76AF" w:rsidRPr="008A76AF" w:rsidRDefault="008A76AF" w:rsidP="00310C25">
      <w:pPr>
        <w:pStyle w:val="References"/>
      </w:pPr>
      <w:r w:rsidRPr="008A76AF">
        <w:t xml:space="preserve">Committee on the Status of Endangered Wildlife in Canada (COSEWIC). </w:t>
      </w:r>
      <w:r w:rsidRPr="008A76AF">
        <w:rPr>
          <w:highlight w:val="yellow"/>
        </w:rPr>
        <w:t>YEAR</w:t>
      </w:r>
      <w:r w:rsidRPr="008A76AF">
        <w:t xml:space="preserve">. COSEWIC Assessment and Status Report on the </w:t>
      </w:r>
      <w:r w:rsidRPr="008A76AF">
        <w:rPr>
          <w:highlight w:val="yellow"/>
        </w:rPr>
        <w:t>Species Common Name</w:t>
      </w:r>
      <w:r w:rsidRPr="008A76AF">
        <w:t xml:space="preserve"> in Canada. Ottawa, ON. </w:t>
      </w:r>
      <w:r w:rsidRPr="008A76AF">
        <w:rPr>
          <w:highlight w:val="yellow"/>
        </w:rPr>
        <w:t>#</w:t>
      </w:r>
      <w:r w:rsidRPr="008A76AF">
        <w:t xml:space="preserve"> + </w:t>
      </w:r>
      <w:r w:rsidRPr="008A76AF">
        <w:rPr>
          <w:highlight w:val="yellow"/>
        </w:rPr>
        <w:t>#</w:t>
      </w:r>
      <w:r w:rsidRPr="008A76AF">
        <w:t xml:space="preserve"> pp. </w:t>
      </w:r>
      <w:r w:rsidRPr="008A76AF">
        <w:rPr>
          <w:highlight w:val="yellow"/>
        </w:rPr>
        <w:t>URL for Species Common Name</w:t>
      </w:r>
      <w:r w:rsidRPr="008A76AF">
        <w:t xml:space="preserve"> </w:t>
      </w:r>
    </w:p>
    <w:p w14:paraId="6B4C4CDE" w14:textId="77777777" w:rsidR="008A76AF" w:rsidRPr="008A76AF" w:rsidRDefault="008A76AF" w:rsidP="00310C25">
      <w:pPr>
        <w:pStyle w:val="References"/>
      </w:pPr>
      <w:r w:rsidRPr="008A76AF">
        <w:t xml:space="preserve">Conservation Standards. 2019. IUCN-CMP Threats and Actions Classifications (Version 2.0). </w:t>
      </w:r>
      <w:hyperlink r:id="rId41" w:history="1">
        <w:r w:rsidRPr="008A76AF">
          <w:rPr>
            <w:rFonts w:asciiTheme="minorHAnsi" w:hAnsiTheme="minorHAnsi"/>
            <w:color w:val="0000FF"/>
            <w:u w:val="single"/>
          </w:rPr>
          <w:t>https://conservationstandards.org/library-item/threats-and-actions-taxonomies</w:t>
        </w:r>
      </w:hyperlink>
      <w:r w:rsidRPr="008A76AF">
        <w:t xml:space="preserve"> </w:t>
      </w:r>
    </w:p>
    <w:bookmarkEnd w:id="668"/>
    <w:p w14:paraId="508CCAF3" w14:textId="77777777" w:rsidR="008A76AF" w:rsidRPr="008A76AF" w:rsidRDefault="008A76AF" w:rsidP="00310C25">
      <w:pPr>
        <w:pStyle w:val="References"/>
      </w:pPr>
      <w:r w:rsidRPr="008A76AF">
        <w:t xml:space="preserve">Government of Canada. 2002. </w:t>
      </w:r>
      <w:r w:rsidRPr="000F13C6">
        <w:rPr>
          <w:iCs/>
        </w:rPr>
        <w:t>Species at Risk Act [S.</w:t>
      </w:r>
      <w:r w:rsidRPr="008A76AF">
        <w:t xml:space="preserve">C. 2002] c. 29. Justice Laws website </w:t>
      </w:r>
      <w:hyperlink r:id="rId42" w:history="1">
        <w:r w:rsidRPr="008A76AF">
          <w:rPr>
            <w:rFonts w:asciiTheme="minorHAnsi" w:hAnsiTheme="minorHAnsi"/>
            <w:color w:val="0000FF"/>
            <w:u w:val="single"/>
          </w:rPr>
          <w:t>http://laws-lois.justice.gc.ca/eng/acts/S-15.3/page-1.html</w:t>
        </w:r>
      </w:hyperlink>
    </w:p>
    <w:p w14:paraId="4452ADC2" w14:textId="77777777" w:rsidR="008A76AF" w:rsidRPr="008A76AF" w:rsidRDefault="008A76AF" w:rsidP="00310C25">
      <w:pPr>
        <w:pStyle w:val="References"/>
      </w:pPr>
      <w:r w:rsidRPr="008A76AF">
        <w:t xml:space="preserve">Master, L.L., D. Faber-Langendoen, R. Bittman, G.A. Hammerson, B. Heidel, L. Ramsay, K. Snow, A. Teucher, and A. Tomaino. 2012. NatureServe conservation status assessments: factors for evaluating species and ecosystems at risk. NatureServe, Arlington, VA.  </w:t>
      </w:r>
      <w:hyperlink r:id="rId43" w:history="1">
        <w:r w:rsidRPr="008A76AF">
          <w:rPr>
            <w:rFonts w:asciiTheme="minorHAnsi" w:hAnsiTheme="minorHAnsi"/>
            <w:color w:val="0000FF"/>
            <w:u w:val="single"/>
          </w:rPr>
          <w:t>https://www.natureserve.org/biodiversity-science/publications/natureserve-conservation-status-assessments-factors-evaluating</w:t>
        </w:r>
      </w:hyperlink>
    </w:p>
    <w:bookmarkEnd w:id="669"/>
    <w:p w14:paraId="75CD5146" w14:textId="77777777" w:rsidR="008A76AF" w:rsidRPr="008A76AF" w:rsidRDefault="008A76AF" w:rsidP="00310C25">
      <w:pPr>
        <w:pStyle w:val="References"/>
      </w:pPr>
      <w:r w:rsidRPr="008A76AF">
        <w:t xml:space="preserve">NatureServe. </w:t>
      </w:r>
      <w:r w:rsidRPr="008A76AF">
        <w:rPr>
          <w:highlight w:val="yellow"/>
        </w:rPr>
        <w:t>YEAR</w:t>
      </w:r>
      <w:r w:rsidRPr="008A76AF">
        <w:t xml:space="preserve">. NatureServe explorer: an online encyclopedia of life [web application]. Version 7.1. NatureServe, Arlington, VA. </w:t>
      </w:r>
      <w:hyperlink r:id="rId44" w:history="1">
        <w:r w:rsidRPr="008A76AF">
          <w:rPr>
            <w:rFonts w:asciiTheme="minorHAnsi" w:hAnsiTheme="minorHAnsi"/>
            <w:color w:val="0000FF"/>
            <w:u w:val="single"/>
          </w:rPr>
          <w:t>https://explorer.natureserve.org</w:t>
        </w:r>
      </w:hyperlink>
    </w:p>
    <w:p w14:paraId="2F062EFA" w14:textId="53066FF1" w:rsidR="008A76AF" w:rsidRPr="00E943FB" w:rsidRDefault="008A76AF" w:rsidP="00310C25">
      <w:pPr>
        <w:pStyle w:val="References"/>
      </w:pPr>
      <w:bookmarkStart w:id="671" w:name="_Hlk123133802"/>
      <w:r w:rsidRPr="008A76AF">
        <w:t>Province of British Columbia</w:t>
      </w:r>
      <w:r w:rsidRPr="00E943FB">
        <w:t xml:space="preserve">. </w:t>
      </w:r>
      <w:r w:rsidR="000A5D79" w:rsidRPr="00E943FB">
        <w:t>1996</w:t>
      </w:r>
      <w:r w:rsidR="00E943FB" w:rsidRPr="00D877C4">
        <w:t>a</w:t>
      </w:r>
      <w:r w:rsidRPr="00E943FB">
        <w:t>.</w:t>
      </w:r>
      <w:r w:rsidRPr="000F13C6">
        <w:t xml:space="preserve"> Land Act [</w:t>
      </w:r>
      <w:r w:rsidRPr="00E943FB">
        <w:t>RSBC 1996] c. 245. King’s Printer, Victoria, B</w:t>
      </w:r>
      <w:r w:rsidR="000F13C6">
        <w:t>.</w:t>
      </w:r>
      <w:r w:rsidRPr="00E943FB">
        <w:t xml:space="preserve">C. </w:t>
      </w:r>
      <w:hyperlink w:history="1"/>
      <w:hyperlink r:id="rId45" w:history="1">
        <w:r w:rsidRPr="00E943FB">
          <w:rPr>
            <w:rFonts w:asciiTheme="minorHAnsi" w:hAnsiTheme="minorHAnsi"/>
            <w:color w:val="0000FF"/>
            <w:u w:val="single"/>
          </w:rPr>
          <w:t>https://www.bclaws.gov.bc.ca/civix/document/id/complete/statreg/00_96245_01</w:t>
        </w:r>
      </w:hyperlink>
    </w:p>
    <w:p w14:paraId="41D8562C" w14:textId="390153FB" w:rsidR="008A76AF" w:rsidRPr="008A76AF" w:rsidRDefault="008A76AF" w:rsidP="00310C25">
      <w:pPr>
        <w:pStyle w:val="References"/>
      </w:pPr>
      <w:bookmarkStart w:id="672" w:name="_Hlk123133813"/>
      <w:r w:rsidRPr="00E943FB">
        <w:t>Province of British Columbia. 1996</w:t>
      </w:r>
      <w:r w:rsidR="00E943FB" w:rsidRPr="00D877C4">
        <w:t>b</w:t>
      </w:r>
      <w:r w:rsidRPr="00E943FB">
        <w:t xml:space="preserve">. </w:t>
      </w:r>
      <w:r w:rsidRPr="000F13C6">
        <w:t xml:space="preserve">Wildlife Act </w:t>
      </w:r>
      <w:r w:rsidRPr="00E943FB">
        <w:t>[RSBC 1996] c. 488. King’s Printer, Victoria, B</w:t>
      </w:r>
      <w:r w:rsidR="000F13C6">
        <w:t>.</w:t>
      </w:r>
      <w:r w:rsidRPr="00E943FB">
        <w:t xml:space="preserve">C. </w:t>
      </w:r>
      <w:hyperlink r:id="rId46" w:history="1">
        <w:r w:rsidRPr="00E943FB">
          <w:rPr>
            <w:rFonts w:asciiTheme="minorHAnsi" w:hAnsiTheme="minorHAnsi"/>
            <w:color w:val="0000FF"/>
            <w:u w:val="single"/>
          </w:rPr>
          <w:t>https://www.bclaws.gov.bc.ca/civix/document/id/complete/statreg/00_96488_01</w:t>
        </w:r>
      </w:hyperlink>
    </w:p>
    <w:bookmarkEnd w:id="671"/>
    <w:bookmarkEnd w:id="672"/>
    <w:p w14:paraId="65DDE008" w14:textId="02FF9F73" w:rsidR="008A76AF" w:rsidRPr="008A76AF" w:rsidRDefault="008A76AF" w:rsidP="00310C25">
      <w:pPr>
        <w:pStyle w:val="References"/>
      </w:pPr>
      <w:r w:rsidRPr="008A76AF">
        <w:t xml:space="preserve">Province of British Columbia. 2002. </w:t>
      </w:r>
      <w:r w:rsidRPr="000F13C6">
        <w:rPr>
          <w:iCs/>
        </w:rPr>
        <w:t>Forest and Range Practices Act [</w:t>
      </w:r>
      <w:r w:rsidRPr="008A76AF">
        <w:t>RSBC 2002] c. 69. King’s Printer, Victoria, B</w:t>
      </w:r>
      <w:r w:rsidR="000F13C6">
        <w:t>.</w:t>
      </w:r>
      <w:r w:rsidRPr="008A76AF">
        <w:t xml:space="preserve">C. </w:t>
      </w:r>
      <w:hyperlink r:id="rId47" w:history="1">
        <w:r w:rsidRPr="008A76AF">
          <w:rPr>
            <w:rFonts w:asciiTheme="minorHAnsi" w:hAnsiTheme="minorHAnsi"/>
            <w:color w:val="0000FF"/>
            <w:u w:val="single"/>
          </w:rPr>
          <w:t>https://www.bclaws.gov.bc.ca/civix/document/id/complete/statreg/00_02069_01</w:t>
        </w:r>
      </w:hyperlink>
    </w:p>
    <w:p w14:paraId="2C5ED8B2" w14:textId="102750E2" w:rsidR="00324936" w:rsidRDefault="008A76AF" w:rsidP="00310C25">
      <w:pPr>
        <w:pStyle w:val="References"/>
      </w:pPr>
      <w:r w:rsidRPr="008A76AF">
        <w:t>Province of British Columbia.</w:t>
      </w:r>
      <w:r w:rsidRPr="00D7237B">
        <w:t xml:space="preserve"> 2008. </w:t>
      </w:r>
      <w:r w:rsidRPr="00D7237B">
        <w:rPr>
          <w:iCs/>
        </w:rPr>
        <w:t>Energy Resource Activities Act [</w:t>
      </w:r>
      <w:r w:rsidRPr="00D7237B">
        <w:t xml:space="preserve">SBC 2008] c. 36. King’s Printer, </w:t>
      </w:r>
      <w:r w:rsidRPr="00D7237B">
        <w:lastRenderedPageBreak/>
        <w:t>Victoria, B</w:t>
      </w:r>
      <w:r w:rsidR="00D7237B">
        <w:t>.</w:t>
      </w:r>
      <w:r w:rsidRPr="00D7237B">
        <w:t xml:space="preserve">C. </w:t>
      </w:r>
      <w:hyperlink r:id="rId48" w:history="1">
        <w:r w:rsidR="00324936" w:rsidRPr="00D7237B">
          <w:rPr>
            <w:rStyle w:val="Hyperlink"/>
            <w:rFonts w:ascii="Calibri" w:hAnsi="Calibri"/>
            <w:sz w:val="22"/>
          </w:rPr>
          <w:t>https://www.bclaws.gov.bc.ca/civix/document/id/complete/statreg/08036_01</w:t>
        </w:r>
      </w:hyperlink>
      <w:r w:rsidR="00324936">
        <w:t xml:space="preserve"> </w:t>
      </w:r>
    </w:p>
    <w:p w14:paraId="757542AD" w14:textId="40750A88" w:rsidR="008A76AF" w:rsidRPr="008A76AF" w:rsidRDefault="00324936" w:rsidP="00310C25">
      <w:pPr>
        <w:pStyle w:val="References"/>
      </w:pPr>
      <w:r w:rsidRPr="000E66AD">
        <w:t>Salafsky, N., D. Salzer, A.J. Stattersfield, C. Hilton-Taylor, R. Neugarten, S.H.M. Butchart, B. Collen, N. Cox, L.L. Master, S. O’Connor, and D. Wilkie. 2008.</w:t>
      </w:r>
      <w:r w:rsidRPr="00A14E47">
        <w:t xml:space="preserve"> A standard lexicon for biodiversity conservation: unified classifications of threats and actions. Conservation Biology 22:897–911. </w:t>
      </w:r>
      <w:hyperlink r:id="rId49" w:history="1">
        <w:r w:rsidRPr="00324936">
          <w:rPr>
            <w:rStyle w:val="Hyperlink"/>
            <w:rFonts w:ascii="Calibri" w:hAnsi="Calibri"/>
          </w:rPr>
          <w:t>https://doi.org/10.1111/j.1523-1739.2008.00937.x</w:t>
        </w:r>
      </w:hyperlink>
      <w:hyperlink w:history="1"/>
      <w:bookmarkStart w:id="673" w:name="_Hlk123133850"/>
    </w:p>
    <w:bookmarkEnd w:id="670"/>
    <w:bookmarkEnd w:id="673"/>
    <w:p w14:paraId="5BFACFA1" w14:textId="77777777" w:rsidR="005D488D" w:rsidRDefault="005D488D" w:rsidP="005D488D">
      <w:pPr>
        <w:pStyle w:val="BodyText"/>
      </w:pPr>
    </w:p>
    <w:p w14:paraId="412C28A5" w14:textId="7BC8A8A6" w:rsidR="007464C2" w:rsidRPr="00C14F94" w:rsidRDefault="007464C2" w:rsidP="007464C2">
      <w:pPr>
        <w:pStyle w:val="Heading4"/>
        <w:rPr>
          <w:rFonts w:cstheme="minorHAnsi"/>
        </w:rPr>
      </w:pPr>
      <w:r w:rsidRPr="00C14F94">
        <w:rPr>
          <w:rFonts w:cstheme="minorHAnsi"/>
        </w:rPr>
        <w:t>Personal Communications</w:t>
      </w:r>
    </w:p>
    <w:p w14:paraId="56201F14" w14:textId="3ABBA967" w:rsidR="00AB3B45" w:rsidRDefault="00AB3B45" w:rsidP="00310C25">
      <w:pPr>
        <w:pStyle w:val="BodyText"/>
        <w:rPr>
          <w:highlight w:val="yellow"/>
        </w:rPr>
      </w:pPr>
      <w:bookmarkStart w:id="674" w:name="_Hlk62813115"/>
      <w:r w:rsidRPr="00C14F94">
        <w:rPr>
          <w:highlight w:val="yellow"/>
        </w:rPr>
        <w:t>Last Name, First Initial, Title, Affiliation, Location</w:t>
      </w:r>
    </w:p>
    <w:p w14:paraId="295513A4" w14:textId="32D2690B" w:rsidR="007464C2" w:rsidRPr="00C14F94" w:rsidRDefault="005C05E3" w:rsidP="00310C25">
      <w:pPr>
        <w:pStyle w:val="BodyText"/>
        <w:rPr>
          <w:highlight w:val="lightGray"/>
        </w:rPr>
      </w:pPr>
      <w:r>
        <w:rPr>
          <w:highlight w:val="lightGray"/>
        </w:rPr>
        <w:t>[</w:t>
      </w:r>
      <w:r w:rsidR="00AB3B45" w:rsidRPr="00C14F94">
        <w:rPr>
          <w:highlight w:val="lightGray"/>
        </w:rPr>
        <w:t xml:space="preserve">Example: </w:t>
      </w:r>
    </w:p>
    <w:p w14:paraId="3FDF3818" w14:textId="4D14A549" w:rsidR="00AB3B45" w:rsidRPr="00C14F94" w:rsidRDefault="00AB3B45" w:rsidP="00310C25">
      <w:pPr>
        <w:pStyle w:val="BodyText"/>
      </w:pPr>
      <w:r w:rsidRPr="00C14F94">
        <w:rPr>
          <w:highlight w:val="lightGray"/>
        </w:rPr>
        <w:t>Copley, C., Senior Collections Manager, Entomology, Royal British Columbia Museum, Victoria, BC</w:t>
      </w:r>
      <w:r w:rsidR="005C05E3">
        <w:t>]</w:t>
      </w:r>
    </w:p>
    <w:bookmarkEnd w:id="674"/>
    <w:p w14:paraId="7521E612" w14:textId="31F90FA1" w:rsidR="00586F67" w:rsidRDefault="00586F67" w:rsidP="00310C25">
      <w:pPr>
        <w:pStyle w:val="BodyText"/>
        <w:rPr>
          <w:rFonts w:cstheme="minorHAnsi"/>
        </w:rPr>
      </w:pPr>
      <w:r>
        <w:rPr>
          <w:rFonts w:cstheme="minorHAnsi"/>
        </w:rPr>
        <w:br w:type="page"/>
      </w:r>
    </w:p>
    <w:p w14:paraId="352993FC" w14:textId="6DB016B9" w:rsidR="008B6313" w:rsidRPr="001C0CE3" w:rsidRDefault="005F3840" w:rsidP="004828B2">
      <w:pPr>
        <w:pStyle w:val="AppendixHeading"/>
      </w:pPr>
      <w:bookmarkStart w:id="675" w:name="_Toc485390376"/>
      <w:bookmarkStart w:id="676" w:name="_Ref485390399"/>
      <w:bookmarkStart w:id="677" w:name="_Ref485390451"/>
      <w:bookmarkStart w:id="678" w:name="_Ref485390460"/>
      <w:bookmarkStart w:id="679" w:name="_Ref485390464"/>
      <w:bookmarkStart w:id="680" w:name="_Ref485390482"/>
      <w:bookmarkStart w:id="681" w:name="_Toc120697145"/>
      <w:bookmarkStart w:id="682" w:name="_Toc229580658"/>
      <w:r w:rsidRPr="001F5DFF">
        <w:lastRenderedPageBreak/>
        <w:t xml:space="preserve">Appendix </w:t>
      </w:r>
      <w:fldSimple w:instr=" SEQ Appendix \* ALPHABETIC ">
        <w:r w:rsidR="004816A4" w:rsidRPr="0050290C">
          <w:t>A</w:t>
        </w:r>
      </w:fldSimple>
      <w:bookmarkEnd w:id="675"/>
      <w:bookmarkEnd w:id="676"/>
      <w:bookmarkEnd w:id="677"/>
      <w:bookmarkEnd w:id="678"/>
      <w:bookmarkEnd w:id="679"/>
      <w:bookmarkEnd w:id="680"/>
      <w:bookmarkEnd w:id="681"/>
      <w:r w:rsidR="008B6313">
        <w:t xml:space="preserve">:  </w:t>
      </w:r>
      <w:r w:rsidR="008B6313" w:rsidRPr="001C0CE3">
        <w:t>Current Management Framework</w:t>
      </w:r>
      <w:bookmarkEnd w:id="682"/>
    </w:p>
    <w:p w14:paraId="171EF39B" w14:textId="77777777" w:rsidR="008B6313" w:rsidRDefault="008B6313" w:rsidP="00310C25">
      <w:pPr>
        <w:pStyle w:val="BodyText"/>
      </w:pPr>
      <w:r>
        <w:t>This optional section applies only to management plans. Include as an appendix.</w:t>
      </w:r>
    </w:p>
    <w:p w14:paraId="473A96B4" w14:textId="77777777" w:rsidR="00761FFD" w:rsidRDefault="00761FFD" w:rsidP="00310C25">
      <w:pPr>
        <w:pStyle w:val="BodyText"/>
      </w:pPr>
    </w:p>
    <w:p w14:paraId="1AAC6E19" w14:textId="1EE4DD24" w:rsidR="008B6313" w:rsidRDefault="008B6313" w:rsidP="00310C25">
      <w:pPr>
        <w:pStyle w:val="BodyText"/>
      </w:pPr>
      <w:r>
        <w:t>For species that are currently managed by the Province, especially harvested species, provide an outline and evaluation of the current management framework to give context for the management section. Details on the current management framework should include a summary of protection (legal, policy, or stewardship) and management provisions already in place. This section should also be used to provide concise information on how to manage for the species and/or its habitat (i.e., a brief overview of known best management practices) where this information is known.</w:t>
      </w:r>
    </w:p>
    <w:p w14:paraId="4527D624" w14:textId="77777777" w:rsidR="00761FFD" w:rsidRDefault="00761FFD" w:rsidP="00310C25">
      <w:pPr>
        <w:pStyle w:val="BodyText"/>
      </w:pPr>
    </w:p>
    <w:p w14:paraId="0E3EFBAC" w14:textId="405628B3" w:rsidR="005D4842" w:rsidRPr="00FA4FF1" w:rsidRDefault="00D7237B" w:rsidP="00310C25">
      <w:pPr>
        <w:pStyle w:val="BodyText"/>
      </w:pPr>
      <w:r>
        <w:t>For examples, see B.C. Management Plan for Bull Trout (2023).</w:t>
      </w:r>
    </w:p>
    <w:sectPr w:rsidR="005D4842" w:rsidRPr="00FA4FF1" w:rsidSect="00035B6F">
      <w:headerReference w:type="default" r:id="rId50"/>
      <w:type w:val="continuous"/>
      <w:pgSz w:w="12240" w:h="15840"/>
      <w:pgMar w:top="1440" w:right="1440" w:bottom="1440" w:left="1440" w:header="720" w:footer="720" w:gutter="0"/>
      <w:cols w:space="708"/>
      <w:noEndnote/>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603CC2" w14:textId="77777777" w:rsidR="00BC4583" w:rsidRDefault="00BC4583">
      <w:r>
        <w:separator/>
      </w:r>
    </w:p>
  </w:endnote>
  <w:endnote w:type="continuationSeparator" w:id="0">
    <w:p w14:paraId="43A4E1BC" w14:textId="77777777" w:rsidR="00BC4583" w:rsidRDefault="00BC4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1AF93" w14:textId="77777777" w:rsidR="00D60642" w:rsidRDefault="00D60642">
    <w:pPr>
      <w:pStyle w:val="Footer"/>
      <w:ind w:right="360"/>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1446272162"/>
      <w:docPartObj>
        <w:docPartGallery w:val="Page Numbers (Bottom of Page)"/>
        <w:docPartUnique/>
      </w:docPartObj>
    </w:sdtPr>
    <w:sdtEndPr>
      <w:rPr>
        <w:noProof/>
      </w:rPr>
    </w:sdtEndPr>
    <w:sdtContent>
      <w:p w14:paraId="25E6719A" w14:textId="791EBBDF" w:rsidR="0063719C" w:rsidRDefault="0063719C">
        <w:pPr>
          <w:pStyle w:val="Footer"/>
          <w:jc w:val="right"/>
        </w:pPr>
        <w:r>
          <w:rPr>
            <w:noProof w:val="0"/>
          </w:rPr>
          <w:fldChar w:fldCharType="begin"/>
        </w:r>
        <w:r>
          <w:instrText xml:space="preserve"> PAGE   \* MERGEFORMAT </w:instrText>
        </w:r>
        <w:r>
          <w:rPr>
            <w:noProof w:val="0"/>
          </w:rPr>
          <w:fldChar w:fldCharType="separate"/>
        </w:r>
        <w:r>
          <w:t>2</w:t>
        </w:r>
        <w:r>
          <w:fldChar w:fldCharType="end"/>
        </w:r>
      </w:p>
    </w:sdtContent>
  </w:sdt>
  <w:p w14:paraId="3FD4F5EA" w14:textId="77777777" w:rsidR="00A3615F" w:rsidRDefault="00A3615F">
    <w:pPr>
      <w:pStyle w:val="Footer"/>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4D678" w14:textId="77777777" w:rsidR="00A3615F" w:rsidRPr="00B6041E" w:rsidRDefault="00A3615F" w:rsidP="00C94CF3">
    <w:pPr>
      <w:pStyle w:val="Footer"/>
      <w:framePr w:wrap="around" w:vAnchor="text" w:hAnchor="margin" w:xAlign="right" w:y="1"/>
      <w:rPr>
        <w:rStyle w:val="PageNumber"/>
        <w:sz w:val="20"/>
      </w:rPr>
    </w:pPr>
    <w:r w:rsidRPr="00B6041E">
      <w:rPr>
        <w:rStyle w:val="PageNumber"/>
        <w:sz w:val="20"/>
      </w:rPr>
      <w:fldChar w:fldCharType="begin"/>
    </w:r>
    <w:r w:rsidRPr="00B6041E">
      <w:rPr>
        <w:rStyle w:val="PageNumber"/>
        <w:sz w:val="20"/>
      </w:rPr>
      <w:instrText xml:space="preserve">PAGE  </w:instrText>
    </w:r>
    <w:r w:rsidRPr="00B6041E">
      <w:rPr>
        <w:rStyle w:val="PageNumber"/>
        <w:sz w:val="20"/>
      </w:rPr>
      <w:fldChar w:fldCharType="separate"/>
    </w:r>
    <w:r>
      <w:rPr>
        <w:rStyle w:val="PageNumber"/>
        <w:sz w:val="20"/>
      </w:rPr>
      <w:t>2</w:t>
    </w:r>
    <w:r w:rsidRPr="00B6041E">
      <w:rPr>
        <w:rStyle w:val="PageNumber"/>
        <w:sz w:val="20"/>
      </w:rPr>
      <w:fldChar w:fldCharType="end"/>
    </w:r>
  </w:p>
  <w:p w14:paraId="4D648831" w14:textId="77777777" w:rsidR="00A3615F" w:rsidRDefault="00A3615F">
    <w:pPr>
      <w:pStyle w:val="Footer"/>
      <w:ind w:right="360"/>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327404" w14:textId="77777777" w:rsidR="00D60642" w:rsidRDefault="00D60642" w:rsidP="00EF633B">
    <w:pPr>
      <w:pStyle w:val="Footer"/>
      <w:jc w:val="right"/>
    </w:pPr>
    <w:r>
      <w:rPr>
        <w:noProof w:val="0"/>
      </w:rPr>
      <w:fldChar w:fldCharType="begin"/>
    </w:r>
    <w:r>
      <w:instrText xml:space="preserve"> PAGE   \* MERGEFORMAT </w:instrText>
    </w:r>
    <w:r>
      <w:rPr>
        <w:noProof w:val="0"/>
      </w:rPr>
      <w:fldChar w:fldCharType="separate"/>
    </w:r>
    <w:r>
      <w:t>5</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A574E" w14:textId="77777777" w:rsidR="00D60642" w:rsidRDefault="00D60642" w:rsidP="00252A52">
    <w:pPr>
      <w:pStyle w:val="Footer"/>
      <w:jc w:val="right"/>
    </w:pPr>
    <w:r>
      <w:rPr>
        <w:noProof w:val="0"/>
      </w:rPr>
      <w:fldChar w:fldCharType="begin"/>
    </w:r>
    <w:r>
      <w:instrText xml:space="preserve"> PAGE   \* MERGEFORMAT </w:instrText>
    </w:r>
    <w:r>
      <w:rPr>
        <w:noProof w:val="0"/>
      </w:rPr>
      <w:fldChar w:fldCharType="separate"/>
    </w:r>
    <w:r>
      <w:t>12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57DFAA" w14:textId="77777777" w:rsidR="00BC4583" w:rsidRDefault="00BC4583">
      <w:r>
        <w:separator/>
      </w:r>
    </w:p>
  </w:footnote>
  <w:footnote w:type="continuationSeparator" w:id="0">
    <w:p w14:paraId="451F396E" w14:textId="77777777" w:rsidR="00BC4583" w:rsidRDefault="00BC4583">
      <w:r>
        <w:continuationSeparator/>
      </w:r>
    </w:p>
  </w:footnote>
  <w:footnote w:id="1">
    <w:p w14:paraId="555F104C" w14:textId="77777777" w:rsidR="005C05E3" w:rsidRPr="006E58CF" w:rsidRDefault="005C05E3" w:rsidP="005C05E3">
      <w:pPr>
        <w:pStyle w:val="FootnoteText"/>
        <w:rPr>
          <w:rStyle w:val="FootnoteReference"/>
          <w:sz w:val="24"/>
          <w:szCs w:val="16"/>
          <w:vertAlign w:val="baseline"/>
        </w:rPr>
      </w:pPr>
      <w:r>
        <w:rPr>
          <w:rStyle w:val="FootnoteReference"/>
        </w:rPr>
        <w:footnoteRef/>
      </w:r>
      <w:r>
        <w:t xml:space="preserve"> </w:t>
      </w:r>
      <w:bookmarkStart w:id="18" w:name="_Hlk58412453"/>
      <w:r w:rsidRPr="006E58CF">
        <w:rPr>
          <w:rStyle w:val="FootnoteReference"/>
          <w:szCs w:val="16"/>
          <w:vertAlign w:val="baseline"/>
        </w:rPr>
        <w:t>The COSEWIC assessment will be reviewed by the Governor in Council who may</w:t>
      </w:r>
      <w:r>
        <w:t>,</w:t>
      </w:r>
      <w:r w:rsidRPr="006E58CF">
        <w:rPr>
          <w:rStyle w:val="FootnoteReference"/>
          <w:szCs w:val="16"/>
          <w:vertAlign w:val="baseline"/>
        </w:rPr>
        <w:t xml:space="preserve"> on the recommendation of the Minister</w:t>
      </w:r>
      <w:r>
        <w:t>,</w:t>
      </w:r>
      <w:r w:rsidRPr="006E58CF">
        <w:rPr>
          <w:rStyle w:val="FootnoteReference"/>
          <w:szCs w:val="16"/>
          <w:vertAlign w:val="baseline"/>
        </w:rPr>
        <w:t xml:space="preserve"> amend the List to include this species on Schedule 1 of SARA</w:t>
      </w:r>
      <w:bookmarkEnd w:id="18"/>
      <w:r w:rsidRPr="006E58CF">
        <w:rPr>
          <w:rStyle w:val="FootnoteReference"/>
          <w:szCs w:val="16"/>
          <w:vertAlign w:val="baseline"/>
        </w:rPr>
        <w:t>.</w:t>
      </w:r>
    </w:p>
  </w:footnote>
  <w:footnote w:id="2">
    <w:p w14:paraId="40124FD4" w14:textId="77777777" w:rsidR="00AA2B0A" w:rsidRPr="006E58CF" w:rsidRDefault="00AA2B0A" w:rsidP="00AA2B0A">
      <w:pPr>
        <w:pStyle w:val="FootnoteText"/>
      </w:pPr>
      <w:r w:rsidRPr="006E58CF">
        <w:rPr>
          <w:rStyle w:val="FootnoteReference"/>
          <w:szCs w:val="16"/>
        </w:rPr>
        <w:footnoteRef/>
      </w:r>
      <w:r w:rsidRPr="006E58CF">
        <w:t xml:space="preserve"> Protection can be achieved through various mechanisms including: voluntary stewardship agreements, conservation covenants, sale by willing vendors on private lands, land use designations, protected areas, and mitigation of threats</w:t>
      </w:r>
      <w:r>
        <w:t>.</w:t>
      </w:r>
    </w:p>
  </w:footnote>
  <w:footnote w:id="3">
    <w:p w14:paraId="402D7324" w14:textId="10A32917" w:rsidR="00735675" w:rsidRDefault="00735675" w:rsidP="00735675">
      <w:pPr>
        <w:pStyle w:val="FootnoteText"/>
      </w:pPr>
      <w:r>
        <w:rPr>
          <w:rStyle w:val="FootnoteReference"/>
        </w:rPr>
        <w:footnoteRef/>
      </w:r>
      <w:r>
        <w:t xml:space="preserve"> IUCN-CMP = </w:t>
      </w:r>
      <w:r w:rsidRPr="00C14F94">
        <w:rPr>
          <w:rFonts w:cstheme="minorHAnsi"/>
        </w:rPr>
        <w:t>International Union for Conservation of Nature-Conservation Measures Partnership</w:t>
      </w:r>
      <w:r>
        <w:rPr>
          <w:rFonts w:cstheme="minorHAnsi"/>
        </w:rPr>
        <w:t xml:space="preserve">. </w:t>
      </w:r>
    </w:p>
  </w:footnote>
  <w:footnote w:id="4">
    <w:p w14:paraId="530321A9" w14:textId="0E4C1B9C" w:rsidR="002A5AE3" w:rsidRDefault="002A5AE3">
      <w:pPr>
        <w:pStyle w:val="FootnoteText"/>
      </w:pPr>
      <w:r>
        <w:rPr>
          <w:rStyle w:val="FootnoteReference"/>
        </w:rPr>
        <w:footnoteRef/>
      </w:r>
      <w:r>
        <w:t xml:space="preserve"> Does not include threats assessed with an Impact of ‘Negligib</w:t>
      </w:r>
      <w:r w:rsidRPr="003A5AC0">
        <w:t>le’</w:t>
      </w:r>
      <w:r w:rsidR="003A5AC0" w:rsidRPr="003A5AC0">
        <w:t>.</w:t>
      </w:r>
    </w:p>
  </w:footnote>
  <w:footnote w:id="5">
    <w:p w14:paraId="49C400D1" w14:textId="77777777" w:rsidR="00D60642" w:rsidRPr="00C209C2" w:rsidRDefault="00D60642">
      <w:r w:rsidRPr="00C209C2">
        <w:rPr>
          <w:rStyle w:val="FootnoteReference"/>
        </w:rPr>
        <w:footnoteRef/>
      </w:r>
      <w:r w:rsidRPr="00C209C2">
        <w:t xml:space="preserve"> </w:t>
      </w:r>
      <w:r w:rsidRPr="00F025A0">
        <w:rPr>
          <w:sz w:val="16"/>
          <w:szCs w:val="16"/>
        </w:rPr>
        <w:t xml:space="preserve">The overall threat impact was calculated following Master et al. (2012) using the number of Level 1 Threats assigned to this species where timing = High or Moderate, which included </w:t>
      </w:r>
      <w:r w:rsidRPr="00F025A0">
        <w:rPr>
          <w:sz w:val="16"/>
          <w:szCs w:val="16"/>
          <w:highlight w:val="yellow"/>
        </w:rPr>
        <w:t>#</w:t>
      </w:r>
      <w:r w:rsidRPr="00F025A0">
        <w:rPr>
          <w:sz w:val="16"/>
          <w:szCs w:val="16"/>
        </w:rPr>
        <w:t xml:space="preserve"> Very High, </w:t>
      </w:r>
      <w:r w:rsidRPr="00F025A0">
        <w:rPr>
          <w:sz w:val="16"/>
          <w:szCs w:val="16"/>
          <w:highlight w:val="yellow"/>
        </w:rPr>
        <w:t>#</w:t>
      </w:r>
      <w:r w:rsidRPr="00F025A0">
        <w:rPr>
          <w:sz w:val="16"/>
          <w:szCs w:val="16"/>
        </w:rPr>
        <w:t xml:space="preserve"> High, </w:t>
      </w:r>
      <w:r w:rsidRPr="00F025A0">
        <w:rPr>
          <w:sz w:val="16"/>
          <w:szCs w:val="16"/>
          <w:highlight w:val="yellow"/>
        </w:rPr>
        <w:t>#</w:t>
      </w:r>
      <w:r w:rsidRPr="00F025A0">
        <w:rPr>
          <w:sz w:val="16"/>
          <w:szCs w:val="16"/>
        </w:rPr>
        <w:t xml:space="preserve"> Medium, and </w:t>
      </w:r>
      <w:r w:rsidRPr="00F025A0">
        <w:rPr>
          <w:sz w:val="16"/>
          <w:szCs w:val="16"/>
          <w:highlight w:val="yellow"/>
        </w:rPr>
        <w:t>#</w:t>
      </w:r>
      <w:r w:rsidRPr="00F025A0">
        <w:rPr>
          <w:sz w:val="16"/>
          <w:szCs w:val="16"/>
        </w:rPr>
        <w:t xml:space="preserve"> Low (Table </w:t>
      </w:r>
      <w:r w:rsidRPr="00F025A0">
        <w:rPr>
          <w:sz w:val="16"/>
          <w:szCs w:val="16"/>
          <w:highlight w:val="yellow"/>
        </w:rPr>
        <w:t>#</w:t>
      </w:r>
      <w:r w:rsidRPr="00F025A0">
        <w:rPr>
          <w:sz w:val="16"/>
          <w:szCs w:val="16"/>
        </w:rPr>
        <w:t>). The overall threat impact considers the cumulative impacts of multiple threats.</w:t>
      </w:r>
      <w:r>
        <w:t xml:space="preserve"> </w:t>
      </w:r>
    </w:p>
  </w:footnote>
  <w:footnote w:id="6">
    <w:p w14:paraId="3181467F" w14:textId="77777777" w:rsidR="00D83475" w:rsidRPr="00B044B3" w:rsidRDefault="00D83475" w:rsidP="00D83475">
      <w:pPr>
        <w:pStyle w:val="FootnoteText"/>
      </w:pPr>
      <w:r w:rsidRPr="000F13C6">
        <w:rPr>
          <w:rStyle w:val="FootnoteReference"/>
        </w:rPr>
        <w:footnoteRef/>
      </w:r>
      <w:r>
        <w:t xml:space="preserve"> </w:t>
      </w:r>
      <w:r w:rsidRPr="007206BA">
        <w:t>If the objective uses the term ‘</w:t>
      </w:r>
      <w:r w:rsidRPr="00B044B3">
        <w:t>redundancy’, include the following as a footnote: Redundancy refers to the number of (sub) populations and/or the degree to which the species is widespread (the relevant metric of redundancy will depend on the circumstance). A species that has multiple (sub) populations or locations, or a distribution that is very widespread, is more likely to persist over the long term because of reduced risk of catastrophic loss or extirpation from a single, local event. If one (sub) population becomes destroyed, others may be able to act as a source population.</w:t>
      </w:r>
    </w:p>
    <w:p w14:paraId="4DC38648" w14:textId="5E32C608" w:rsidR="00D83475" w:rsidRDefault="00D83475">
      <w:pPr>
        <w:pStyle w:val="FootnoteText"/>
      </w:pPr>
      <w:r w:rsidRPr="00B044B3">
        <w:t>If the objective makes reference to protection of habitat, include the following as a footnote: Protection can be achieved through various mechanisms including voluntary stewardship agreements,</w:t>
      </w:r>
      <w:r w:rsidRPr="007206BA">
        <w:t xml:space="preserve"> conservation covenants, sale of private lands by willing vendors, land use designations, and protected areas.</w:t>
      </w:r>
    </w:p>
  </w:footnote>
  <w:footnote w:id="7">
    <w:p w14:paraId="52984FFC" w14:textId="160838ED" w:rsidR="00D21BBF" w:rsidRPr="00D877C4" w:rsidRDefault="00D21BBF" w:rsidP="007F65E1">
      <w:pPr>
        <w:pStyle w:val="FootnoteText"/>
        <w:rPr>
          <w:highlight w:val="lightGray"/>
        </w:rPr>
      </w:pPr>
      <w:r>
        <w:rPr>
          <w:rStyle w:val="FootnoteReference"/>
        </w:rPr>
        <w:footnoteRef/>
      </w:r>
      <w:r>
        <w:t xml:space="preserve"> </w:t>
      </w:r>
      <w:r>
        <w:rPr>
          <w:highlight w:val="lightGray"/>
        </w:rPr>
        <w:t>[T</w:t>
      </w:r>
      <w:r w:rsidRPr="00D877C4">
        <w:rPr>
          <w:highlight w:val="lightGray"/>
        </w:rPr>
        <w:t>ypically this may include any of the tools listed on th</w:t>
      </w:r>
      <w:r w:rsidRPr="000F13C6">
        <w:rPr>
          <w:szCs w:val="16"/>
          <w:highlight w:val="lightGray"/>
        </w:rPr>
        <w:t xml:space="preserve">is site: </w:t>
      </w:r>
      <w:hyperlink r:id="rId1" w:history="1">
        <w:r w:rsidRPr="000F13C6">
          <w:rPr>
            <w:rStyle w:val="Hyperlink"/>
            <w:rFonts w:ascii="Calibri" w:hAnsi="Calibri"/>
            <w:sz w:val="16"/>
            <w:szCs w:val="16"/>
            <w:highlight w:val="lightGray"/>
          </w:rPr>
          <w:t>https://www2.gov.bc.ca/gov/content/environment/plants-animals-ecosystems/species-ecosystems-at-risk/legislation</w:t>
        </w:r>
      </w:hyperlink>
      <w:r w:rsidRPr="000F13C6">
        <w:rPr>
          <w:szCs w:val="16"/>
          <w:highlight w:val="lightGray"/>
        </w:rPr>
        <w:t>. Thi</w:t>
      </w:r>
      <w:r w:rsidRPr="00D877C4">
        <w:rPr>
          <w:highlight w:val="lightGray"/>
        </w:rPr>
        <w:t>s could also include any municipal zoning bylaws</w:t>
      </w:r>
      <w:r w:rsidR="007F65E1">
        <w:rPr>
          <w:highlight w:val="lightGray"/>
        </w:rPr>
        <w:t xml:space="preserve"> or any other</w:t>
      </w:r>
      <w:r w:rsidRPr="00D877C4">
        <w:rPr>
          <w:highlight w:val="lightGray"/>
        </w:rPr>
        <w:t xml:space="preserve"> enforceable mechanism. </w:t>
      </w:r>
    </w:p>
  </w:footnote>
  <w:footnote w:id="8">
    <w:p w14:paraId="33CC86F6" w14:textId="77777777" w:rsidR="008A76AF" w:rsidRDefault="008A76AF" w:rsidP="008A76AF">
      <w:pPr>
        <w:pStyle w:val="FootnoteText"/>
      </w:pPr>
      <w:r>
        <w:rPr>
          <w:rStyle w:val="FootnoteReference"/>
        </w:rPr>
        <w:footnoteRef/>
      </w:r>
      <w:r>
        <w:t xml:space="preserve"> </w:t>
      </w:r>
      <w:r w:rsidRPr="009136E1">
        <w:t>Supporting services are not included here as they are required by all the other services and include processes such as water and nutrient cycling, soil formation.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314B6" w14:textId="6DE7F2FC" w:rsidR="001A4A67" w:rsidRPr="006055EB" w:rsidRDefault="006E5865" w:rsidP="000406A5">
    <w:pPr>
      <w:pStyle w:val="Header"/>
      <w:jc w:val="right"/>
    </w:pPr>
    <w:r>
      <w:t>British Columbia Management</w:t>
    </w:r>
    <w:r w:rsidR="000406A5">
      <w:t xml:space="preserve"> Plan</w:t>
    </w:r>
    <w:r>
      <w:t xml:space="preserve"> Series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7488"/>
      <w:gridCol w:w="1872"/>
    </w:tblGrid>
    <w:tr w:rsidR="000C4130" w14:paraId="2CC4A497" w14:textId="77777777" w:rsidTr="000C4130">
      <w:tc>
        <w:tcPr>
          <w:tcW w:w="4000" w:type="pct"/>
        </w:tcPr>
        <w:p w14:paraId="33E0435B" w14:textId="2DE28085" w:rsidR="000C4130" w:rsidRPr="00BF6BC1" w:rsidRDefault="000C4130" w:rsidP="000C4130">
          <w:pPr>
            <w:pStyle w:val="Footer"/>
          </w:pPr>
          <w:r>
            <w:t xml:space="preserve">Management </w:t>
          </w:r>
          <w:r w:rsidRPr="00BF6BC1">
            <w:t xml:space="preserve">Plan for </w:t>
          </w:r>
          <w:r w:rsidRPr="00BF6BC1">
            <w:rPr>
              <w:highlight w:val="yellow"/>
            </w:rPr>
            <w:t>Species</w:t>
          </w:r>
          <w:r w:rsidRPr="00BF6BC1">
            <w:t xml:space="preserve"> </w:t>
          </w:r>
          <w:r w:rsidRPr="00BF6BC1">
            <w:rPr>
              <w:highlight w:val="yellow"/>
            </w:rPr>
            <w:t>Common Name</w:t>
          </w:r>
          <w:r w:rsidRPr="00BF6BC1">
            <w:t xml:space="preserve"> in British Columbia</w:t>
          </w:r>
        </w:p>
      </w:tc>
      <w:tc>
        <w:tcPr>
          <w:tcW w:w="1000" w:type="pct"/>
        </w:tcPr>
        <w:p w14:paraId="3D84DAA4" w14:textId="77777777" w:rsidR="000C4130" w:rsidRPr="00BF6BC1" w:rsidRDefault="000C4130" w:rsidP="000C4130">
          <w:pPr>
            <w:pStyle w:val="Footer"/>
            <w:jc w:val="right"/>
          </w:pPr>
          <w:r>
            <w:rPr>
              <w:highlight w:val="yellow"/>
            </w:rPr>
            <w:t>Month Year</w:t>
          </w:r>
        </w:p>
      </w:tc>
    </w:tr>
  </w:tbl>
  <w:p w14:paraId="03102433" w14:textId="23093919" w:rsidR="000406A5" w:rsidRPr="006055EB" w:rsidRDefault="000406A5" w:rsidP="000406A5">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651290" w14:textId="3F7C536E" w:rsidR="00D60642" w:rsidRDefault="00973ABB" w:rsidP="007F20DB">
    <w:pPr>
      <w:pStyle w:val="Footer"/>
    </w:pPr>
    <w:r>
      <w:t>Management</w:t>
    </w:r>
    <w:r w:rsidR="004A6E71">
      <w:t xml:space="preserve"> </w:t>
    </w:r>
    <w:r w:rsidR="004A6E71" w:rsidRPr="001E5BDB">
      <w:t>Plan f</w:t>
    </w:r>
    <w:r w:rsidR="004A6E71">
      <w:t xml:space="preserve">or </w:t>
    </w:r>
    <w:r w:rsidR="004A6E71">
      <w:rPr>
        <w:highlight w:val="yellow"/>
      </w:rPr>
      <w:t>Species</w:t>
    </w:r>
    <w:r w:rsidR="004A6E71">
      <w:t xml:space="preserve"> </w:t>
    </w:r>
    <w:r w:rsidR="004A6E71">
      <w:rPr>
        <w:highlight w:val="yellow"/>
      </w:rPr>
      <w:t>Common Name</w:t>
    </w:r>
    <w:r w:rsidR="004A6E71">
      <w:t xml:space="preserve"> in British Columbia</w:t>
    </w:r>
    <w:r w:rsidR="004A6E71">
      <w:ptab w:relativeTo="margin" w:alignment="right" w:leader="none"/>
    </w:r>
    <w:r w:rsidR="004A6E71" w:rsidRPr="001C0BA7">
      <w:rPr>
        <w:highlight w:val="yellow"/>
      </w:rPr>
      <w:t>Month Year</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24FDC4" w14:textId="1D8C13A3" w:rsidR="00D60642" w:rsidRDefault="00973ABB" w:rsidP="007F20DB">
    <w:pPr>
      <w:pStyle w:val="Footer"/>
    </w:pPr>
    <w:r>
      <w:t>Management</w:t>
    </w:r>
    <w:r w:rsidR="004A6E71">
      <w:t xml:space="preserve"> </w:t>
    </w:r>
    <w:r w:rsidR="004A6E71" w:rsidRPr="001E5BDB">
      <w:t>Plan f</w:t>
    </w:r>
    <w:r w:rsidR="004A6E71">
      <w:t xml:space="preserve">or </w:t>
    </w:r>
    <w:r w:rsidR="004A6E71">
      <w:rPr>
        <w:highlight w:val="yellow"/>
      </w:rPr>
      <w:t>Species</w:t>
    </w:r>
    <w:r w:rsidR="004A6E71">
      <w:t xml:space="preserve"> </w:t>
    </w:r>
    <w:r w:rsidR="004A6E71">
      <w:rPr>
        <w:highlight w:val="yellow"/>
      </w:rPr>
      <w:t>Common Name</w:t>
    </w:r>
    <w:r w:rsidR="004A6E71">
      <w:t xml:space="preserve"> in British Columbia</w:t>
    </w:r>
    <w:r w:rsidR="004A6E71">
      <w:ptab w:relativeTo="margin" w:alignment="right" w:leader="none"/>
    </w:r>
    <w:r w:rsidR="004A6E71" w:rsidRPr="001C0BA7">
      <w:rPr>
        <w:highlight w:val="yellow"/>
      </w:rPr>
      <w:t>Month Year</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052CF" w14:textId="231A0CD9" w:rsidR="00D60642" w:rsidRDefault="00973ABB" w:rsidP="007F20DB">
    <w:pPr>
      <w:pStyle w:val="Footer"/>
    </w:pPr>
    <w:r>
      <w:t>Management</w:t>
    </w:r>
    <w:r w:rsidR="004A6E71">
      <w:t xml:space="preserve"> </w:t>
    </w:r>
    <w:r w:rsidR="004A6E71" w:rsidRPr="001E5BDB">
      <w:t>Plan f</w:t>
    </w:r>
    <w:r w:rsidR="004A6E71">
      <w:t xml:space="preserve">or </w:t>
    </w:r>
    <w:r w:rsidR="004A6E71">
      <w:rPr>
        <w:highlight w:val="yellow"/>
      </w:rPr>
      <w:t>Species</w:t>
    </w:r>
    <w:r w:rsidR="004A6E71">
      <w:t xml:space="preserve"> </w:t>
    </w:r>
    <w:r w:rsidR="004A6E71">
      <w:rPr>
        <w:highlight w:val="yellow"/>
      </w:rPr>
      <w:t>Common Name</w:t>
    </w:r>
    <w:r w:rsidR="004A6E71">
      <w:t xml:space="preserve"> in British Columbia </w:t>
    </w:r>
    <w:r w:rsidR="004A6E71">
      <w:ptab w:relativeTo="margin" w:alignment="right" w:leader="none"/>
    </w:r>
    <w:r w:rsidR="004A6E71" w:rsidRPr="001C0BA7">
      <w:rPr>
        <w:highlight w:val="yellow"/>
      </w:rPr>
      <w:t>Month Year</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BF7F6B" w14:textId="7766CE2B" w:rsidR="00D60642" w:rsidRDefault="00973ABB" w:rsidP="007F20DB">
    <w:pPr>
      <w:pStyle w:val="Footer"/>
    </w:pPr>
    <w:r>
      <w:t>Management</w:t>
    </w:r>
    <w:r w:rsidR="004A6E71">
      <w:t xml:space="preserve"> </w:t>
    </w:r>
    <w:r w:rsidR="004A6E71" w:rsidRPr="001E5BDB">
      <w:t>Plan f</w:t>
    </w:r>
    <w:r w:rsidR="004A6E71">
      <w:t xml:space="preserve">or </w:t>
    </w:r>
    <w:r w:rsidR="004A6E71">
      <w:rPr>
        <w:highlight w:val="yellow"/>
      </w:rPr>
      <w:t>Species</w:t>
    </w:r>
    <w:r w:rsidR="004A6E71">
      <w:t xml:space="preserve"> </w:t>
    </w:r>
    <w:r w:rsidR="004A6E71">
      <w:rPr>
        <w:highlight w:val="yellow"/>
      </w:rPr>
      <w:t>Common Name</w:t>
    </w:r>
    <w:r w:rsidR="004A6E71">
      <w:t xml:space="preserve"> in British Columbia </w:t>
    </w:r>
    <w:r w:rsidR="004A6E71">
      <w:ptab w:relativeTo="margin" w:alignment="right" w:leader="none"/>
    </w:r>
    <w:r w:rsidR="004A6E71" w:rsidRPr="001C0BA7">
      <w:rPr>
        <w:highlight w:val="yellow"/>
      </w:rPr>
      <w:t>Month Year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F1004"/>
    <w:multiLevelType w:val="multilevel"/>
    <w:tmpl w:val="3062A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D6585D"/>
    <w:multiLevelType w:val="singleLevel"/>
    <w:tmpl w:val="60423A96"/>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C9444C7"/>
    <w:multiLevelType w:val="hybridMultilevel"/>
    <w:tmpl w:val="9BC2E57A"/>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 w15:restartNumberingAfterBreak="0">
    <w:nsid w:val="0FB84914"/>
    <w:multiLevelType w:val="multilevel"/>
    <w:tmpl w:val="9B50B3B2"/>
    <w:styleLink w:val="111111"/>
    <w:lvl w:ilvl="0">
      <w:start w:val="1"/>
      <w:numFmt w:val="decimal"/>
      <w:lvlText w:val="%1."/>
      <w:lvlJc w:val="left"/>
      <w:pPr>
        <w:tabs>
          <w:tab w:val="num" w:pos="431"/>
        </w:tabs>
        <w:ind w:left="431" w:hanging="431"/>
      </w:pPr>
      <w:rPr>
        <w:rFonts w:hint="default"/>
        <w:b/>
        <w:i w:val="0"/>
        <w:color w:val="auto"/>
        <w:sz w:val="28"/>
        <w:szCs w:val="28"/>
      </w:rPr>
    </w:lvl>
    <w:lvl w:ilvl="1">
      <w:start w:val="1"/>
      <w:numFmt w:val="decimal"/>
      <w:lvlText w:val="%1.%2"/>
      <w:lvlJc w:val="left"/>
      <w:pPr>
        <w:tabs>
          <w:tab w:val="num" w:pos="432"/>
        </w:tabs>
        <w:ind w:left="432" w:hanging="432"/>
      </w:pPr>
      <w:rPr>
        <w:rFonts w:hint="default"/>
        <w:b/>
        <w:i w:val="0"/>
        <w:sz w:val="28"/>
        <w:szCs w:val="24"/>
      </w:rPr>
    </w:lvl>
    <w:lvl w:ilvl="2">
      <w:start w:val="1"/>
      <w:numFmt w:val="decimal"/>
      <w:lvlText w:val="%1.%2.%3."/>
      <w:lvlJc w:val="left"/>
      <w:pPr>
        <w:tabs>
          <w:tab w:val="num" w:pos="432"/>
        </w:tabs>
        <w:ind w:left="432" w:hanging="432"/>
      </w:pPr>
      <w:rPr>
        <w:rFonts w:hint="default"/>
        <w:b/>
        <w:sz w:val="24"/>
        <w:szCs w:val="24"/>
        <w:u w:val="none"/>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13282A2C"/>
    <w:multiLevelType w:val="hybridMultilevel"/>
    <w:tmpl w:val="4CA6CD1C"/>
    <w:lvl w:ilvl="0" w:tplc="39BE8DFC">
      <w:start w:val="1"/>
      <w:numFmt w:val="bullet"/>
      <w:lvlText w:val=""/>
      <w:lvlJc w:val="left"/>
      <w:pPr>
        <w:ind w:left="720" w:hanging="360"/>
      </w:pPr>
      <w:rPr>
        <w:rFonts w:ascii="Symbol" w:hAnsi="Symbol"/>
      </w:rPr>
    </w:lvl>
    <w:lvl w:ilvl="1" w:tplc="7F601294">
      <w:start w:val="1"/>
      <w:numFmt w:val="bullet"/>
      <w:lvlText w:val=""/>
      <w:lvlJc w:val="left"/>
      <w:pPr>
        <w:ind w:left="720" w:hanging="360"/>
      </w:pPr>
      <w:rPr>
        <w:rFonts w:ascii="Symbol" w:hAnsi="Symbol"/>
      </w:rPr>
    </w:lvl>
    <w:lvl w:ilvl="2" w:tplc="340AAD00">
      <w:start w:val="1"/>
      <w:numFmt w:val="bullet"/>
      <w:lvlText w:val=""/>
      <w:lvlJc w:val="left"/>
      <w:pPr>
        <w:ind w:left="720" w:hanging="360"/>
      </w:pPr>
      <w:rPr>
        <w:rFonts w:ascii="Symbol" w:hAnsi="Symbol"/>
      </w:rPr>
    </w:lvl>
    <w:lvl w:ilvl="3" w:tplc="7206BC98">
      <w:start w:val="1"/>
      <w:numFmt w:val="bullet"/>
      <w:lvlText w:val=""/>
      <w:lvlJc w:val="left"/>
      <w:pPr>
        <w:ind w:left="720" w:hanging="360"/>
      </w:pPr>
      <w:rPr>
        <w:rFonts w:ascii="Symbol" w:hAnsi="Symbol"/>
      </w:rPr>
    </w:lvl>
    <w:lvl w:ilvl="4" w:tplc="C32AAED8">
      <w:start w:val="1"/>
      <w:numFmt w:val="bullet"/>
      <w:lvlText w:val=""/>
      <w:lvlJc w:val="left"/>
      <w:pPr>
        <w:ind w:left="720" w:hanging="360"/>
      </w:pPr>
      <w:rPr>
        <w:rFonts w:ascii="Symbol" w:hAnsi="Symbol"/>
      </w:rPr>
    </w:lvl>
    <w:lvl w:ilvl="5" w:tplc="410CB6D0">
      <w:start w:val="1"/>
      <w:numFmt w:val="bullet"/>
      <w:lvlText w:val=""/>
      <w:lvlJc w:val="left"/>
      <w:pPr>
        <w:ind w:left="720" w:hanging="360"/>
      </w:pPr>
      <w:rPr>
        <w:rFonts w:ascii="Symbol" w:hAnsi="Symbol"/>
      </w:rPr>
    </w:lvl>
    <w:lvl w:ilvl="6" w:tplc="FBD25F68">
      <w:start w:val="1"/>
      <w:numFmt w:val="bullet"/>
      <w:lvlText w:val=""/>
      <w:lvlJc w:val="left"/>
      <w:pPr>
        <w:ind w:left="720" w:hanging="360"/>
      </w:pPr>
      <w:rPr>
        <w:rFonts w:ascii="Symbol" w:hAnsi="Symbol"/>
      </w:rPr>
    </w:lvl>
    <w:lvl w:ilvl="7" w:tplc="A8AC60FC">
      <w:start w:val="1"/>
      <w:numFmt w:val="bullet"/>
      <w:lvlText w:val=""/>
      <w:lvlJc w:val="left"/>
      <w:pPr>
        <w:ind w:left="720" w:hanging="360"/>
      </w:pPr>
      <w:rPr>
        <w:rFonts w:ascii="Symbol" w:hAnsi="Symbol"/>
      </w:rPr>
    </w:lvl>
    <w:lvl w:ilvl="8" w:tplc="336ABC22">
      <w:start w:val="1"/>
      <w:numFmt w:val="bullet"/>
      <w:lvlText w:val=""/>
      <w:lvlJc w:val="left"/>
      <w:pPr>
        <w:ind w:left="720" w:hanging="360"/>
      </w:pPr>
      <w:rPr>
        <w:rFonts w:ascii="Symbol" w:hAnsi="Symbol"/>
      </w:rPr>
    </w:lvl>
  </w:abstractNum>
  <w:abstractNum w:abstractNumId="5" w15:restartNumberingAfterBreak="0">
    <w:nsid w:val="174605DB"/>
    <w:multiLevelType w:val="hybridMultilevel"/>
    <w:tmpl w:val="B8EE0B10"/>
    <w:lvl w:ilvl="0" w:tplc="24D09F52">
      <w:start w:val="2"/>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1AF37FDF"/>
    <w:multiLevelType w:val="hybridMultilevel"/>
    <w:tmpl w:val="1CEA85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54464E"/>
    <w:multiLevelType w:val="hybridMultilevel"/>
    <w:tmpl w:val="BA387DEC"/>
    <w:lvl w:ilvl="0" w:tplc="226009E4">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8C10CA"/>
    <w:multiLevelType w:val="hybridMultilevel"/>
    <w:tmpl w:val="60D43326"/>
    <w:lvl w:ilvl="0" w:tplc="04090001">
      <w:start w:val="1"/>
      <w:numFmt w:val="bullet"/>
      <w:lvlText w:val=""/>
      <w:lvlJc w:val="left"/>
      <w:pPr>
        <w:ind w:left="720" w:hanging="360"/>
      </w:pPr>
      <w:rPr>
        <w:rFonts w:ascii="Symbol" w:hAnsi="Symbol" w:hint="default"/>
      </w:rPr>
    </w:lvl>
    <w:lvl w:ilvl="1" w:tplc="88E2AD2A">
      <w:start w:val="1"/>
      <w:numFmt w:val="bullet"/>
      <w:lvlText w:val="•"/>
      <w:lvlJc w:val="left"/>
      <w:pPr>
        <w:ind w:left="1800" w:hanging="720"/>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420D04"/>
    <w:multiLevelType w:val="hybridMultilevel"/>
    <w:tmpl w:val="2D52F7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85F0375"/>
    <w:multiLevelType w:val="hybridMultilevel"/>
    <w:tmpl w:val="8D5C6A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9025C6E"/>
    <w:multiLevelType w:val="multilevel"/>
    <w:tmpl w:val="B02E7E2A"/>
    <w:lvl w:ilvl="0">
      <w:start w:val="1"/>
      <w:numFmt w:val="decimal"/>
      <w:pStyle w:val="Heading1"/>
      <w:lvlText w:val="%1"/>
      <w:lvlJc w:val="left"/>
      <w:pPr>
        <w:ind w:left="539" w:hanging="539"/>
      </w:pPr>
      <w:rPr>
        <w:rFonts w:hint="default"/>
      </w:rPr>
    </w:lvl>
    <w:lvl w:ilvl="1">
      <w:start w:val="1"/>
      <w:numFmt w:val="decimal"/>
      <w:pStyle w:val="Heading2"/>
      <w:lvlText w:val="%1.%2"/>
      <w:lvlJc w:val="left"/>
      <w:pPr>
        <w:ind w:left="720" w:hanging="720"/>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tabs>
          <w:tab w:val="num" w:pos="1440"/>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29CF30B1"/>
    <w:multiLevelType w:val="multilevel"/>
    <w:tmpl w:val="9B8CE502"/>
    <w:lvl w:ilvl="0">
      <w:start w:val="1"/>
      <w:numFmt w:val="bullet"/>
      <w:pStyle w:val="Bulletlist"/>
      <w:lvlText w:val=""/>
      <w:lvlJc w:val="left"/>
      <w:pPr>
        <w:ind w:left="720" w:hanging="363"/>
      </w:pPr>
      <w:rPr>
        <w:rFonts w:ascii="Symbol" w:hAnsi="Symbol" w:hint="default"/>
      </w:rPr>
    </w:lvl>
    <w:lvl w:ilvl="1">
      <w:start w:val="1"/>
      <w:numFmt w:val="bullet"/>
      <w:lvlText w:val="o"/>
      <w:lvlJc w:val="left"/>
      <w:pPr>
        <w:ind w:left="1435" w:hanging="358"/>
      </w:pPr>
      <w:rPr>
        <w:rFonts w:ascii="Courier New" w:hAnsi="Courier New" w:hint="default"/>
      </w:rPr>
    </w:lvl>
    <w:lvl w:ilvl="2">
      <w:start w:val="1"/>
      <w:numFmt w:val="bullet"/>
      <w:lvlText w:val=""/>
      <w:lvlJc w:val="left"/>
      <w:pPr>
        <w:ind w:left="2160" w:hanging="363"/>
      </w:pPr>
      <w:rPr>
        <w:rFonts w:ascii="Wingdings" w:hAnsi="Wingdings" w:hint="default"/>
      </w:rPr>
    </w:lvl>
    <w:lvl w:ilvl="3">
      <w:start w:val="1"/>
      <w:numFmt w:val="bullet"/>
      <w:lvlText w:val=""/>
      <w:lvlJc w:val="left"/>
      <w:pPr>
        <w:ind w:left="2880" w:hanging="363"/>
      </w:pPr>
      <w:rPr>
        <w:rFonts w:ascii="Symbol" w:hAnsi="Symbol" w:hint="default"/>
      </w:rPr>
    </w:lvl>
    <w:lvl w:ilvl="4">
      <w:start w:val="1"/>
      <w:numFmt w:val="bullet"/>
      <w:lvlText w:val="o"/>
      <w:lvlJc w:val="left"/>
      <w:pPr>
        <w:ind w:left="4025" w:hanging="360"/>
      </w:pPr>
      <w:rPr>
        <w:rFonts w:ascii="Courier New" w:hAnsi="Courier New" w:cs="Courier New" w:hint="default"/>
      </w:rPr>
    </w:lvl>
    <w:lvl w:ilvl="5">
      <w:start w:val="1"/>
      <w:numFmt w:val="bullet"/>
      <w:lvlText w:val=""/>
      <w:lvlJc w:val="left"/>
      <w:pPr>
        <w:ind w:left="4745" w:hanging="360"/>
      </w:pPr>
      <w:rPr>
        <w:rFonts w:ascii="Wingdings" w:hAnsi="Wingdings" w:hint="default"/>
      </w:rPr>
    </w:lvl>
    <w:lvl w:ilvl="6">
      <w:start w:val="1"/>
      <w:numFmt w:val="bullet"/>
      <w:lvlText w:val=""/>
      <w:lvlJc w:val="left"/>
      <w:pPr>
        <w:ind w:left="5465" w:hanging="360"/>
      </w:pPr>
      <w:rPr>
        <w:rFonts w:ascii="Symbol" w:hAnsi="Symbol" w:hint="default"/>
      </w:rPr>
    </w:lvl>
    <w:lvl w:ilvl="7">
      <w:start w:val="1"/>
      <w:numFmt w:val="bullet"/>
      <w:lvlText w:val="o"/>
      <w:lvlJc w:val="left"/>
      <w:pPr>
        <w:ind w:left="6185" w:hanging="360"/>
      </w:pPr>
      <w:rPr>
        <w:rFonts w:ascii="Courier New" w:hAnsi="Courier New" w:cs="Courier New" w:hint="default"/>
      </w:rPr>
    </w:lvl>
    <w:lvl w:ilvl="8">
      <w:start w:val="1"/>
      <w:numFmt w:val="bullet"/>
      <w:lvlText w:val=""/>
      <w:lvlJc w:val="left"/>
      <w:pPr>
        <w:ind w:left="6905" w:hanging="360"/>
      </w:pPr>
      <w:rPr>
        <w:rFonts w:ascii="Wingdings" w:hAnsi="Wingdings" w:hint="default"/>
      </w:rPr>
    </w:lvl>
  </w:abstractNum>
  <w:abstractNum w:abstractNumId="13" w15:restartNumberingAfterBreak="0">
    <w:nsid w:val="2FAF169E"/>
    <w:multiLevelType w:val="hybridMultilevel"/>
    <w:tmpl w:val="E3A028BC"/>
    <w:lvl w:ilvl="0" w:tplc="C4DA9248">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2FB20740"/>
    <w:multiLevelType w:val="hybridMultilevel"/>
    <w:tmpl w:val="C75A6292"/>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2FFA461F"/>
    <w:multiLevelType w:val="hybridMultilevel"/>
    <w:tmpl w:val="05D4134E"/>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6" w15:restartNumberingAfterBreak="0">
    <w:nsid w:val="3274537B"/>
    <w:multiLevelType w:val="hybridMultilevel"/>
    <w:tmpl w:val="DFDEE23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7" w15:restartNumberingAfterBreak="0">
    <w:nsid w:val="387341E6"/>
    <w:multiLevelType w:val="hybridMultilevel"/>
    <w:tmpl w:val="BD561D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A9533A9"/>
    <w:multiLevelType w:val="hybridMultilevel"/>
    <w:tmpl w:val="28FCD276"/>
    <w:lvl w:ilvl="0" w:tplc="A87E5DE6">
      <w:start w:val="1"/>
      <w:numFmt w:val="bullet"/>
      <w:lvlText w:val=""/>
      <w:lvlJc w:val="left"/>
      <w:pPr>
        <w:ind w:left="720" w:hanging="360"/>
      </w:pPr>
      <w:rPr>
        <w:rFonts w:ascii="Symbol" w:hAnsi="Symbol"/>
      </w:rPr>
    </w:lvl>
    <w:lvl w:ilvl="1" w:tplc="CBD671D8">
      <w:start w:val="1"/>
      <w:numFmt w:val="bullet"/>
      <w:lvlText w:val=""/>
      <w:lvlJc w:val="left"/>
      <w:pPr>
        <w:ind w:left="720" w:hanging="360"/>
      </w:pPr>
      <w:rPr>
        <w:rFonts w:ascii="Symbol" w:hAnsi="Symbol"/>
      </w:rPr>
    </w:lvl>
    <w:lvl w:ilvl="2" w:tplc="FC003300">
      <w:start w:val="1"/>
      <w:numFmt w:val="bullet"/>
      <w:lvlText w:val=""/>
      <w:lvlJc w:val="left"/>
      <w:pPr>
        <w:ind w:left="720" w:hanging="360"/>
      </w:pPr>
      <w:rPr>
        <w:rFonts w:ascii="Symbol" w:hAnsi="Symbol"/>
      </w:rPr>
    </w:lvl>
    <w:lvl w:ilvl="3" w:tplc="043E1D38">
      <w:start w:val="1"/>
      <w:numFmt w:val="bullet"/>
      <w:lvlText w:val=""/>
      <w:lvlJc w:val="left"/>
      <w:pPr>
        <w:ind w:left="720" w:hanging="360"/>
      </w:pPr>
      <w:rPr>
        <w:rFonts w:ascii="Symbol" w:hAnsi="Symbol"/>
      </w:rPr>
    </w:lvl>
    <w:lvl w:ilvl="4" w:tplc="5FC4470A">
      <w:start w:val="1"/>
      <w:numFmt w:val="bullet"/>
      <w:lvlText w:val=""/>
      <w:lvlJc w:val="left"/>
      <w:pPr>
        <w:ind w:left="720" w:hanging="360"/>
      </w:pPr>
      <w:rPr>
        <w:rFonts w:ascii="Symbol" w:hAnsi="Symbol"/>
      </w:rPr>
    </w:lvl>
    <w:lvl w:ilvl="5" w:tplc="CCCC30C2">
      <w:start w:val="1"/>
      <w:numFmt w:val="bullet"/>
      <w:lvlText w:val=""/>
      <w:lvlJc w:val="left"/>
      <w:pPr>
        <w:ind w:left="720" w:hanging="360"/>
      </w:pPr>
      <w:rPr>
        <w:rFonts w:ascii="Symbol" w:hAnsi="Symbol"/>
      </w:rPr>
    </w:lvl>
    <w:lvl w:ilvl="6" w:tplc="C9DE0000">
      <w:start w:val="1"/>
      <w:numFmt w:val="bullet"/>
      <w:lvlText w:val=""/>
      <w:lvlJc w:val="left"/>
      <w:pPr>
        <w:ind w:left="720" w:hanging="360"/>
      </w:pPr>
      <w:rPr>
        <w:rFonts w:ascii="Symbol" w:hAnsi="Symbol"/>
      </w:rPr>
    </w:lvl>
    <w:lvl w:ilvl="7" w:tplc="5A8C4AD2">
      <w:start w:val="1"/>
      <w:numFmt w:val="bullet"/>
      <w:lvlText w:val=""/>
      <w:lvlJc w:val="left"/>
      <w:pPr>
        <w:ind w:left="720" w:hanging="360"/>
      </w:pPr>
      <w:rPr>
        <w:rFonts w:ascii="Symbol" w:hAnsi="Symbol"/>
      </w:rPr>
    </w:lvl>
    <w:lvl w:ilvl="8" w:tplc="C0F88ED4">
      <w:start w:val="1"/>
      <w:numFmt w:val="bullet"/>
      <w:lvlText w:val=""/>
      <w:lvlJc w:val="left"/>
      <w:pPr>
        <w:ind w:left="720" w:hanging="360"/>
      </w:pPr>
      <w:rPr>
        <w:rFonts w:ascii="Symbol" w:hAnsi="Symbol"/>
      </w:rPr>
    </w:lvl>
  </w:abstractNum>
  <w:abstractNum w:abstractNumId="19" w15:restartNumberingAfterBreak="0">
    <w:nsid w:val="3CE863B2"/>
    <w:multiLevelType w:val="multilevel"/>
    <w:tmpl w:val="1CF067FA"/>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3EDC3D9F"/>
    <w:multiLevelType w:val="hybridMultilevel"/>
    <w:tmpl w:val="D12ABA74"/>
    <w:lvl w:ilvl="0" w:tplc="7D0A4DC4">
      <w:start w:val="3"/>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3FA718B6"/>
    <w:multiLevelType w:val="hybridMultilevel"/>
    <w:tmpl w:val="62F4871C"/>
    <w:lvl w:ilvl="0" w:tplc="66F43194">
      <w:start w:val="1"/>
      <w:numFmt w:val="bullet"/>
      <w:lvlText w:val=""/>
      <w:lvlJc w:val="left"/>
      <w:pPr>
        <w:ind w:left="720" w:hanging="360"/>
      </w:pPr>
      <w:rPr>
        <w:rFonts w:ascii="Symbol" w:hAnsi="Symbol" w:hint="default"/>
      </w:rPr>
    </w:lvl>
    <w:lvl w:ilvl="1" w:tplc="10090019" w:tentative="1">
      <w:start w:val="1"/>
      <w:numFmt w:val="bullet"/>
      <w:lvlText w:val="o"/>
      <w:lvlJc w:val="left"/>
      <w:pPr>
        <w:ind w:left="1440" w:hanging="360"/>
      </w:pPr>
      <w:rPr>
        <w:rFonts w:ascii="Courier New" w:hAnsi="Courier New" w:cs="Courier New" w:hint="default"/>
      </w:rPr>
    </w:lvl>
    <w:lvl w:ilvl="2" w:tplc="1009001B" w:tentative="1">
      <w:start w:val="1"/>
      <w:numFmt w:val="bullet"/>
      <w:lvlText w:val=""/>
      <w:lvlJc w:val="left"/>
      <w:pPr>
        <w:ind w:left="2160" w:hanging="360"/>
      </w:pPr>
      <w:rPr>
        <w:rFonts w:ascii="Wingdings" w:hAnsi="Wingdings" w:hint="default"/>
      </w:rPr>
    </w:lvl>
    <w:lvl w:ilvl="3" w:tplc="1009000F" w:tentative="1">
      <w:start w:val="1"/>
      <w:numFmt w:val="bullet"/>
      <w:lvlText w:val=""/>
      <w:lvlJc w:val="left"/>
      <w:pPr>
        <w:ind w:left="2880" w:hanging="360"/>
      </w:pPr>
      <w:rPr>
        <w:rFonts w:ascii="Symbol" w:hAnsi="Symbol" w:hint="default"/>
      </w:rPr>
    </w:lvl>
    <w:lvl w:ilvl="4" w:tplc="10090019" w:tentative="1">
      <w:start w:val="1"/>
      <w:numFmt w:val="bullet"/>
      <w:lvlText w:val="o"/>
      <w:lvlJc w:val="left"/>
      <w:pPr>
        <w:ind w:left="3600" w:hanging="360"/>
      </w:pPr>
      <w:rPr>
        <w:rFonts w:ascii="Courier New" w:hAnsi="Courier New" w:cs="Courier New" w:hint="default"/>
      </w:rPr>
    </w:lvl>
    <w:lvl w:ilvl="5" w:tplc="1009001B" w:tentative="1">
      <w:start w:val="1"/>
      <w:numFmt w:val="bullet"/>
      <w:lvlText w:val=""/>
      <w:lvlJc w:val="left"/>
      <w:pPr>
        <w:ind w:left="4320" w:hanging="360"/>
      </w:pPr>
      <w:rPr>
        <w:rFonts w:ascii="Wingdings" w:hAnsi="Wingdings" w:hint="default"/>
      </w:rPr>
    </w:lvl>
    <w:lvl w:ilvl="6" w:tplc="1009000F" w:tentative="1">
      <w:start w:val="1"/>
      <w:numFmt w:val="bullet"/>
      <w:lvlText w:val=""/>
      <w:lvlJc w:val="left"/>
      <w:pPr>
        <w:ind w:left="5040" w:hanging="360"/>
      </w:pPr>
      <w:rPr>
        <w:rFonts w:ascii="Symbol" w:hAnsi="Symbol" w:hint="default"/>
      </w:rPr>
    </w:lvl>
    <w:lvl w:ilvl="7" w:tplc="10090019" w:tentative="1">
      <w:start w:val="1"/>
      <w:numFmt w:val="bullet"/>
      <w:lvlText w:val="o"/>
      <w:lvlJc w:val="left"/>
      <w:pPr>
        <w:ind w:left="5760" w:hanging="360"/>
      </w:pPr>
      <w:rPr>
        <w:rFonts w:ascii="Courier New" w:hAnsi="Courier New" w:cs="Courier New" w:hint="default"/>
      </w:rPr>
    </w:lvl>
    <w:lvl w:ilvl="8" w:tplc="1009001B" w:tentative="1">
      <w:start w:val="1"/>
      <w:numFmt w:val="bullet"/>
      <w:lvlText w:val=""/>
      <w:lvlJc w:val="left"/>
      <w:pPr>
        <w:ind w:left="6480" w:hanging="360"/>
      </w:pPr>
      <w:rPr>
        <w:rFonts w:ascii="Wingdings" w:hAnsi="Wingdings" w:hint="default"/>
      </w:rPr>
    </w:lvl>
  </w:abstractNum>
  <w:abstractNum w:abstractNumId="22" w15:restartNumberingAfterBreak="0">
    <w:nsid w:val="4CB75C1B"/>
    <w:multiLevelType w:val="hybridMultilevel"/>
    <w:tmpl w:val="890E7700"/>
    <w:lvl w:ilvl="0" w:tplc="A6F23B4E">
      <w:start w:val="1"/>
      <w:numFmt w:val="bullet"/>
      <w:lvlText w:val="–"/>
      <w:lvlJc w:val="left"/>
      <w:pPr>
        <w:ind w:left="720" w:hanging="360"/>
      </w:pPr>
      <w:rPr>
        <w:rFonts w:ascii="Calibri" w:hAnsi="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E7E7C4C"/>
    <w:multiLevelType w:val="multilevel"/>
    <w:tmpl w:val="B6C07AAC"/>
    <w:styleLink w:val="SARA"/>
    <w:lvl w:ilvl="0">
      <w:start w:val="2"/>
      <w:numFmt w:val="decimal"/>
      <w:lvlText w:val="%1.0"/>
      <w:lvlJc w:val="left"/>
      <w:pPr>
        <w:tabs>
          <w:tab w:val="num" w:pos="360"/>
        </w:tabs>
        <w:ind w:left="360" w:hanging="360"/>
      </w:pPr>
      <w:rPr>
        <w:rFonts w:ascii="Arial" w:hAnsi="Arial" w:hint="default"/>
        <w:b/>
        <w:sz w:val="32"/>
      </w:rPr>
    </w:lvl>
    <w:lvl w:ilvl="1">
      <w:start w:val="1"/>
      <w:numFmt w:val="decimal"/>
      <w:lvlText w:val="%1.%2."/>
      <w:lvlJc w:val="left"/>
      <w:pPr>
        <w:tabs>
          <w:tab w:val="num" w:pos="792"/>
        </w:tabs>
        <w:ind w:left="432" w:hanging="432"/>
      </w:pPr>
      <w:rPr>
        <w:rFonts w:ascii="Arial" w:hAnsi="Arial" w:hint="default"/>
        <w:b/>
        <w:i/>
        <w:sz w:val="28"/>
      </w:rPr>
    </w:lvl>
    <w:lvl w:ilvl="2">
      <w:start w:val="1"/>
      <w:numFmt w:val="decimal"/>
      <w:lvlText w:val="%1.%2.%3."/>
      <w:lvlJc w:val="left"/>
      <w:pPr>
        <w:tabs>
          <w:tab w:val="num" w:pos="1224"/>
        </w:tabs>
        <w:ind w:left="504" w:hanging="504"/>
      </w:pPr>
      <w:rPr>
        <w:rFonts w:ascii="Arial" w:hAnsi="Arial" w:hint="default"/>
        <w:b/>
        <w:sz w:val="26"/>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5674F3"/>
    <w:multiLevelType w:val="multilevel"/>
    <w:tmpl w:val="8D5EB61E"/>
    <w:lvl w:ilvl="0">
      <w:start w:val="1"/>
      <w:numFmt w:val="decimal"/>
      <w:pStyle w:val="Numberlist"/>
      <w:lvlText w:val="%1."/>
      <w:lvlJc w:val="left"/>
      <w:pPr>
        <w:ind w:left="720" w:hanging="363"/>
      </w:pPr>
      <w:rPr>
        <w:rFonts w:hint="default"/>
      </w:rPr>
    </w:lvl>
    <w:lvl w:ilvl="1">
      <w:start w:val="1"/>
      <w:numFmt w:val="lowerLetter"/>
      <w:lvlText w:val="%2."/>
      <w:lvlJc w:val="left"/>
      <w:pPr>
        <w:ind w:left="357" w:firstLine="0"/>
      </w:pPr>
      <w:rPr>
        <w:rFonts w:hint="default"/>
      </w:rPr>
    </w:lvl>
    <w:lvl w:ilvl="2">
      <w:start w:val="1"/>
      <w:numFmt w:val="lowerRoman"/>
      <w:lvlText w:val="%3."/>
      <w:lvlJc w:val="right"/>
      <w:pPr>
        <w:ind w:left="357"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52833EED"/>
    <w:multiLevelType w:val="hybridMultilevel"/>
    <w:tmpl w:val="A6D85F16"/>
    <w:lvl w:ilvl="0" w:tplc="B39E2264">
      <w:start w:val="1"/>
      <w:numFmt w:val="decimal"/>
      <w:lvlText w:val="%1."/>
      <w:lvlJc w:val="left"/>
      <w:pPr>
        <w:ind w:left="572" w:hanging="430"/>
      </w:pPr>
      <w:rPr>
        <w:rFonts w:hint="default"/>
        <w:b/>
      </w:rPr>
    </w:lvl>
    <w:lvl w:ilvl="1" w:tplc="10090019" w:tentative="1">
      <w:start w:val="1"/>
      <w:numFmt w:val="lowerLetter"/>
      <w:lvlText w:val="%2."/>
      <w:lvlJc w:val="left"/>
      <w:pPr>
        <w:ind w:left="1222" w:hanging="360"/>
      </w:pPr>
    </w:lvl>
    <w:lvl w:ilvl="2" w:tplc="1009001B" w:tentative="1">
      <w:start w:val="1"/>
      <w:numFmt w:val="lowerRoman"/>
      <w:lvlText w:val="%3."/>
      <w:lvlJc w:val="right"/>
      <w:pPr>
        <w:ind w:left="1942" w:hanging="180"/>
      </w:pPr>
    </w:lvl>
    <w:lvl w:ilvl="3" w:tplc="1009000F" w:tentative="1">
      <w:start w:val="1"/>
      <w:numFmt w:val="decimal"/>
      <w:lvlText w:val="%4."/>
      <w:lvlJc w:val="left"/>
      <w:pPr>
        <w:ind w:left="2662" w:hanging="360"/>
      </w:pPr>
    </w:lvl>
    <w:lvl w:ilvl="4" w:tplc="10090019" w:tentative="1">
      <w:start w:val="1"/>
      <w:numFmt w:val="lowerLetter"/>
      <w:lvlText w:val="%5."/>
      <w:lvlJc w:val="left"/>
      <w:pPr>
        <w:ind w:left="3382" w:hanging="360"/>
      </w:pPr>
    </w:lvl>
    <w:lvl w:ilvl="5" w:tplc="1009001B" w:tentative="1">
      <w:start w:val="1"/>
      <w:numFmt w:val="lowerRoman"/>
      <w:lvlText w:val="%6."/>
      <w:lvlJc w:val="right"/>
      <w:pPr>
        <w:ind w:left="4102" w:hanging="180"/>
      </w:pPr>
    </w:lvl>
    <w:lvl w:ilvl="6" w:tplc="1009000F" w:tentative="1">
      <w:start w:val="1"/>
      <w:numFmt w:val="decimal"/>
      <w:lvlText w:val="%7."/>
      <w:lvlJc w:val="left"/>
      <w:pPr>
        <w:ind w:left="4822" w:hanging="360"/>
      </w:pPr>
    </w:lvl>
    <w:lvl w:ilvl="7" w:tplc="10090019" w:tentative="1">
      <w:start w:val="1"/>
      <w:numFmt w:val="lowerLetter"/>
      <w:lvlText w:val="%8."/>
      <w:lvlJc w:val="left"/>
      <w:pPr>
        <w:ind w:left="5542" w:hanging="360"/>
      </w:pPr>
    </w:lvl>
    <w:lvl w:ilvl="8" w:tplc="1009001B" w:tentative="1">
      <w:start w:val="1"/>
      <w:numFmt w:val="lowerRoman"/>
      <w:lvlText w:val="%9."/>
      <w:lvlJc w:val="right"/>
      <w:pPr>
        <w:ind w:left="6262" w:hanging="180"/>
      </w:pPr>
    </w:lvl>
  </w:abstractNum>
  <w:abstractNum w:abstractNumId="26" w15:restartNumberingAfterBreak="0">
    <w:nsid w:val="530E00E8"/>
    <w:multiLevelType w:val="hybridMultilevel"/>
    <w:tmpl w:val="C854F1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662C9D"/>
    <w:multiLevelType w:val="hybridMultilevel"/>
    <w:tmpl w:val="71CAD0E2"/>
    <w:lvl w:ilvl="0" w:tplc="28CA39B2">
      <w:start w:val="1"/>
      <w:numFmt w:val="bullet"/>
      <w:lvlText w:val=""/>
      <w:lvlJc w:val="left"/>
      <w:pPr>
        <w:ind w:left="720" w:hanging="360"/>
      </w:pPr>
      <w:rPr>
        <w:rFonts w:ascii="Symbol" w:hAnsi="Symbol"/>
      </w:rPr>
    </w:lvl>
    <w:lvl w:ilvl="1" w:tplc="C02C0C76">
      <w:start w:val="1"/>
      <w:numFmt w:val="bullet"/>
      <w:lvlText w:val=""/>
      <w:lvlJc w:val="left"/>
      <w:pPr>
        <w:ind w:left="720" w:hanging="360"/>
      </w:pPr>
      <w:rPr>
        <w:rFonts w:ascii="Symbol" w:hAnsi="Symbol"/>
      </w:rPr>
    </w:lvl>
    <w:lvl w:ilvl="2" w:tplc="74881204">
      <w:start w:val="1"/>
      <w:numFmt w:val="bullet"/>
      <w:lvlText w:val=""/>
      <w:lvlJc w:val="left"/>
      <w:pPr>
        <w:ind w:left="720" w:hanging="360"/>
      </w:pPr>
      <w:rPr>
        <w:rFonts w:ascii="Symbol" w:hAnsi="Symbol"/>
      </w:rPr>
    </w:lvl>
    <w:lvl w:ilvl="3" w:tplc="87681134">
      <w:start w:val="1"/>
      <w:numFmt w:val="bullet"/>
      <w:lvlText w:val=""/>
      <w:lvlJc w:val="left"/>
      <w:pPr>
        <w:ind w:left="720" w:hanging="360"/>
      </w:pPr>
      <w:rPr>
        <w:rFonts w:ascii="Symbol" w:hAnsi="Symbol"/>
      </w:rPr>
    </w:lvl>
    <w:lvl w:ilvl="4" w:tplc="627EEB8A">
      <w:start w:val="1"/>
      <w:numFmt w:val="bullet"/>
      <w:lvlText w:val=""/>
      <w:lvlJc w:val="left"/>
      <w:pPr>
        <w:ind w:left="720" w:hanging="360"/>
      </w:pPr>
      <w:rPr>
        <w:rFonts w:ascii="Symbol" w:hAnsi="Symbol"/>
      </w:rPr>
    </w:lvl>
    <w:lvl w:ilvl="5" w:tplc="C00E510C">
      <w:start w:val="1"/>
      <w:numFmt w:val="bullet"/>
      <w:lvlText w:val=""/>
      <w:lvlJc w:val="left"/>
      <w:pPr>
        <w:ind w:left="720" w:hanging="360"/>
      </w:pPr>
      <w:rPr>
        <w:rFonts w:ascii="Symbol" w:hAnsi="Symbol"/>
      </w:rPr>
    </w:lvl>
    <w:lvl w:ilvl="6" w:tplc="A1A85A58">
      <w:start w:val="1"/>
      <w:numFmt w:val="bullet"/>
      <w:lvlText w:val=""/>
      <w:lvlJc w:val="left"/>
      <w:pPr>
        <w:ind w:left="720" w:hanging="360"/>
      </w:pPr>
      <w:rPr>
        <w:rFonts w:ascii="Symbol" w:hAnsi="Symbol"/>
      </w:rPr>
    </w:lvl>
    <w:lvl w:ilvl="7" w:tplc="75908618">
      <w:start w:val="1"/>
      <w:numFmt w:val="bullet"/>
      <w:lvlText w:val=""/>
      <w:lvlJc w:val="left"/>
      <w:pPr>
        <w:ind w:left="720" w:hanging="360"/>
      </w:pPr>
      <w:rPr>
        <w:rFonts w:ascii="Symbol" w:hAnsi="Symbol"/>
      </w:rPr>
    </w:lvl>
    <w:lvl w:ilvl="8" w:tplc="C44E581C">
      <w:start w:val="1"/>
      <w:numFmt w:val="bullet"/>
      <w:lvlText w:val=""/>
      <w:lvlJc w:val="left"/>
      <w:pPr>
        <w:ind w:left="720" w:hanging="360"/>
      </w:pPr>
      <w:rPr>
        <w:rFonts w:ascii="Symbol" w:hAnsi="Symbol"/>
      </w:rPr>
    </w:lvl>
  </w:abstractNum>
  <w:abstractNum w:abstractNumId="28" w15:restartNumberingAfterBreak="0">
    <w:nsid w:val="53714A30"/>
    <w:multiLevelType w:val="hybridMultilevel"/>
    <w:tmpl w:val="97D658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9" w15:restartNumberingAfterBreak="0">
    <w:nsid w:val="5394100F"/>
    <w:multiLevelType w:val="hybridMultilevel"/>
    <w:tmpl w:val="84623DF0"/>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abstractNum w:abstractNumId="30" w15:restartNumberingAfterBreak="0">
    <w:nsid w:val="64DC0C58"/>
    <w:multiLevelType w:val="hybridMultilevel"/>
    <w:tmpl w:val="189EEBFE"/>
    <w:lvl w:ilvl="0" w:tplc="3934F30E">
      <w:start w:val="2"/>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1" w15:restartNumberingAfterBreak="0">
    <w:nsid w:val="66ED6758"/>
    <w:multiLevelType w:val="hybridMultilevel"/>
    <w:tmpl w:val="6908F616"/>
    <w:lvl w:ilvl="0" w:tplc="10090015">
      <w:start w:val="1"/>
      <w:numFmt w:val="upperLetter"/>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2" w15:restartNumberingAfterBreak="0">
    <w:nsid w:val="68BE123B"/>
    <w:multiLevelType w:val="hybridMultilevel"/>
    <w:tmpl w:val="21CE2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3D5700"/>
    <w:multiLevelType w:val="multilevel"/>
    <w:tmpl w:val="D460DF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6F8A61FE"/>
    <w:multiLevelType w:val="hybridMultilevel"/>
    <w:tmpl w:val="0A326FCA"/>
    <w:lvl w:ilvl="0" w:tplc="1CE62594">
      <w:start w:val="1"/>
      <w:numFmt w:val="bullet"/>
      <w:lvlText w:val=""/>
      <w:lvlJc w:val="left"/>
      <w:pPr>
        <w:ind w:left="644" w:hanging="360"/>
      </w:pPr>
      <w:rPr>
        <w:rFonts w:ascii="Symbol" w:hAnsi="Symbol" w:hint="default"/>
        <w:sz w:val="20"/>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35" w15:restartNumberingAfterBreak="0">
    <w:nsid w:val="74843A5C"/>
    <w:multiLevelType w:val="multilevel"/>
    <w:tmpl w:val="468A9A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7D874F6"/>
    <w:multiLevelType w:val="singleLevel"/>
    <w:tmpl w:val="2158ADA2"/>
    <w:lvl w:ilvl="0">
      <w:start w:val="1"/>
      <w:numFmt w:val="decimal"/>
      <w:lvlText w:val="%1."/>
      <w:lvlJc w:val="left"/>
      <w:pPr>
        <w:tabs>
          <w:tab w:val="num" w:pos="360"/>
        </w:tabs>
        <w:ind w:left="360" w:hanging="360"/>
      </w:pPr>
    </w:lvl>
  </w:abstractNum>
  <w:abstractNum w:abstractNumId="37" w15:restartNumberingAfterBreak="0">
    <w:nsid w:val="7B84445E"/>
    <w:multiLevelType w:val="multilevel"/>
    <w:tmpl w:val="10782A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897273364">
    <w:abstractNumId w:val="11"/>
  </w:num>
  <w:num w:numId="2" w16cid:durableId="2463820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37484889">
    <w:abstractNumId w:val="1"/>
  </w:num>
  <w:num w:numId="4" w16cid:durableId="705983515">
    <w:abstractNumId w:val="36"/>
    <w:lvlOverride w:ilvl="0">
      <w:startOverride w:val="1"/>
    </w:lvlOverride>
  </w:num>
  <w:num w:numId="5" w16cid:durableId="364452954">
    <w:abstractNumId w:val="19"/>
  </w:num>
  <w:num w:numId="6" w16cid:durableId="6177592">
    <w:abstractNumId w:val="21"/>
  </w:num>
  <w:num w:numId="7" w16cid:durableId="1381829805">
    <w:abstractNumId w:val="3"/>
  </w:num>
  <w:num w:numId="8" w16cid:durableId="1921065042">
    <w:abstractNumId w:val="24"/>
  </w:num>
  <w:num w:numId="9" w16cid:durableId="1251818145">
    <w:abstractNumId w:val="30"/>
  </w:num>
  <w:num w:numId="10" w16cid:durableId="1689140517">
    <w:abstractNumId w:val="23"/>
  </w:num>
  <w:num w:numId="11" w16cid:durableId="1042438074">
    <w:abstractNumId w:val="10"/>
  </w:num>
  <w:num w:numId="12" w16cid:durableId="52781937">
    <w:abstractNumId w:val="5"/>
  </w:num>
  <w:num w:numId="13" w16cid:durableId="595679156">
    <w:abstractNumId w:val="13"/>
  </w:num>
  <w:num w:numId="14" w16cid:durableId="508494138">
    <w:abstractNumId w:val="33"/>
  </w:num>
  <w:num w:numId="15" w16cid:durableId="8940429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42407686">
    <w:abstractNumId w:val="24"/>
  </w:num>
  <w:num w:numId="17" w16cid:durableId="141166590">
    <w:abstractNumId w:val="24"/>
  </w:num>
  <w:num w:numId="18" w16cid:durableId="2121609300">
    <w:abstractNumId w:val="15"/>
  </w:num>
  <w:num w:numId="19" w16cid:durableId="1247883419">
    <w:abstractNumId w:val="31"/>
  </w:num>
  <w:num w:numId="20" w16cid:durableId="1064913589">
    <w:abstractNumId w:val="20"/>
  </w:num>
  <w:num w:numId="21" w16cid:durableId="1970086384">
    <w:abstractNumId w:val="37"/>
  </w:num>
  <w:num w:numId="22" w16cid:durableId="1485858282">
    <w:abstractNumId w:val="9"/>
  </w:num>
  <w:num w:numId="23" w16cid:durableId="27461914">
    <w:abstractNumId w:val="22"/>
  </w:num>
  <w:num w:numId="24" w16cid:durableId="610630374">
    <w:abstractNumId w:val="8"/>
  </w:num>
  <w:num w:numId="25" w16cid:durableId="1667976013">
    <w:abstractNumId w:val="7"/>
  </w:num>
  <w:num w:numId="26" w16cid:durableId="507183639">
    <w:abstractNumId w:val="32"/>
  </w:num>
  <w:num w:numId="27" w16cid:durableId="216552922">
    <w:abstractNumId w:val="26"/>
  </w:num>
  <w:num w:numId="28" w16cid:durableId="2105149022">
    <w:abstractNumId w:val="14"/>
  </w:num>
  <w:num w:numId="29" w16cid:durableId="1630896072">
    <w:abstractNumId w:val="28"/>
  </w:num>
  <w:num w:numId="30" w16cid:durableId="1722366414">
    <w:abstractNumId w:val="6"/>
  </w:num>
  <w:num w:numId="31" w16cid:durableId="1130248297">
    <w:abstractNumId w:val="17"/>
  </w:num>
  <w:num w:numId="32" w16cid:durableId="1942108972">
    <w:abstractNumId w:val="25"/>
  </w:num>
  <w:num w:numId="33" w16cid:durableId="655841362">
    <w:abstractNumId w:val="2"/>
  </w:num>
  <w:num w:numId="34" w16cid:durableId="439642687">
    <w:abstractNumId w:val="29"/>
  </w:num>
  <w:num w:numId="35" w16cid:durableId="175776923">
    <w:abstractNumId w:val="34"/>
  </w:num>
  <w:num w:numId="36" w16cid:durableId="135993262">
    <w:abstractNumId w:val="4"/>
  </w:num>
  <w:num w:numId="37" w16cid:durableId="1043364595">
    <w:abstractNumId w:val="35"/>
  </w:num>
  <w:num w:numId="38" w16cid:durableId="1706520921">
    <w:abstractNumId w:val="18"/>
  </w:num>
  <w:num w:numId="39" w16cid:durableId="28342876">
    <w:abstractNumId w:val="0"/>
  </w:num>
  <w:num w:numId="40" w16cid:durableId="1285961452">
    <w:abstractNumId w:val="27"/>
  </w:num>
  <w:num w:numId="41" w16cid:durableId="717824950">
    <w:abstractNumId w:val="16"/>
  </w:num>
  <w:num w:numId="42" w16cid:durableId="504245264">
    <w:abstractNumId w:val="11"/>
  </w:num>
  <w:num w:numId="43" w16cid:durableId="872496667">
    <w:abstractNumId w:val="11"/>
  </w:num>
  <w:num w:numId="44" w16cid:durableId="1066218251">
    <w:abstractNumId w:val="11"/>
  </w:num>
  <w:num w:numId="45" w16cid:durableId="34889944">
    <w:abstractNumId w:val="12"/>
  </w:num>
  <w:num w:numId="46" w16cid:durableId="805318089">
    <w:abstractNumId w:val="12"/>
  </w:num>
  <w:num w:numId="47" w16cid:durableId="72775172">
    <w:abstractNumId w:val="24"/>
  </w:num>
  <w:num w:numId="48" w16cid:durableId="1278760260">
    <w:abstractNumId w:val="12"/>
  </w:num>
  <w:num w:numId="49" w16cid:durableId="384066721">
    <w:abstractNumId w:val="2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defaultTabStop w:val="720"/>
  <w:drawingGridHorizontalSpacing w:val="24"/>
  <w:drawingGridVerticalSpacing w:val="65"/>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EB5"/>
    <w:rsid w:val="00000031"/>
    <w:rsid w:val="00001A91"/>
    <w:rsid w:val="00002243"/>
    <w:rsid w:val="000041DB"/>
    <w:rsid w:val="00004DA4"/>
    <w:rsid w:val="00006275"/>
    <w:rsid w:val="00007164"/>
    <w:rsid w:val="00007298"/>
    <w:rsid w:val="000076D0"/>
    <w:rsid w:val="0001162F"/>
    <w:rsid w:val="00011CAD"/>
    <w:rsid w:val="00012060"/>
    <w:rsid w:val="0001336C"/>
    <w:rsid w:val="00013742"/>
    <w:rsid w:val="00013FBD"/>
    <w:rsid w:val="00014308"/>
    <w:rsid w:val="000143FE"/>
    <w:rsid w:val="00016104"/>
    <w:rsid w:val="000169AC"/>
    <w:rsid w:val="00022673"/>
    <w:rsid w:val="000243B4"/>
    <w:rsid w:val="00025947"/>
    <w:rsid w:val="00025E0E"/>
    <w:rsid w:val="00025F6F"/>
    <w:rsid w:val="0002606F"/>
    <w:rsid w:val="00026CAF"/>
    <w:rsid w:val="00027596"/>
    <w:rsid w:val="000277B0"/>
    <w:rsid w:val="00027B5A"/>
    <w:rsid w:val="00032E75"/>
    <w:rsid w:val="00034669"/>
    <w:rsid w:val="00035B6F"/>
    <w:rsid w:val="00036ECB"/>
    <w:rsid w:val="000376C3"/>
    <w:rsid w:val="00040292"/>
    <w:rsid w:val="000406A5"/>
    <w:rsid w:val="0004089A"/>
    <w:rsid w:val="000409CA"/>
    <w:rsid w:val="000409DA"/>
    <w:rsid w:val="00043B7C"/>
    <w:rsid w:val="00043C4F"/>
    <w:rsid w:val="00045356"/>
    <w:rsid w:val="00046A73"/>
    <w:rsid w:val="0004730C"/>
    <w:rsid w:val="0005129C"/>
    <w:rsid w:val="000512FE"/>
    <w:rsid w:val="00051C58"/>
    <w:rsid w:val="00051EF7"/>
    <w:rsid w:val="000530BE"/>
    <w:rsid w:val="00053A82"/>
    <w:rsid w:val="00054653"/>
    <w:rsid w:val="00055D00"/>
    <w:rsid w:val="00057911"/>
    <w:rsid w:val="00061481"/>
    <w:rsid w:val="00062F38"/>
    <w:rsid w:val="00065327"/>
    <w:rsid w:val="00065604"/>
    <w:rsid w:val="000661B7"/>
    <w:rsid w:val="000667B2"/>
    <w:rsid w:val="000673DC"/>
    <w:rsid w:val="00072744"/>
    <w:rsid w:val="00072F3B"/>
    <w:rsid w:val="00073106"/>
    <w:rsid w:val="0007317F"/>
    <w:rsid w:val="00075BDC"/>
    <w:rsid w:val="0007629A"/>
    <w:rsid w:val="00080EB4"/>
    <w:rsid w:val="00081472"/>
    <w:rsid w:val="000822F7"/>
    <w:rsid w:val="0008317A"/>
    <w:rsid w:val="00083902"/>
    <w:rsid w:val="00083A26"/>
    <w:rsid w:val="00084137"/>
    <w:rsid w:val="000844D1"/>
    <w:rsid w:val="0008470F"/>
    <w:rsid w:val="000847DC"/>
    <w:rsid w:val="000860D0"/>
    <w:rsid w:val="00086ABA"/>
    <w:rsid w:val="00087B8C"/>
    <w:rsid w:val="00087D22"/>
    <w:rsid w:val="00090183"/>
    <w:rsid w:val="00093A45"/>
    <w:rsid w:val="0009459B"/>
    <w:rsid w:val="00094877"/>
    <w:rsid w:val="00095C06"/>
    <w:rsid w:val="00095DC0"/>
    <w:rsid w:val="000965A7"/>
    <w:rsid w:val="00096D20"/>
    <w:rsid w:val="000A5D79"/>
    <w:rsid w:val="000A615C"/>
    <w:rsid w:val="000B0B34"/>
    <w:rsid w:val="000B1103"/>
    <w:rsid w:val="000B2F25"/>
    <w:rsid w:val="000B3246"/>
    <w:rsid w:val="000B36E9"/>
    <w:rsid w:val="000B3A64"/>
    <w:rsid w:val="000B49B8"/>
    <w:rsid w:val="000B5B29"/>
    <w:rsid w:val="000B688A"/>
    <w:rsid w:val="000C3BCC"/>
    <w:rsid w:val="000C4130"/>
    <w:rsid w:val="000C422E"/>
    <w:rsid w:val="000D059A"/>
    <w:rsid w:val="000D1C51"/>
    <w:rsid w:val="000D2DEB"/>
    <w:rsid w:val="000D3511"/>
    <w:rsid w:val="000D4E34"/>
    <w:rsid w:val="000D55DD"/>
    <w:rsid w:val="000E3020"/>
    <w:rsid w:val="000E4834"/>
    <w:rsid w:val="000E58B7"/>
    <w:rsid w:val="000E71FF"/>
    <w:rsid w:val="000F063C"/>
    <w:rsid w:val="000F13C6"/>
    <w:rsid w:val="000F2D24"/>
    <w:rsid w:val="000F3615"/>
    <w:rsid w:val="000F51E5"/>
    <w:rsid w:val="000F679C"/>
    <w:rsid w:val="000F7996"/>
    <w:rsid w:val="00100701"/>
    <w:rsid w:val="00100A1A"/>
    <w:rsid w:val="0010618F"/>
    <w:rsid w:val="00106563"/>
    <w:rsid w:val="001065A6"/>
    <w:rsid w:val="00106D1D"/>
    <w:rsid w:val="00107B5F"/>
    <w:rsid w:val="00107F1F"/>
    <w:rsid w:val="00111878"/>
    <w:rsid w:val="00111C64"/>
    <w:rsid w:val="001123DF"/>
    <w:rsid w:val="001128FA"/>
    <w:rsid w:val="00113BAF"/>
    <w:rsid w:val="0011466E"/>
    <w:rsid w:val="00115EDC"/>
    <w:rsid w:val="001227BB"/>
    <w:rsid w:val="00122CFA"/>
    <w:rsid w:val="00126420"/>
    <w:rsid w:val="00126D23"/>
    <w:rsid w:val="0013034A"/>
    <w:rsid w:val="00130FF2"/>
    <w:rsid w:val="00131224"/>
    <w:rsid w:val="001315C8"/>
    <w:rsid w:val="00131F46"/>
    <w:rsid w:val="0013318A"/>
    <w:rsid w:val="00133267"/>
    <w:rsid w:val="001339DB"/>
    <w:rsid w:val="00137515"/>
    <w:rsid w:val="0014176B"/>
    <w:rsid w:val="00143620"/>
    <w:rsid w:val="00143E67"/>
    <w:rsid w:val="0014404E"/>
    <w:rsid w:val="00145EF1"/>
    <w:rsid w:val="00145FF8"/>
    <w:rsid w:val="00146A52"/>
    <w:rsid w:val="00146FCD"/>
    <w:rsid w:val="001473ED"/>
    <w:rsid w:val="00151E39"/>
    <w:rsid w:val="0015210B"/>
    <w:rsid w:val="001526CB"/>
    <w:rsid w:val="0015287F"/>
    <w:rsid w:val="00152BC2"/>
    <w:rsid w:val="001546C6"/>
    <w:rsid w:val="00155879"/>
    <w:rsid w:val="00156271"/>
    <w:rsid w:val="0015708B"/>
    <w:rsid w:val="00157317"/>
    <w:rsid w:val="00157E26"/>
    <w:rsid w:val="00157F9D"/>
    <w:rsid w:val="00160D21"/>
    <w:rsid w:val="00161B30"/>
    <w:rsid w:val="001620EF"/>
    <w:rsid w:val="0016445E"/>
    <w:rsid w:val="0016658B"/>
    <w:rsid w:val="00166D59"/>
    <w:rsid w:val="00167F11"/>
    <w:rsid w:val="001706C3"/>
    <w:rsid w:val="00171952"/>
    <w:rsid w:val="00171E2C"/>
    <w:rsid w:val="0017516B"/>
    <w:rsid w:val="0017739A"/>
    <w:rsid w:val="001773F2"/>
    <w:rsid w:val="00177989"/>
    <w:rsid w:val="00181569"/>
    <w:rsid w:val="00181BC9"/>
    <w:rsid w:val="00182BBD"/>
    <w:rsid w:val="001834CF"/>
    <w:rsid w:val="00183D7C"/>
    <w:rsid w:val="00185839"/>
    <w:rsid w:val="001911BB"/>
    <w:rsid w:val="00192395"/>
    <w:rsid w:val="00193BC6"/>
    <w:rsid w:val="00194859"/>
    <w:rsid w:val="001964B6"/>
    <w:rsid w:val="00196AB4"/>
    <w:rsid w:val="00196C2D"/>
    <w:rsid w:val="001971AE"/>
    <w:rsid w:val="00197705"/>
    <w:rsid w:val="001A2118"/>
    <w:rsid w:val="001A4A67"/>
    <w:rsid w:val="001A6661"/>
    <w:rsid w:val="001A74EE"/>
    <w:rsid w:val="001B0151"/>
    <w:rsid w:val="001B1C3E"/>
    <w:rsid w:val="001B41D3"/>
    <w:rsid w:val="001B581C"/>
    <w:rsid w:val="001B59BB"/>
    <w:rsid w:val="001B71BE"/>
    <w:rsid w:val="001B7A17"/>
    <w:rsid w:val="001C0BA7"/>
    <w:rsid w:val="001C2F37"/>
    <w:rsid w:val="001C3650"/>
    <w:rsid w:val="001C3C56"/>
    <w:rsid w:val="001C4003"/>
    <w:rsid w:val="001C5164"/>
    <w:rsid w:val="001C6BA1"/>
    <w:rsid w:val="001C7D0E"/>
    <w:rsid w:val="001D2B78"/>
    <w:rsid w:val="001D2DDA"/>
    <w:rsid w:val="001D3B75"/>
    <w:rsid w:val="001D3E59"/>
    <w:rsid w:val="001D6F2C"/>
    <w:rsid w:val="001D7360"/>
    <w:rsid w:val="001D7F4A"/>
    <w:rsid w:val="001E0CCB"/>
    <w:rsid w:val="001E1FC5"/>
    <w:rsid w:val="001E1FD8"/>
    <w:rsid w:val="001E2188"/>
    <w:rsid w:val="001E4641"/>
    <w:rsid w:val="001E4C0B"/>
    <w:rsid w:val="001E5BDB"/>
    <w:rsid w:val="001E6A21"/>
    <w:rsid w:val="001E7EFA"/>
    <w:rsid w:val="001F0049"/>
    <w:rsid w:val="001F030B"/>
    <w:rsid w:val="001F1A58"/>
    <w:rsid w:val="001F534C"/>
    <w:rsid w:val="001F595A"/>
    <w:rsid w:val="001F5DFF"/>
    <w:rsid w:val="001F6514"/>
    <w:rsid w:val="001F6642"/>
    <w:rsid w:val="00201D17"/>
    <w:rsid w:val="00202E03"/>
    <w:rsid w:val="0020433F"/>
    <w:rsid w:val="002051D1"/>
    <w:rsid w:val="00206301"/>
    <w:rsid w:val="00206878"/>
    <w:rsid w:val="0020786B"/>
    <w:rsid w:val="00211C8F"/>
    <w:rsid w:val="0021396C"/>
    <w:rsid w:val="00213F86"/>
    <w:rsid w:val="00216703"/>
    <w:rsid w:val="002215DE"/>
    <w:rsid w:val="0022163E"/>
    <w:rsid w:val="002218B4"/>
    <w:rsid w:val="002241C0"/>
    <w:rsid w:val="00226A2D"/>
    <w:rsid w:val="00226C17"/>
    <w:rsid w:val="002304BE"/>
    <w:rsid w:val="002311E7"/>
    <w:rsid w:val="002315EE"/>
    <w:rsid w:val="00232D07"/>
    <w:rsid w:val="00233B75"/>
    <w:rsid w:val="00233E2C"/>
    <w:rsid w:val="00233EBB"/>
    <w:rsid w:val="00234F33"/>
    <w:rsid w:val="00235F5F"/>
    <w:rsid w:val="00236273"/>
    <w:rsid w:val="00240173"/>
    <w:rsid w:val="00240CB5"/>
    <w:rsid w:val="002414BD"/>
    <w:rsid w:val="00241A4D"/>
    <w:rsid w:val="00243AEB"/>
    <w:rsid w:val="00245611"/>
    <w:rsid w:val="00245788"/>
    <w:rsid w:val="00245BFE"/>
    <w:rsid w:val="00246CDC"/>
    <w:rsid w:val="00247A45"/>
    <w:rsid w:val="0025020E"/>
    <w:rsid w:val="00251426"/>
    <w:rsid w:val="00252880"/>
    <w:rsid w:val="00252A52"/>
    <w:rsid w:val="00252C6A"/>
    <w:rsid w:val="00255F5D"/>
    <w:rsid w:val="0025706C"/>
    <w:rsid w:val="002608DB"/>
    <w:rsid w:val="00260A6C"/>
    <w:rsid w:val="00260C55"/>
    <w:rsid w:val="002611B3"/>
    <w:rsid w:val="00261600"/>
    <w:rsid w:val="0026171A"/>
    <w:rsid w:val="002640A3"/>
    <w:rsid w:val="00270DDF"/>
    <w:rsid w:val="00270EA8"/>
    <w:rsid w:val="0027126B"/>
    <w:rsid w:val="00271CDB"/>
    <w:rsid w:val="00272DAD"/>
    <w:rsid w:val="002748C1"/>
    <w:rsid w:val="00274943"/>
    <w:rsid w:val="00275467"/>
    <w:rsid w:val="00275B96"/>
    <w:rsid w:val="002775DF"/>
    <w:rsid w:val="002778DE"/>
    <w:rsid w:val="002810B1"/>
    <w:rsid w:val="00281689"/>
    <w:rsid w:val="00281753"/>
    <w:rsid w:val="00281896"/>
    <w:rsid w:val="00281C30"/>
    <w:rsid w:val="002825CA"/>
    <w:rsid w:val="00283063"/>
    <w:rsid w:val="00283287"/>
    <w:rsid w:val="002854FC"/>
    <w:rsid w:val="00285BE8"/>
    <w:rsid w:val="00290034"/>
    <w:rsid w:val="00291256"/>
    <w:rsid w:val="00291ED2"/>
    <w:rsid w:val="0029284D"/>
    <w:rsid w:val="002928C5"/>
    <w:rsid w:val="00292CFA"/>
    <w:rsid w:val="00292D13"/>
    <w:rsid w:val="002940A5"/>
    <w:rsid w:val="002956CE"/>
    <w:rsid w:val="00297277"/>
    <w:rsid w:val="00297B28"/>
    <w:rsid w:val="002A0369"/>
    <w:rsid w:val="002A11FA"/>
    <w:rsid w:val="002A30F5"/>
    <w:rsid w:val="002A5AE3"/>
    <w:rsid w:val="002A63CC"/>
    <w:rsid w:val="002A6AE3"/>
    <w:rsid w:val="002B41D0"/>
    <w:rsid w:val="002B5B4A"/>
    <w:rsid w:val="002B71F7"/>
    <w:rsid w:val="002C0E83"/>
    <w:rsid w:val="002C16F8"/>
    <w:rsid w:val="002C3AC6"/>
    <w:rsid w:val="002C4742"/>
    <w:rsid w:val="002C4800"/>
    <w:rsid w:val="002C6006"/>
    <w:rsid w:val="002C7433"/>
    <w:rsid w:val="002C7882"/>
    <w:rsid w:val="002D1486"/>
    <w:rsid w:val="002D1F68"/>
    <w:rsid w:val="002D2DDC"/>
    <w:rsid w:val="002E025A"/>
    <w:rsid w:val="002E31F3"/>
    <w:rsid w:val="002E34E2"/>
    <w:rsid w:val="002E5111"/>
    <w:rsid w:val="002E59BC"/>
    <w:rsid w:val="002E77AD"/>
    <w:rsid w:val="002E7DB4"/>
    <w:rsid w:val="002F16A4"/>
    <w:rsid w:val="002F251C"/>
    <w:rsid w:val="002F2F8A"/>
    <w:rsid w:val="002F3721"/>
    <w:rsid w:val="002F4C04"/>
    <w:rsid w:val="002F5D87"/>
    <w:rsid w:val="002F6C18"/>
    <w:rsid w:val="002F7833"/>
    <w:rsid w:val="00301863"/>
    <w:rsid w:val="003026B0"/>
    <w:rsid w:val="00303D11"/>
    <w:rsid w:val="00304408"/>
    <w:rsid w:val="00310586"/>
    <w:rsid w:val="00310C25"/>
    <w:rsid w:val="00311DAE"/>
    <w:rsid w:val="00312873"/>
    <w:rsid w:val="00313DC4"/>
    <w:rsid w:val="003142FC"/>
    <w:rsid w:val="00315041"/>
    <w:rsid w:val="00315475"/>
    <w:rsid w:val="00316D01"/>
    <w:rsid w:val="00320118"/>
    <w:rsid w:val="00320E7F"/>
    <w:rsid w:val="00321206"/>
    <w:rsid w:val="003212E1"/>
    <w:rsid w:val="003220E9"/>
    <w:rsid w:val="00323A35"/>
    <w:rsid w:val="00323CCB"/>
    <w:rsid w:val="00324936"/>
    <w:rsid w:val="00325C44"/>
    <w:rsid w:val="003269BE"/>
    <w:rsid w:val="00326A3F"/>
    <w:rsid w:val="0032765A"/>
    <w:rsid w:val="003277AF"/>
    <w:rsid w:val="00327D48"/>
    <w:rsid w:val="00331E58"/>
    <w:rsid w:val="00333FF1"/>
    <w:rsid w:val="003342F0"/>
    <w:rsid w:val="0033721F"/>
    <w:rsid w:val="0033763D"/>
    <w:rsid w:val="00337A51"/>
    <w:rsid w:val="003404E6"/>
    <w:rsid w:val="00341F76"/>
    <w:rsid w:val="00342D65"/>
    <w:rsid w:val="00345F0A"/>
    <w:rsid w:val="00347C7F"/>
    <w:rsid w:val="00347CD6"/>
    <w:rsid w:val="00350DAE"/>
    <w:rsid w:val="00351699"/>
    <w:rsid w:val="003521DA"/>
    <w:rsid w:val="00352297"/>
    <w:rsid w:val="003534BD"/>
    <w:rsid w:val="00354107"/>
    <w:rsid w:val="00356B3E"/>
    <w:rsid w:val="00356DEF"/>
    <w:rsid w:val="00360FD7"/>
    <w:rsid w:val="00361705"/>
    <w:rsid w:val="00362CA7"/>
    <w:rsid w:val="00362EC8"/>
    <w:rsid w:val="0036305E"/>
    <w:rsid w:val="00363747"/>
    <w:rsid w:val="003647E2"/>
    <w:rsid w:val="00365E71"/>
    <w:rsid w:val="003662B9"/>
    <w:rsid w:val="00366645"/>
    <w:rsid w:val="00370A2A"/>
    <w:rsid w:val="00370FCF"/>
    <w:rsid w:val="003746C2"/>
    <w:rsid w:val="003773CB"/>
    <w:rsid w:val="003800A2"/>
    <w:rsid w:val="003802E7"/>
    <w:rsid w:val="0038063A"/>
    <w:rsid w:val="00382E84"/>
    <w:rsid w:val="00385E56"/>
    <w:rsid w:val="0038761E"/>
    <w:rsid w:val="00392D53"/>
    <w:rsid w:val="0039417B"/>
    <w:rsid w:val="00394DD0"/>
    <w:rsid w:val="00397D56"/>
    <w:rsid w:val="003A12C3"/>
    <w:rsid w:val="003A16E3"/>
    <w:rsid w:val="003A4841"/>
    <w:rsid w:val="003A5AC0"/>
    <w:rsid w:val="003A5B29"/>
    <w:rsid w:val="003B0A6C"/>
    <w:rsid w:val="003B4F0F"/>
    <w:rsid w:val="003B5A77"/>
    <w:rsid w:val="003B6ED4"/>
    <w:rsid w:val="003B7047"/>
    <w:rsid w:val="003C0104"/>
    <w:rsid w:val="003C03C6"/>
    <w:rsid w:val="003C052D"/>
    <w:rsid w:val="003C063C"/>
    <w:rsid w:val="003C07C5"/>
    <w:rsid w:val="003C0F1D"/>
    <w:rsid w:val="003C3568"/>
    <w:rsid w:val="003C3618"/>
    <w:rsid w:val="003C60C1"/>
    <w:rsid w:val="003C7299"/>
    <w:rsid w:val="003D0B05"/>
    <w:rsid w:val="003D0B69"/>
    <w:rsid w:val="003D1491"/>
    <w:rsid w:val="003D2105"/>
    <w:rsid w:val="003D271C"/>
    <w:rsid w:val="003D3B95"/>
    <w:rsid w:val="003D4D48"/>
    <w:rsid w:val="003D53F9"/>
    <w:rsid w:val="003D7E4A"/>
    <w:rsid w:val="003E2564"/>
    <w:rsid w:val="003E3057"/>
    <w:rsid w:val="003E4F68"/>
    <w:rsid w:val="003E55DE"/>
    <w:rsid w:val="003E6B6C"/>
    <w:rsid w:val="003E72A8"/>
    <w:rsid w:val="003F00ED"/>
    <w:rsid w:val="003F0AF2"/>
    <w:rsid w:val="003F2D9F"/>
    <w:rsid w:val="003F41A9"/>
    <w:rsid w:val="003F4EF4"/>
    <w:rsid w:val="003F565E"/>
    <w:rsid w:val="003F60F0"/>
    <w:rsid w:val="003F67C4"/>
    <w:rsid w:val="003F70D8"/>
    <w:rsid w:val="003F7181"/>
    <w:rsid w:val="003F72D5"/>
    <w:rsid w:val="0040098A"/>
    <w:rsid w:val="00402714"/>
    <w:rsid w:val="00404458"/>
    <w:rsid w:val="00406031"/>
    <w:rsid w:val="004064C4"/>
    <w:rsid w:val="00407A84"/>
    <w:rsid w:val="004103D7"/>
    <w:rsid w:val="004115D9"/>
    <w:rsid w:val="00412634"/>
    <w:rsid w:val="004141C4"/>
    <w:rsid w:val="00414DBF"/>
    <w:rsid w:val="00414EB7"/>
    <w:rsid w:val="004153A1"/>
    <w:rsid w:val="00415DCB"/>
    <w:rsid w:val="00416867"/>
    <w:rsid w:val="00417F74"/>
    <w:rsid w:val="00421246"/>
    <w:rsid w:val="004221F7"/>
    <w:rsid w:val="00424A58"/>
    <w:rsid w:val="00424B29"/>
    <w:rsid w:val="0042715F"/>
    <w:rsid w:val="00427A97"/>
    <w:rsid w:val="00430BBC"/>
    <w:rsid w:val="00430E22"/>
    <w:rsid w:val="0043629A"/>
    <w:rsid w:val="0044205E"/>
    <w:rsid w:val="00442E5F"/>
    <w:rsid w:val="0044361B"/>
    <w:rsid w:val="00444571"/>
    <w:rsid w:val="004467E1"/>
    <w:rsid w:val="0045030B"/>
    <w:rsid w:val="0045180D"/>
    <w:rsid w:val="00451E93"/>
    <w:rsid w:val="0045325B"/>
    <w:rsid w:val="0045427D"/>
    <w:rsid w:val="00454382"/>
    <w:rsid w:val="0045472D"/>
    <w:rsid w:val="004547E8"/>
    <w:rsid w:val="004563FD"/>
    <w:rsid w:val="00457CF9"/>
    <w:rsid w:val="00460A19"/>
    <w:rsid w:val="0046179E"/>
    <w:rsid w:val="0046376A"/>
    <w:rsid w:val="00463BD1"/>
    <w:rsid w:val="00464E2E"/>
    <w:rsid w:val="0046678C"/>
    <w:rsid w:val="00466B98"/>
    <w:rsid w:val="00466C7F"/>
    <w:rsid w:val="00467AE1"/>
    <w:rsid w:val="00470C8A"/>
    <w:rsid w:val="00470E8B"/>
    <w:rsid w:val="00472974"/>
    <w:rsid w:val="00472AAF"/>
    <w:rsid w:val="004739D3"/>
    <w:rsid w:val="00473B4E"/>
    <w:rsid w:val="00476880"/>
    <w:rsid w:val="004774A0"/>
    <w:rsid w:val="00480930"/>
    <w:rsid w:val="004816A4"/>
    <w:rsid w:val="004828B2"/>
    <w:rsid w:val="00482F4A"/>
    <w:rsid w:val="00484476"/>
    <w:rsid w:val="004869D3"/>
    <w:rsid w:val="004870B3"/>
    <w:rsid w:val="00487452"/>
    <w:rsid w:val="004900E8"/>
    <w:rsid w:val="004915AF"/>
    <w:rsid w:val="004917F2"/>
    <w:rsid w:val="00492970"/>
    <w:rsid w:val="00492AB8"/>
    <w:rsid w:val="0049375B"/>
    <w:rsid w:val="004946DE"/>
    <w:rsid w:val="00496BD2"/>
    <w:rsid w:val="00496E4B"/>
    <w:rsid w:val="004A0124"/>
    <w:rsid w:val="004A03CA"/>
    <w:rsid w:val="004A073A"/>
    <w:rsid w:val="004A195A"/>
    <w:rsid w:val="004A4753"/>
    <w:rsid w:val="004A50D1"/>
    <w:rsid w:val="004A5313"/>
    <w:rsid w:val="004A635E"/>
    <w:rsid w:val="004A651A"/>
    <w:rsid w:val="004A6E71"/>
    <w:rsid w:val="004A7694"/>
    <w:rsid w:val="004B040D"/>
    <w:rsid w:val="004B1614"/>
    <w:rsid w:val="004B290F"/>
    <w:rsid w:val="004B2BF8"/>
    <w:rsid w:val="004B2C23"/>
    <w:rsid w:val="004B314B"/>
    <w:rsid w:val="004B4FEC"/>
    <w:rsid w:val="004B6C0F"/>
    <w:rsid w:val="004B6C19"/>
    <w:rsid w:val="004B71F7"/>
    <w:rsid w:val="004B7A48"/>
    <w:rsid w:val="004C5A0A"/>
    <w:rsid w:val="004C5B40"/>
    <w:rsid w:val="004C6774"/>
    <w:rsid w:val="004C6D0D"/>
    <w:rsid w:val="004C6D9E"/>
    <w:rsid w:val="004D6643"/>
    <w:rsid w:val="004D76F1"/>
    <w:rsid w:val="004E0C96"/>
    <w:rsid w:val="004E1332"/>
    <w:rsid w:val="004E32B0"/>
    <w:rsid w:val="004E3DAD"/>
    <w:rsid w:val="004E43DD"/>
    <w:rsid w:val="004E5EB5"/>
    <w:rsid w:val="004E7F1B"/>
    <w:rsid w:val="004F0098"/>
    <w:rsid w:val="004F0C1A"/>
    <w:rsid w:val="004F1213"/>
    <w:rsid w:val="004F1316"/>
    <w:rsid w:val="004F159C"/>
    <w:rsid w:val="004F1DB9"/>
    <w:rsid w:val="004F23FC"/>
    <w:rsid w:val="004F27EC"/>
    <w:rsid w:val="004F2DDF"/>
    <w:rsid w:val="004F2E3C"/>
    <w:rsid w:val="004F4461"/>
    <w:rsid w:val="004F4776"/>
    <w:rsid w:val="004F5145"/>
    <w:rsid w:val="005015FD"/>
    <w:rsid w:val="00501C9D"/>
    <w:rsid w:val="005027EC"/>
    <w:rsid w:val="0050290C"/>
    <w:rsid w:val="00504382"/>
    <w:rsid w:val="00507172"/>
    <w:rsid w:val="00510117"/>
    <w:rsid w:val="00514144"/>
    <w:rsid w:val="00517A59"/>
    <w:rsid w:val="005205C2"/>
    <w:rsid w:val="00520C50"/>
    <w:rsid w:val="00520D7A"/>
    <w:rsid w:val="005211A1"/>
    <w:rsid w:val="00521A19"/>
    <w:rsid w:val="00524782"/>
    <w:rsid w:val="00524A86"/>
    <w:rsid w:val="00526025"/>
    <w:rsid w:val="0052769D"/>
    <w:rsid w:val="005316C0"/>
    <w:rsid w:val="00531CBE"/>
    <w:rsid w:val="005325C3"/>
    <w:rsid w:val="0053372D"/>
    <w:rsid w:val="0053381F"/>
    <w:rsid w:val="00534040"/>
    <w:rsid w:val="005345D5"/>
    <w:rsid w:val="00535B96"/>
    <w:rsid w:val="0054097E"/>
    <w:rsid w:val="005410DD"/>
    <w:rsid w:val="005411B8"/>
    <w:rsid w:val="0054169E"/>
    <w:rsid w:val="00541F2E"/>
    <w:rsid w:val="00542E87"/>
    <w:rsid w:val="00545210"/>
    <w:rsid w:val="00547B49"/>
    <w:rsid w:val="00550F3C"/>
    <w:rsid w:val="00551292"/>
    <w:rsid w:val="005520B5"/>
    <w:rsid w:val="005525CA"/>
    <w:rsid w:val="00556AA8"/>
    <w:rsid w:val="00560050"/>
    <w:rsid w:val="005622C2"/>
    <w:rsid w:val="00564271"/>
    <w:rsid w:val="00567BAE"/>
    <w:rsid w:val="00567C09"/>
    <w:rsid w:val="005724DF"/>
    <w:rsid w:val="005735F3"/>
    <w:rsid w:val="0057497A"/>
    <w:rsid w:val="00577259"/>
    <w:rsid w:val="00580093"/>
    <w:rsid w:val="00580D27"/>
    <w:rsid w:val="005827BA"/>
    <w:rsid w:val="00583872"/>
    <w:rsid w:val="0058506D"/>
    <w:rsid w:val="00585D68"/>
    <w:rsid w:val="00586F67"/>
    <w:rsid w:val="00591614"/>
    <w:rsid w:val="00591A99"/>
    <w:rsid w:val="005927CE"/>
    <w:rsid w:val="0059428E"/>
    <w:rsid w:val="00594C9B"/>
    <w:rsid w:val="00594F3B"/>
    <w:rsid w:val="00595772"/>
    <w:rsid w:val="00596751"/>
    <w:rsid w:val="005A13AC"/>
    <w:rsid w:val="005A14F9"/>
    <w:rsid w:val="005A235A"/>
    <w:rsid w:val="005A5D5B"/>
    <w:rsid w:val="005A62AF"/>
    <w:rsid w:val="005A6483"/>
    <w:rsid w:val="005A70F6"/>
    <w:rsid w:val="005B0198"/>
    <w:rsid w:val="005B0505"/>
    <w:rsid w:val="005B2866"/>
    <w:rsid w:val="005B2EA7"/>
    <w:rsid w:val="005B3256"/>
    <w:rsid w:val="005B39FC"/>
    <w:rsid w:val="005B3ADF"/>
    <w:rsid w:val="005B3F58"/>
    <w:rsid w:val="005B4308"/>
    <w:rsid w:val="005B50EA"/>
    <w:rsid w:val="005B534C"/>
    <w:rsid w:val="005B6D01"/>
    <w:rsid w:val="005B76D2"/>
    <w:rsid w:val="005C05E3"/>
    <w:rsid w:val="005C21EB"/>
    <w:rsid w:val="005C361C"/>
    <w:rsid w:val="005C4950"/>
    <w:rsid w:val="005D1A5B"/>
    <w:rsid w:val="005D2D4E"/>
    <w:rsid w:val="005D4842"/>
    <w:rsid w:val="005D488D"/>
    <w:rsid w:val="005D658F"/>
    <w:rsid w:val="005D6A0A"/>
    <w:rsid w:val="005D716E"/>
    <w:rsid w:val="005D76A2"/>
    <w:rsid w:val="005E0CC6"/>
    <w:rsid w:val="005E121E"/>
    <w:rsid w:val="005E1ECA"/>
    <w:rsid w:val="005E36C8"/>
    <w:rsid w:val="005E497D"/>
    <w:rsid w:val="005E5351"/>
    <w:rsid w:val="005E608A"/>
    <w:rsid w:val="005E670A"/>
    <w:rsid w:val="005F11DE"/>
    <w:rsid w:val="005F3840"/>
    <w:rsid w:val="005F3C61"/>
    <w:rsid w:val="005F5AEB"/>
    <w:rsid w:val="005F7283"/>
    <w:rsid w:val="00603731"/>
    <w:rsid w:val="00605258"/>
    <w:rsid w:val="006052AA"/>
    <w:rsid w:val="006055EB"/>
    <w:rsid w:val="006067DF"/>
    <w:rsid w:val="00610533"/>
    <w:rsid w:val="00610706"/>
    <w:rsid w:val="00610738"/>
    <w:rsid w:val="00611657"/>
    <w:rsid w:val="00611F67"/>
    <w:rsid w:val="0061504D"/>
    <w:rsid w:val="006178D1"/>
    <w:rsid w:val="00617F56"/>
    <w:rsid w:val="006236C0"/>
    <w:rsid w:val="00624042"/>
    <w:rsid w:val="00624476"/>
    <w:rsid w:val="00624B9D"/>
    <w:rsid w:val="006251B3"/>
    <w:rsid w:val="00627AF4"/>
    <w:rsid w:val="00630001"/>
    <w:rsid w:val="006302A7"/>
    <w:rsid w:val="00630410"/>
    <w:rsid w:val="00631B5D"/>
    <w:rsid w:val="00631BED"/>
    <w:rsid w:val="0063203E"/>
    <w:rsid w:val="00632AF2"/>
    <w:rsid w:val="0063379A"/>
    <w:rsid w:val="00633D07"/>
    <w:rsid w:val="00634E68"/>
    <w:rsid w:val="00634EDF"/>
    <w:rsid w:val="00634EE5"/>
    <w:rsid w:val="00636B4D"/>
    <w:rsid w:val="0063719C"/>
    <w:rsid w:val="00637369"/>
    <w:rsid w:val="00645BFD"/>
    <w:rsid w:val="00645F8F"/>
    <w:rsid w:val="00646ABE"/>
    <w:rsid w:val="00646F2C"/>
    <w:rsid w:val="006522FD"/>
    <w:rsid w:val="00652C36"/>
    <w:rsid w:val="00653174"/>
    <w:rsid w:val="006544DB"/>
    <w:rsid w:val="0065483A"/>
    <w:rsid w:val="006572E7"/>
    <w:rsid w:val="00657375"/>
    <w:rsid w:val="00657528"/>
    <w:rsid w:val="00662C57"/>
    <w:rsid w:val="00662E1C"/>
    <w:rsid w:val="00664673"/>
    <w:rsid w:val="00671408"/>
    <w:rsid w:val="006721E3"/>
    <w:rsid w:val="00673C09"/>
    <w:rsid w:val="00673FB0"/>
    <w:rsid w:val="00677E8B"/>
    <w:rsid w:val="00680EDE"/>
    <w:rsid w:val="00681C8C"/>
    <w:rsid w:val="00681CC7"/>
    <w:rsid w:val="006829E5"/>
    <w:rsid w:val="006834A2"/>
    <w:rsid w:val="00683DDC"/>
    <w:rsid w:val="00685B0D"/>
    <w:rsid w:val="006860A1"/>
    <w:rsid w:val="006914A2"/>
    <w:rsid w:val="00692923"/>
    <w:rsid w:val="0069509E"/>
    <w:rsid w:val="00695560"/>
    <w:rsid w:val="00695E79"/>
    <w:rsid w:val="00695F4C"/>
    <w:rsid w:val="0069736C"/>
    <w:rsid w:val="0069753E"/>
    <w:rsid w:val="006A046A"/>
    <w:rsid w:val="006A08D1"/>
    <w:rsid w:val="006A0D5B"/>
    <w:rsid w:val="006A1C53"/>
    <w:rsid w:val="006A1F9F"/>
    <w:rsid w:val="006A38DC"/>
    <w:rsid w:val="006A3968"/>
    <w:rsid w:val="006A4BD8"/>
    <w:rsid w:val="006A51AD"/>
    <w:rsid w:val="006A52A4"/>
    <w:rsid w:val="006A5502"/>
    <w:rsid w:val="006A5899"/>
    <w:rsid w:val="006A590E"/>
    <w:rsid w:val="006A64EB"/>
    <w:rsid w:val="006A67D6"/>
    <w:rsid w:val="006A6A89"/>
    <w:rsid w:val="006A6BE4"/>
    <w:rsid w:val="006B151D"/>
    <w:rsid w:val="006B1957"/>
    <w:rsid w:val="006B2EE3"/>
    <w:rsid w:val="006B3AF0"/>
    <w:rsid w:val="006B4061"/>
    <w:rsid w:val="006B4732"/>
    <w:rsid w:val="006B4CD1"/>
    <w:rsid w:val="006B7557"/>
    <w:rsid w:val="006B7D72"/>
    <w:rsid w:val="006C0594"/>
    <w:rsid w:val="006C0E64"/>
    <w:rsid w:val="006C1000"/>
    <w:rsid w:val="006C1492"/>
    <w:rsid w:val="006C1ACA"/>
    <w:rsid w:val="006C24DE"/>
    <w:rsid w:val="006C2D7C"/>
    <w:rsid w:val="006C3C4D"/>
    <w:rsid w:val="006C3E5E"/>
    <w:rsid w:val="006C6B4E"/>
    <w:rsid w:val="006C6CD5"/>
    <w:rsid w:val="006C6E20"/>
    <w:rsid w:val="006C7D37"/>
    <w:rsid w:val="006D1106"/>
    <w:rsid w:val="006D12BC"/>
    <w:rsid w:val="006D1471"/>
    <w:rsid w:val="006D19BF"/>
    <w:rsid w:val="006D221F"/>
    <w:rsid w:val="006D2403"/>
    <w:rsid w:val="006D28A3"/>
    <w:rsid w:val="006D35BB"/>
    <w:rsid w:val="006D454B"/>
    <w:rsid w:val="006E438A"/>
    <w:rsid w:val="006E51D9"/>
    <w:rsid w:val="006E5865"/>
    <w:rsid w:val="006E58CF"/>
    <w:rsid w:val="006E606B"/>
    <w:rsid w:val="006E659A"/>
    <w:rsid w:val="006F04E3"/>
    <w:rsid w:val="006F10DB"/>
    <w:rsid w:val="006F4EC2"/>
    <w:rsid w:val="006F549A"/>
    <w:rsid w:val="006F7F6B"/>
    <w:rsid w:val="007021BB"/>
    <w:rsid w:val="00702E96"/>
    <w:rsid w:val="007041BD"/>
    <w:rsid w:val="007078CE"/>
    <w:rsid w:val="00710FDC"/>
    <w:rsid w:val="00712137"/>
    <w:rsid w:val="00713813"/>
    <w:rsid w:val="0071545F"/>
    <w:rsid w:val="007165DE"/>
    <w:rsid w:val="007167F5"/>
    <w:rsid w:val="00717302"/>
    <w:rsid w:val="007206BA"/>
    <w:rsid w:val="00723998"/>
    <w:rsid w:val="00723AC6"/>
    <w:rsid w:val="00724236"/>
    <w:rsid w:val="00725BE3"/>
    <w:rsid w:val="00726D24"/>
    <w:rsid w:val="00727B87"/>
    <w:rsid w:val="00731372"/>
    <w:rsid w:val="00731B01"/>
    <w:rsid w:val="00732839"/>
    <w:rsid w:val="00734114"/>
    <w:rsid w:val="007343E0"/>
    <w:rsid w:val="00734580"/>
    <w:rsid w:val="00734758"/>
    <w:rsid w:val="00735675"/>
    <w:rsid w:val="00736087"/>
    <w:rsid w:val="007464C2"/>
    <w:rsid w:val="00746CB5"/>
    <w:rsid w:val="0074729E"/>
    <w:rsid w:val="00753C80"/>
    <w:rsid w:val="00754627"/>
    <w:rsid w:val="00755631"/>
    <w:rsid w:val="00757374"/>
    <w:rsid w:val="007610D3"/>
    <w:rsid w:val="00761769"/>
    <w:rsid w:val="00761FFD"/>
    <w:rsid w:val="00762CFE"/>
    <w:rsid w:val="00763253"/>
    <w:rsid w:val="00765748"/>
    <w:rsid w:val="00765CE5"/>
    <w:rsid w:val="00765E30"/>
    <w:rsid w:val="007660AD"/>
    <w:rsid w:val="00766164"/>
    <w:rsid w:val="0076629B"/>
    <w:rsid w:val="007664DC"/>
    <w:rsid w:val="007674EC"/>
    <w:rsid w:val="00773152"/>
    <w:rsid w:val="007745CB"/>
    <w:rsid w:val="00775544"/>
    <w:rsid w:val="00776716"/>
    <w:rsid w:val="007813ED"/>
    <w:rsid w:val="0078300B"/>
    <w:rsid w:val="007831C0"/>
    <w:rsid w:val="00783510"/>
    <w:rsid w:val="007855A8"/>
    <w:rsid w:val="00785B15"/>
    <w:rsid w:val="00785C6D"/>
    <w:rsid w:val="0078622A"/>
    <w:rsid w:val="00787B7D"/>
    <w:rsid w:val="00787DD8"/>
    <w:rsid w:val="00790920"/>
    <w:rsid w:val="00790952"/>
    <w:rsid w:val="00790C8D"/>
    <w:rsid w:val="00795584"/>
    <w:rsid w:val="0079598A"/>
    <w:rsid w:val="00795ECA"/>
    <w:rsid w:val="007963F6"/>
    <w:rsid w:val="00796C84"/>
    <w:rsid w:val="0079767F"/>
    <w:rsid w:val="007A0BE0"/>
    <w:rsid w:val="007A0F0E"/>
    <w:rsid w:val="007A10B9"/>
    <w:rsid w:val="007A12F9"/>
    <w:rsid w:val="007A4AB2"/>
    <w:rsid w:val="007A600C"/>
    <w:rsid w:val="007A6121"/>
    <w:rsid w:val="007B1AD1"/>
    <w:rsid w:val="007B307B"/>
    <w:rsid w:val="007B3E18"/>
    <w:rsid w:val="007B4765"/>
    <w:rsid w:val="007B4F0A"/>
    <w:rsid w:val="007B73ED"/>
    <w:rsid w:val="007C0A0C"/>
    <w:rsid w:val="007C0BA4"/>
    <w:rsid w:val="007C1642"/>
    <w:rsid w:val="007C5194"/>
    <w:rsid w:val="007C536F"/>
    <w:rsid w:val="007C6BCE"/>
    <w:rsid w:val="007D083E"/>
    <w:rsid w:val="007D1503"/>
    <w:rsid w:val="007D1529"/>
    <w:rsid w:val="007D1925"/>
    <w:rsid w:val="007D34D3"/>
    <w:rsid w:val="007D5764"/>
    <w:rsid w:val="007D658E"/>
    <w:rsid w:val="007D76E8"/>
    <w:rsid w:val="007E0C6C"/>
    <w:rsid w:val="007E0DC5"/>
    <w:rsid w:val="007E26A6"/>
    <w:rsid w:val="007E523C"/>
    <w:rsid w:val="007E69C9"/>
    <w:rsid w:val="007E6B5E"/>
    <w:rsid w:val="007E7F2C"/>
    <w:rsid w:val="007F0129"/>
    <w:rsid w:val="007F1486"/>
    <w:rsid w:val="007F165B"/>
    <w:rsid w:val="007F20DB"/>
    <w:rsid w:val="007F23F0"/>
    <w:rsid w:val="007F4807"/>
    <w:rsid w:val="007F577E"/>
    <w:rsid w:val="007F65E1"/>
    <w:rsid w:val="007F6F10"/>
    <w:rsid w:val="00800FB4"/>
    <w:rsid w:val="008012E1"/>
    <w:rsid w:val="008014D3"/>
    <w:rsid w:val="00802949"/>
    <w:rsid w:val="00804D96"/>
    <w:rsid w:val="0080509A"/>
    <w:rsid w:val="00805F13"/>
    <w:rsid w:val="00807357"/>
    <w:rsid w:val="008077D9"/>
    <w:rsid w:val="00810C1B"/>
    <w:rsid w:val="00811801"/>
    <w:rsid w:val="00811F78"/>
    <w:rsid w:val="008124E5"/>
    <w:rsid w:val="00813259"/>
    <w:rsid w:val="00814E2D"/>
    <w:rsid w:val="0082051B"/>
    <w:rsid w:val="008207A0"/>
    <w:rsid w:val="008208B0"/>
    <w:rsid w:val="008211D2"/>
    <w:rsid w:val="008220E1"/>
    <w:rsid w:val="0082253A"/>
    <w:rsid w:val="00825260"/>
    <w:rsid w:val="00830115"/>
    <w:rsid w:val="00833117"/>
    <w:rsid w:val="00834BBE"/>
    <w:rsid w:val="00834F22"/>
    <w:rsid w:val="00840C54"/>
    <w:rsid w:val="00841B08"/>
    <w:rsid w:val="00841F77"/>
    <w:rsid w:val="008433C8"/>
    <w:rsid w:val="00845355"/>
    <w:rsid w:val="0084565F"/>
    <w:rsid w:val="0084570C"/>
    <w:rsid w:val="00846418"/>
    <w:rsid w:val="008506B2"/>
    <w:rsid w:val="008519C3"/>
    <w:rsid w:val="0085330D"/>
    <w:rsid w:val="00854224"/>
    <w:rsid w:val="008551EC"/>
    <w:rsid w:val="0085583C"/>
    <w:rsid w:val="00855D59"/>
    <w:rsid w:val="00855D78"/>
    <w:rsid w:val="00856C4F"/>
    <w:rsid w:val="00860401"/>
    <w:rsid w:val="00861F0D"/>
    <w:rsid w:val="008623D4"/>
    <w:rsid w:val="00862A21"/>
    <w:rsid w:val="00862E08"/>
    <w:rsid w:val="008632B8"/>
    <w:rsid w:val="00864047"/>
    <w:rsid w:val="008663B7"/>
    <w:rsid w:val="00867ECE"/>
    <w:rsid w:val="00871841"/>
    <w:rsid w:val="00876CC3"/>
    <w:rsid w:val="00880482"/>
    <w:rsid w:val="00880E28"/>
    <w:rsid w:val="00881EB4"/>
    <w:rsid w:val="00882371"/>
    <w:rsid w:val="008833CB"/>
    <w:rsid w:val="00885C58"/>
    <w:rsid w:val="00886656"/>
    <w:rsid w:val="0088692A"/>
    <w:rsid w:val="00886AC1"/>
    <w:rsid w:val="00887327"/>
    <w:rsid w:val="008873A2"/>
    <w:rsid w:val="00887CB1"/>
    <w:rsid w:val="0089047E"/>
    <w:rsid w:val="008904DC"/>
    <w:rsid w:val="00890501"/>
    <w:rsid w:val="00892253"/>
    <w:rsid w:val="00892E95"/>
    <w:rsid w:val="008939CA"/>
    <w:rsid w:val="00894600"/>
    <w:rsid w:val="00894E5F"/>
    <w:rsid w:val="0089536A"/>
    <w:rsid w:val="00895A90"/>
    <w:rsid w:val="008A0EFA"/>
    <w:rsid w:val="008A1412"/>
    <w:rsid w:val="008A495D"/>
    <w:rsid w:val="008A750E"/>
    <w:rsid w:val="008A76AF"/>
    <w:rsid w:val="008B02DB"/>
    <w:rsid w:val="008B04FC"/>
    <w:rsid w:val="008B05F8"/>
    <w:rsid w:val="008B16C9"/>
    <w:rsid w:val="008B2B0E"/>
    <w:rsid w:val="008B4870"/>
    <w:rsid w:val="008B59D1"/>
    <w:rsid w:val="008B6313"/>
    <w:rsid w:val="008B790A"/>
    <w:rsid w:val="008C0FEC"/>
    <w:rsid w:val="008C174C"/>
    <w:rsid w:val="008C342E"/>
    <w:rsid w:val="008C36A4"/>
    <w:rsid w:val="008C46A8"/>
    <w:rsid w:val="008C532A"/>
    <w:rsid w:val="008C5C92"/>
    <w:rsid w:val="008C61D0"/>
    <w:rsid w:val="008D13D3"/>
    <w:rsid w:val="008D26D8"/>
    <w:rsid w:val="008D2F8B"/>
    <w:rsid w:val="008D5070"/>
    <w:rsid w:val="008D596A"/>
    <w:rsid w:val="008E326F"/>
    <w:rsid w:val="008E6774"/>
    <w:rsid w:val="008E79F1"/>
    <w:rsid w:val="008E7FA8"/>
    <w:rsid w:val="008F00BF"/>
    <w:rsid w:val="008F11E9"/>
    <w:rsid w:val="008F3039"/>
    <w:rsid w:val="008F4BDA"/>
    <w:rsid w:val="008F5262"/>
    <w:rsid w:val="008F687F"/>
    <w:rsid w:val="008F74DE"/>
    <w:rsid w:val="009019F1"/>
    <w:rsid w:val="00902397"/>
    <w:rsid w:val="00902A4C"/>
    <w:rsid w:val="00903088"/>
    <w:rsid w:val="009045DA"/>
    <w:rsid w:val="00905085"/>
    <w:rsid w:val="00906FA9"/>
    <w:rsid w:val="00910986"/>
    <w:rsid w:val="009120C7"/>
    <w:rsid w:val="00912B9E"/>
    <w:rsid w:val="00912BB4"/>
    <w:rsid w:val="00913059"/>
    <w:rsid w:val="00914A76"/>
    <w:rsid w:val="009156CA"/>
    <w:rsid w:val="00917283"/>
    <w:rsid w:val="0092171E"/>
    <w:rsid w:val="00923A0C"/>
    <w:rsid w:val="00923B27"/>
    <w:rsid w:val="0092400B"/>
    <w:rsid w:val="009245F2"/>
    <w:rsid w:val="00925158"/>
    <w:rsid w:val="00927E3A"/>
    <w:rsid w:val="00927E8C"/>
    <w:rsid w:val="00930387"/>
    <w:rsid w:val="00931A04"/>
    <w:rsid w:val="00932179"/>
    <w:rsid w:val="00932605"/>
    <w:rsid w:val="00933BFE"/>
    <w:rsid w:val="0093453B"/>
    <w:rsid w:val="00934844"/>
    <w:rsid w:val="009376AF"/>
    <w:rsid w:val="00937B75"/>
    <w:rsid w:val="0094022F"/>
    <w:rsid w:val="0094049F"/>
    <w:rsid w:val="0094191A"/>
    <w:rsid w:val="0094686C"/>
    <w:rsid w:val="00946A89"/>
    <w:rsid w:val="00946E25"/>
    <w:rsid w:val="0094767A"/>
    <w:rsid w:val="009501DF"/>
    <w:rsid w:val="00950286"/>
    <w:rsid w:val="009547AE"/>
    <w:rsid w:val="00954EA8"/>
    <w:rsid w:val="009551B7"/>
    <w:rsid w:val="0095520B"/>
    <w:rsid w:val="009552F4"/>
    <w:rsid w:val="00955C98"/>
    <w:rsid w:val="00960DE8"/>
    <w:rsid w:val="009643C6"/>
    <w:rsid w:val="00964472"/>
    <w:rsid w:val="00964A7F"/>
    <w:rsid w:val="00965F22"/>
    <w:rsid w:val="00965F7D"/>
    <w:rsid w:val="00966BB9"/>
    <w:rsid w:val="00970122"/>
    <w:rsid w:val="009717BB"/>
    <w:rsid w:val="00971DA8"/>
    <w:rsid w:val="00973ABB"/>
    <w:rsid w:val="00974811"/>
    <w:rsid w:val="00975077"/>
    <w:rsid w:val="0097507B"/>
    <w:rsid w:val="0097542F"/>
    <w:rsid w:val="0097548C"/>
    <w:rsid w:val="0098008E"/>
    <w:rsid w:val="009857B1"/>
    <w:rsid w:val="00985EDE"/>
    <w:rsid w:val="009864E2"/>
    <w:rsid w:val="00987056"/>
    <w:rsid w:val="00990EA4"/>
    <w:rsid w:val="00991041"/>
    <w:rsid w:val="00992A86"/>
    <w:rsid w:val="00992DCD"/>
    <w:rsid w:val="0099324A"/>
    <w:rsid w:val="009933F9"/>
    <w:rsid w:val="009958A5"/>
    <w:rsid w:val="00995D6C"/>
    <w:rsid w:val="009963CE"/>
    <w:rsid w:val="0099663A"/>
    <w:rsid w:val="00997554"/>
    <w:rsid w:val="009977C6"/>
    <w:rsid w:val="009A1014"/>
    <w:rsid w:val="009A130B"/>
    <w:rsid w:val="009A2E58"/>
    <w:rsid w:val="009A2EF8"/>
    <w:rsid w:val="009A6E4A"/>
    <w:rsid w:val="009A7F0B"/>
    <w:rsid w:val="009B1737"/>
    <w:rsid w:val="009B2CB6"/>
    <w:rsid w:val="009B6679"/>
    <w:rsid w:val="009B7AE1"/>
    <w:rsid w:val="009C0764"/>
    <w:rsid w:val="009C0CF0"/>
    <w:rsid w:val="009C1755"/>
    <w:rsid w:val="009C184E"/>
    <w:rsid w:val="009C3D3B"/>
    <w:rsid w:val="009C545E"/>
    <w:rsid w:val="009C5784"/>
    <w:rsid w:val="009C5A3F"/>
    <w:rsid w:val="009C5AD6"/>
    <w:rsid w:val="009D0359"/>
    <w:rsid w:val="009D0FCD"/>
    <w:rsid w:val="009D1F2D"/>
    <w:rsid w:val="009D219D"/>
    <w:rsid w:val="009D2548"/>
    <w:rsid w:val="009D26F6"/>
    <w:rsid w:val="009D4686"/>
    <w:rsid w:val="009D55D3"/>
    <w:rsid w:val="009D6E51"/>
    <w:rsid w:val="009D726B"/>
    <w:rsid w:val="009D7F84"/>
    <w:rsid w:val="009E0CE8"/>
    <w:rsid w:val="009E1DB2"/>
    <w:rsid w:val="009E215A"/>
    <w:rsid w:val="009E2EE5"/>
    <w:rsid w:val="009E42D6"/>
    <w:rsid w:val="009E4C3B"/>
    <w:rsid w:val="009E4F20"/>
    <w:rsid w:val="009E4FD3"/>
    <w:rsid w:val="009E5CAC"/>
    <w:rsid w:val="009E65EE"/>
    <w:rsid w:val="009F00F7"/>
    <w:rsid w:val="009F08CF"/>
    <w:rsid w:val="009F14F8"/>
    <w:rsid w:val="009F157E"/>
    <w:rsid w:val="009F1758"/>
    <w:rsid w:val="009F1A4E"/>
    <w:rsid w:val="009F1F68"/>
    <w:rsid w:val="009F2E4C"/>
    <w:rsid w:val="009F35BF"/>
    <w:rsid w:val="009F3878"/>
    <w:rsid w:val="009F3D02"/>
    <w:rsid w:val="009F4680"/>
    <w:rsid w:val="009F539B"/>
    <w:rsid w:val="009F6441"/>
    <w:rsid w:val="009F6A16"/>
    <w:rsid w:val="009F721A"/>
    <w:rsid w:val="009F7388"/>
    <w:rsid w:val="009F76A3"/>
    <w:rsid w:val="00A0171B"/>
    <w:rsid w:val="00A01DCF"/>
    <w:rsid w:val="00A0209B"/>
    <w:rsid w:val="00A05059"/>
    <w:rsid w:val="00A06135"/>
    <w:rsid w:val="00A069F4"/>
    <w:rsid w:val="00A06E7E"/>
    <w:rsid w:val="00A106A2"/>
    <w:rsid w:val="00A10DEB"/>
    <w:rsid w:val="00A11DB3"/>
    <w:rsid w:val="00A121F4"/>
    <w:rsid w:val="00A12C9D"/>
    <w:rsid w:val="00A15CE3"/>
    <w:rsid w:val="00A20236"/>
    <w:rsid w:val="00A220FE"/>
    <w:rsid w:val="00A2244A"/>
    <w:rsid w:val="00A22912"/>
    <w:rsid w:val="00A22F0B"/>
    <w:rsid w:val="00A23250"/>
    <w:rsid w:val="00A249D9"/>
    <w:rsid w:val="00A24C63"/>
    <w:rsid w:val="00A25322"/>
    <w:rsid w:val="00A26146"/>
    <w:rsid w:val="00A26468"/>
    <w:rsid w:val="00A26824"/>
    <w:rsid w:val="00A26A24"/>
    <w:rsid w:val="00A30147"/>
    <w:rsid w:val="00A308AE"/>
    <w:rsid w:val="00A30CD6"/>
    <w:rsid w:val="00A30F65"/>
    <w:rsid w:val="00A33C11"/>
    <w:rsid w:val="00A3452D"/>
    <w:rsid w:val="00A34ED1"/>
    <w:rsid w:val="00A3615F"/>
    <w:rsid w:val="00A37299"/>
    <w:rsid w:val="00A40F48"/>
    <w:rsid w:val="00A41311"/>
    <w:rsid w:val="00A41D3E"/>
    <w:rsid w:val="00A41D59"/>
    <w:rsid w:val="00A426AC"/>
    <w:rsid w:val="00A42E21"/>
    <w:rsid w:val="00A43F3B"/>
    <w:rsid w:val="00A46299"/>
    <w:rsid w:val="00A46C29"/>
    <w:rsid w:val="00A5081D"/>
    <w:rsid w:val="00A50B27"/>
    <w:rsid w:val="00A50DDC"/>
    <w:rsid w:val="00A555A5"/>
    <w:rsid w:val="00A559C2"/>
    <w:rsid w:val="00A56237"/>
    <w:rsid w:val="00A564BB"/>
    <w:rsid w:val="00A56FA0"/>
    <w:rsid w:val="00A57326"/>
    <w:rsid w:val="00A6031E"/>
    <w:rsid w:val="00A6187F"/>
    <w:rsid w:val="00A61CD9"/>
    <w:rsid w:val="00A65A11"/>
    <w:rsid w:val="00A6720E"/>
    <w:rsid w:val="00A72760"/>
    <w:rsid w:val="00A737BB"/>
    <w:rsid w:val="00A753A9"/>
    <w:rsid w:val="00A75FC9"/>
    <w:rsid w:val="00A772CB"/>
    <w:rsid w:val="00A80779"/>
    <w:rsid w:val="00A813C3"/>
    <w:rsid w:val="00A81EB8"/>
    <w:rsid w:val="00A825EF"/>
    <w:rsid w:val="00A8285A"/>
    <w:rsid w:val="00A83119"/>
    <w:rsid w:val="00A8337D"/>
    <w:rsid w:val="00A85C3E"/>
    <w:rsid w:val="00A864A2"/>
    <w:rsid w:val="00A86EB5"/>
    <w:rsid w:val="00A902A1"/>
    <w:rsid w:val="00A90D42"/>
    <w:rsid w:val="00A91129"/>
    <w:rsid w:val="00A931DB"/>
    <w:rsid w:val="00A93A62"/>
    <w:rsid w:val="00A94580"/>
    <w:rsid w:val="00A95E4E"/>
    <w:rsid w:val="00A976AD"/>
    <w:rsid w:val="00AA048E"/>
    <w:rsid w:val="00AA0959"/>
    <w:rsid w:val="00AA14B2"/>
    <w:rsid w:val="00AA2035"/>
    <w:rsid w:val="00AA2B0A"/>
    <w:rsid w:val="00AA518B"/>
    <w:rsid w:val="00AA5940"/>
    <w:rsid w:val="00AA62CF"/>
    <w:rsid w:val="00AA74AB"/>
    <w:rsid w:val="00AA77F3"/>
    <w:rsid w:val="00AB0F3A"/>
    <w:rsid w:val="00AB1BB2"/>
    <w:rsid w:val="00AB3B45"/>
    <w:rsid w:val="00AB3C97"/>
    <w:rsid w:val="00AB4170"/>
    <w:rsid w:val="00AB488E"/>
    <w:rsid w:val="00AB4E37"/>
    <w:rsid w:val="00AB7D0C"/>
    <w:rsid w:val="00AC0118"/>
    <w:rsid w:val="00AC0FCF"/>
    <w:rsid w:val="00AC1562"/>
    <w:rsid w:val="00AC19D5"/>
    <w:rsid w:val="00AC1FC6"/>
    <w:rsid w:val="00AC419C"/>
    <w:rsid w:val="00AC4BCC"/>
    <w:rsid w:val="00AC6654"/>
    <w:rsid w:val="00AC66D5"/>
    <w:rsid w:val="00AC76E7"/>
    <w:rsid w:val="00AD0A99"/>
    <w:rsid w:val="00AD10C1"/>
    <w:rsid w:val="00AD1FD4"/>
    <w:rsid w:val="00AD2918"/>
    <w:rsid w:val="00AD2DBB"/>
    <w:rsid w:val="00AD407B"/>
    <w:rsid w:val="00AD7C53"/>
    <w:rsid w:val="00AE04CC"/>
    <w:rsid w:val="00AE16F5"/>
    <w:rsid w:val="00AE22B4"/>
    <w:rsid w:val="00AE394A"/>
    <w:rsid w:val="00AE5014"/>
    <w:rsid w:val="00AE5C5E"/>
    <w:rsid w:val="00AE636E"/>
    <w:rsid w:val="00AE6CE4"/>
    <w:rsid w:val="00AF1734"/>
    <w:rsid w:val="00AF4D28"/>
    <w:rsid w:val="00AF5D32"/>
    <w:rsid w:val="00AF5D94"/>
    <w:rsid w:val="00AF5F4F"/>
    <w:rsid w:val="00AF6AB2"/>
    <w:rsid w:val="00B00EF1"/>
    <w:rsid w:val="00B03602"/>
    <w:rsid w:val="00B044B3"/>
    <w:rsid w:val="00B04AC7"/>
    <w:rsid w:val="00B05FA6"/>
    <w:rsid w:val="00B0658F"/>
    <w:rsid w:val="00B0660E"/>
    <w:rsid w:val="00B1076D"/>
    <w:rsid w:val="00B11CDD"/>
    <w:rsid w:val="00B13D39"/>
    <w:rsid w:val="00B150A6"/>
    <w:rsid w:val="00B15751"/>
    <w:rsid w:val="00B1761F"/>
    <w:rsid w:val="00B21826"/>
    <w:rsid w:val="00B2293B"/>
    <w:rsid w:val="00B23AC3"/>
    <w:rsid w:val="00B24D82"/>
    <w:rsid w:val="00B2718E"/>
    <w:rsid w:val="00B34649"/>
    <w:rsid w:val="00B36D9B"/>
    <w:rsid w:val="00B405F8"/>
    <w:rsid w:val="00B40EB5"/>
    <w:rsid w:val="00B435F5"/>
    <w:rsid w:val="00B44801"/>
    <w:rsid w:val="00B45A40"/>
    <w:rsid w:val="00B5010D"/>
    <w:rsid w:val="00B5326E"/>
    <w:rsid w:val="00B54B16"/>
    <w:rsid w:val="00B55F12"/>
    <w:rsid w:val="00B56387"/>
    <w:rsid w:val="00B6041E"/>
    <w:rsid w:val="00B61465"/>
    <w:rsid w:val="00B61E1E"/>
    <w:rsid w:val="00B62609"/>
    <w:rsid w:val="00B62A4D"/>
    <w:rsid w:val="00B63037"/>
    <w:rsid w:val="00B6363F"/>
    <w:rsid w:val="00B63C9C"/>
    <w:rsid w:val="00B64C92"/>
    <w:rsid w:val="00B66D22"/>
    <w:rsid w:val="00B66F72"/>
    <w:rsid w:val="00B712E4"/>
    <w:rsid w:val="00B71597"/>
    <w:rsid w:val="00B728F4"/>
    <w:rsid w:val="00B75BF9"/>
    <w:rsid w:val="00B80BF5"/>
    <w:rsid w:val="00B81C21"/>
    <w:rsid w:val="00B833E8"/>
    <w:rsid w:val="00B837A6"/>
    <w:rsid w:val="00B84687"/>
    <w:rsid w:val="00B84BCA"/>
    <w:rsid w:val="00B8545E"/>
    <w:rsid w:val="00B85AE8"/>
    <w:rsid w:val="00B86A60"/>
    <w:rsid w:val="00B86D11"/>
    <w:rsid w:val="00B8787E"/>
    <w:rsid w:val="00B90C4D"/>
    <w:rsid w:val="00B91C31"/>
    <w:rsid w:val="00B92D06"/>
    <w:rsid w:val="00B93D06"/>
    <w:rsid w:val="00B94247"/>
    <w:rsid w:val="00B954EC"/>
    <w:rsid w:val="00B96E43"/>
    <w:rsid w:val="00B97D19"/>
    <w:rsid w:val="00BA1BC9"/>
    <w:rsid w:val="00BA3C6C"/>
    <w:rsid w:val="00BA3CCE"/>
    <w:rsid w:val="00BA76EC"/>
    <w:rsid w:val="00BB0617"/>
    <w:rsid w:val="00BB0E86"/>
    <w:rsid w:val="00BB2479"/>
    <w:rsid w:val="00BB24FA"/>
    <w:rsid w:val="00BB524B"/>
    <w:rsid w:val="00BB5814"/>
    <w:rsid w:val="00BC0576"/>
    <w:rsid w:val="00BC0D17"/>
    <w:rsid w:val="00BC2ED4"/>
    <w:rsid w:val="00BC397B"/>
    <w:rsid w:val="00BC3FA6"/>
    <w:rsid w:val="00BC4583"/>
    <w:rsid w:val="00BC55AC"/>
    <w:rsid w:val="00BD07A6"/>
    <w:rsid w:val="00BD199F"/>
    <w:rsid w:val="00BD356C"/>
    <w:rsid w:val="00BD377A"/>
    <w:rsid w:val="00BD56A4"/>
    <w:rsid w:val="00BD5B0E"/>
    <w:rsid w:val="00BD7DBB"/>
    <w:rsid w:val="00BE1ED4"/>
    <w:rsid w:val="00BE335B"/>
    <w:rsid w:val="00BE6CC1"/>
    <w:rsid w:val="00BE7DDF"/>
    <w:rsid w:val="00BF13C8"/>
    <w:rsid w:val="00BF140C"/>
    <w:rsid w:val="00BF1514"/>
    <w:rsid w:val="00BF171E"/>
    <w:rsid w:val="00BF18B8"/>
    <w:rsid w:val="00BF2ACE"/>
    <w:rsid w:val="00BF3374"/>
    <w:rsid w:val="00BF3AFF"/>
    <w:rsid w:val="00C006BF"/>
    <w:rsid w:val="00C008EA"/>
    <w:rsid w:val="00C015E0"/>
    <w:rsid w:val="00C02093"/>
    <w:rsid w:val="00C0269E"/>
    <w:rsid w:val="00C048AB"/>
    <w:rsid w:val="00C06265"/>
    <w:rsid w:val="00C072F7"/>
    <w:rsid w:val="00C104F0"/>
    <w:rsid w:val="00C105D1"/>
    <w:rsid w:val="00C11039"/>
    <w:rsid w:val="00C133B1"/>
    <w:rsid w:val="00C13AE2"/>
    <w:rsid w:val="00C13BE7"/>
    <w:rsid w:val="00C1430C"/>
    <w:rsid w:val="00C14C80"/>
    <w:rsid w:val="00C14F94"/>
    <w:rsid w:val="00C2037D"/>
    <w:rsid w:val="00C209C2"/>
    <w:rsid w:val="00C20E97"/>
    <w:rsid w:val="00C2665C"/>
    <w:rsid w:val="00C26C5E"/>
    <w:rsid w:val="00C26ECB"/>
    <w:rsid w:val="00C27662"/>
    <w:rsid w:val="00C303DF"/>
    <w:rsid w:val="00C307D4"/>
    <w:rsid w:val="00C31BBB"/>
    <w:rsid w:val="00C323A7"/>
    <w:rsid w:val="00C3275E"/>
    <w:rsid w:val="00C3382F"/>
    <w:rsid w:val="00C34BBA"/>
    <w:rsid w:val="00C3552F"/>
    <w:rsid w:val="00C359DC"/>
    <w:rsid w:val="00C35A07"/>
    <w:rsid w:val="00C36766"/>
    <w:rsid w:val="00C37225"/>
    <w:rsid w:val="00C37DD4"/>
    <w:rsid w:val="00C4174C"/>
    <w:rsid w:val="00C41FD3"/>
    <w:rsid w:val="00C4363A"/>
    <w:rsid w:val="00C470C2"/>
    <w:rsid w:val="00C473C0"/>
    <w:rsid w:val="00C47E56"/>
    <w:rsid w:val="00C50A8C"/>
    <w:rsid w:val="00C51AC3"/>
    <w:rsid w:val="00C51EEB"/>
    <w:rsid w:val="00C537A3"/>
    <w:rsid w:val="00C54C69"/>
    <w:rsid w:val="00C559B1"/>
    <w:rsid w:val="00C55FEF"/>
    <w:rsid w:val="00C5794A"/>
    <w:rsid w:val="00C606CC"/>
    <w:rsid w:val="00C618A0"/>
    <w:rsid w:val="00C6202A"/>
    <w:rsid w:val="00C62118"/>
    <w:rsid w:val="00C62529"/>
    <w:rsid w:val="00C644D3"/>
    <w:rsid w:val="00C66915"/>
    <w:rsid w:val="00C732C1"/>
    <w:rsid w:val="00C75250"/>
    <w:rsid w:val="00C753B3"/>
    <w:rsid w:val="00C75E0F"/>
    <w:rsid w:val="00C807B8"/>
    <w:rsid w:val="00C81467"/>
    <w:rsid w:val="00C81946"/>
    <w:rsid w:val="00C82D49"/>
    <w:rsid w:val="00C83042"/>
    <w:rsid w:val="00C83B48"/>
    <w:rsid w:val="00C85080"/>
    <w:rsid w:val="00C87AD3"/>
    <w:rsid w:val="00C9187D"/>
    <w:rsid w:val="00C91BF2"/>
    <w:rsid w:val="00C92D55"/>
    <w:rsid w:val="00C93BE3"/>
    <w:rsid w:val="00C94CF3"/>
    <w:rsid w:val="00C966C5"/>
    <w:rsid w:val="00C974B9"/>
    <w:rsid w:val="00CA0E84"/>
    <w:rsid w:val="00CA238C"/>
    <w:rsid w:val="00CA2E32"/>
    <w:rsid w:val="00CA30B3"/>
    <w:rsid w:val="00CA3BB5"/>
    <w:rsid w:val="00CA49C2"/>
    <w:rsid w:val="00CA5140"/>
    <w:rsid w:val="00CA5969"/>
    <w:rsid w:val="00CA7D94"/>
    <w:rsid w:val="00CB0C15"/>
    <w:rsid w:val="00CB38DA"/>
    <w:rsid w:val="00CB4A2C"/>
    <w:rsid w:val="00CB74E0"/>
    <w:rsid w:val="00CB7BFE"/>
    <w:rsid w:val="00CC00A8"/>
    <w:rsid w:val="00CC150A"/>
    <w:rsid w:val="00CC4B1E"/>
    <w:rsid w:val="00CC4BF0"/>
    <w:rsid w:val="00CC4CD2"/>
    <w:rsid w:val="00CC5E97"/>
    <w:rsid w:val="00CC6CD7"/>
    <w:rsid w:val="00CD08A2"/>
    <w:rsid w:val="00CD1356"/>
    <w:rsid w:val="00CD183E"/>
    <w:rsid w:val="00CD44D1"/>
    <w:rsid w:val="00CD7A15"/>
    <w:rsid w:val="00CE2356"/>
    <w:rsid w:val="00CE2594"/>
    <w:rsid w:val="00CE4ED9"/>
    <w:rsid w:val="00CE54E4"/>
    <w:rsid w:val="00CE58B8"/>
    <w:rsid w:val="00CF041F"/>
    <w:rsid w:val="00CF0E04"/>
    <w:rsid w:val="00CF358F"/>
    <w:rsid w:val="00CF3EA4"/>
    <w:rsid w:val="00D00BEF"/>
    <w:rsid w:val="00D00C51"/>
    <w:rsid w:val="00D00F94"/>
    <w:rsid w:val="00D01100"/>
    <w:rsid w:val="00D025B3"/>
    <w:rsid w:val="00D02A0C"/>
    <w:rsid w:val="00D02BF5"/>
    <w:rsid w:val="00D06D67"/>
    <w:rsid w:val="00D077A5"/>
    <w:rsid w:val="00D10504"/>
    <w:rsid w:val="00D10635"/>
    <w:rsid w:val="00D11784"/>
    <w:rsid w:val="00D122C4"/>
    <w:rsid w:val="00D130B3"/>
    <w:rsid w:val="00D14561"/>
    <w:rsid w:val="00D14AC1"/>
    <w:rsid w:val="00D16E83"/>
    <w:rsid w:val="00D21BBF"/>
    <w:rsid w:val="00D21BF0"/>
    <w:rsid w:val="00D229F3"/>
    <w:rsid w:val="00D24E8F"/>
    <w:rsid w:val="00D24EED"/>
    <w:rsid w:val="00D2554F"/>
    <w:rsid w:val="00D2654C"/>
    <w:rsid w:val="00D26B77"/>
    <w:rsid w:val="00D2714D"/>
    <w:rsid w:val="00D3432A"/>
    <w:rsid w:val="00D35376"/>
    <w:rsid w:val="00D35962"/>
    <w:rsid w:val="00D3696A"/>
    <w:rsid w:val="00D37B65"/>
    <w:rsid w:val="00D40E20"/>
    <w:rsid w:val="00D438A9"/>
    <w:rsid w:val="00D44C77"/>
    <w:rsid w:val="00D45048"/>
    <w:rsid w:val="00D45F81"/>
    <w:rsid w:val="00D4780C"/>
    <w:rsid w:val="00D5038B"/>
    <w:rsid w:val="00D5253F"/>
    <w:rsid w:val="00D527E5"/>
    <w:rsid w:val="00D52EDC"/>
    <w:rsid w:val="00D5359A"/>
    <w:rsid w:val="00D57767"/>
    <w:rsid w:val="00D60157"/>
    <w:rsid w:val="00D603F4"/>
    <w:rsid w:val="00D60642"/>
    <w:rsid w:val="00D60654"/>
    <w:rsid w:val="00D6155D"/>
    <w:rsid w:val="00D63160"/>
    <w:rsid w:val="00D638FD"/>
    <w:rsid w:val="00D64122"/>
    <w:rsid w:val="00D64250"/>
    <w:rsid w:val="00D64CE1"/>
    <w:rsid w:val="00D64D62"/>
    <w:rsid w:val="00D66A27"/>
    <w:rsid w:val="00D67CDC"/>
    <w:rsid w:val="00D7237B"/>
    <w:rsid w:val="00D72E85"/>
    <w:rsid w:val="00D73615"/>
    <w:rsid w:val="00D736A9"/>
    <w:rsid w:val="00D73F28"/>
    <w:rsid w:val="00D820C2"/>
    <w:rsid w:val="00D824E1"/>
    <w:rsid w:val="00D82792"/>
    <w:rsid w:val="00D83075"/>
    <w:rsid w:val="00D83475"/>
    <w:rsid w:val="00D83760"/>
    <w:rsid w:val="00D8403B"/>
    <w:rsid w:val="00D843F5"/>
    <w:rsid w:val="00D84C3D"/>
    <w:rsid w:val="00D86312"/>
    <w:rsid w:val="00D86A0A"/>
    <w:rsid w:val="00D877C4"/>
    <w:rsid w:val="00D918AC"/>
    <w:rsid w:val="00D94C10"/>
    <w:rsid w:val="00D95EF2"/>
    <w:rsid w:val="00D969FE"/>
    <w:rsid w:val="00D96F5B"/>
    <w:rsid w:val="00D96FCA"/>
    <w:rsid w:val="00D97D96"/>
    <w:rsid w:val="00DA1351"/>
    <w:rsid w:val="00DA157A"/>
    <w:rsid w:val="00DA6110"/>
    <w:rsid w:val="00DB0AD5"/>
    <w:rsid w:val="00DB1649"/>
    <w:rsid w:val="00DB1F4F"/>
    <w:rsid w:val="00DB47EF"/>
    <w:rsid w:val="00DB7329"/>
    <w:rsid w:val="00DC0767"/>
    <w:rsid w:val="00DC1C6A"/>
    <w:rsid w:val="00DC35EE"/>
    <w:rsid w:val="00DC4328"/>
    <w:rsid w:val="00DC4581"/>
    <w:rsid w:val="00DC6C28"/>
    <w:rsid w:val="00DC7CF3"/>
    <w:rsid w:val="00DD137F"/>
    <w:rsid w:val="00DD16D0"/>
    <w:rsid w:val="00DD4B29"/>
    <w:rsid w:val="00DD74F6"/>
    <w:rsid w:val="00DD7C0B"/>
    <w:rsid w:val="00DE02D0"/>
    <w:rsid w:val="00DE0D92"/>
    <w:rsid w:val="00DE375A"/>
    <w:rsid w:val="00DE5B58"/>
    <w:rsid w:val="00DE635F"/>
    <w:rsid w:val="00DE6593"/>
    <w:rsid w:val="00DE697D"/>
    <w:rsid w:val="00DE7A78"/>
    <w:rsid w:val="00DF0BA5"/>
    <w:rsid w:val="00DF0D5F"/>
    <w:rsid w:val="00DF1115"/>
    <w:rsid w:val="00DF225B"/>
    <w:rsid w:val="00DF362E"/>
    <w:rsid w:val="00DF75CE"/>
    <w:rsid w:val="00DF7859"/>
    <w:rsid w:val="00E00B80"/>
    <w:rsid w:val="00E00D42"/>
    <w:rsid w:val="00E01344"/>
    <w:rsid w:val="00E02142"/>
    <w:rsid w:val="00E028C6"/>
    <w:rsid w:val="00E02B7A"/>
    <w:rsid w:val="00E037ED"/>
    <w:rsid w:val="00E03B60"/>
    <w:rsid w:val="00E0400D"/>
    <w:rsid w:val="00E063D5"/>
    <w:rsid w:val="00E06F97"/>
    <w:rsid w:val="00E070D1"/>
    <w:rsid w:val="00E102F9"/>
    <w:rsid w:val="00E1097D"/>
    <w:rsid w:val="00E11787"/>
    <w:rsid w:val="00E13127"/>
    <w:rsid w:val="00E13768"/>
    <w:rsid w:val="00E13A8D"/>
    <w:rsid w:val="00E13C48"/>
    <w:rsid w:val="00E14A81"/>
    <w:rsid w:val="00E14D31"/>
    <w:rsid w:val="00E177F3"/>
    <w:rsid w:val="00E216A5"/>
    <w:rsid w:val="00E21944"/>
    <w:rsid w:val="00E23707"/>
    <w:rsid w:val="00E262FC"/>
    <w:rsid w:val="00E267EE"/>
    <w:rsid w:val="00E2686A"/>
    <w:rsid w:val="00E275D2"/>
    <w:rsid w:val="00E30A3A"/>
    <w:rsid w:val="00E31527"/>
    <w:rsid w:val="00E3222A"/>
    <w:rsid w:val="00E33DEA"/>
    <w:rsid w:val="00E35161"/>
    <w:rsid w:val="00E354E9"/>
    <w:rsid w:val="00E35A16"/>
    <w:rsid w:val="00E36AD7"/>
    <w:rsid w:val="00E37DCF"/>
    <w:rsid w:val="00E40541"/>
    <w:rsid w:val="00E4124E"/>
    <w:rsid w:val="00E41AA2"/>
    <w:rsid w:val="00E42A00"/>
    <w:rsid w:val="00E42E8C"/>
    <w:rsid w:val="00E43708"/>
    <w:rsid w:val="00E439E1"/>
    <w:rsid w:val="00E43B82"/>
    <w:rsid w:val="00E455B0"/>
    <w:rsid w:val="00E45E93"/>
    <w:rsid w:val="00E4646D"/>
    <w:rsid w:val="00E4657E"/>
    <w:rsid w:val="00E47BD1"/>
    <w:rsid w:val="00E51D54"/>
    <w:rsid w:val="00E51FDB"/>
    <w:rsid w:val="00E53885"/>
    <w:rsid w:val="00E55CF5"/>
    <w:rsid w:val="00E56130"/>
    <w:rsid w:val="00E6028A"/>
    <w:rsid w:val="00E623FD"/>
    <w:rsid w:val="00E6442E"/>
    <w:rsid w:val="00E6577F"/>
    <w:rsid w:val="00E66A8E"/>
    <w:rsid w:val="00E671F1"/>
    <w:rsid w:val="00E67821"/>
    <w:rsid w:val="00E679E7"/>
    <w:rsid w:val="00E70419"/>
    <w:rsid w:val="00E711DE"/>
    <w:rsid w:val="00E73FB5"/>
    <w:rsid w:val="00E745B6"/>
    <w:rsid w:val="00E75194"/>
    <w:rsid w:val="00E82CB6"/>
    <w:rsid w:val="00E831E5"/>
    <w:rsid w:val="00E8518D"/>
    <w:rsid w:val="00E854E9"/>
    <w:rsid w:val="00E870F4"/>
    <w:rsid w:val="00E901A5"/>
    <w:rsid w:val="00E93C72"/>
    <w:rsid w:val="00E93F4A"/>
    <w:rsid w:val="00E943FB"/>
    <w:rsid w:val="00E946F5"/>
    <w:rsid w:val="00E94BC9"/>
    <w:rsid w:val="00E951ED"/>
    <w:rsid w:val="00EA0B57"/>
    <w:rsid w:val="00EA2DA9"/>
    <w:rsid w:val="00EA43DB"/>
    <w:rsid w:val="00EA717B"/>
    <w:rsid w:val="00EA77C6"/>
    <w:rsid w:val="00EB0A4F"/>
    <w:rsid w:val="00EB146E"/>
    <w:rsid w:val="00EB1B30"/>
    <w:rsid w:val="00EB56BB"/>
    <w:rsid w:val="00EB69B0"/>
    <w:rsid w:val="00EC0269"/>
    <w:rsid w:val="00EC0AE6"/>
    <w:rsid w:val="00EC0D98"/>
    <w:rsid w:val="00EC138D"/>
    <w:rsid w:val="00EC439C"/>
    <w:rsid w:val="00EC535F"/>
    <w:rsid w:val="00EC5941"/>
    <w:rsid w:val="00EC7809"/>
    <w:rsid w:val="00EC7FBA"/>
    <w:rsid w:val="00ED071C"/>
    <w:rsid w:val="00ED0E31"/>
    <w:rsid w:val="00ED1A96"/>
    <w:rsid w:val="00ED3A6E"/>
    <w:rsid w:val="00ED4A0E"/>
    <w:rsid w:val="00EE1DB6"/>
    <w:rsid w:val="00EE265B"/>
    <w:rsid w:val="00EE5004"/>
    <w:rsid w:val="00EE5C48"/>
    <w:rsid w:val="00EE6B7D"/>
    <w:rsid w:val="00EE7B02"/>
    <w:rsid w:val="00EE7E49"/>
    <w:rsid w:val="00EF1734"/>
    <w:rsid w:val="00EF1846"/>
    <w:rsid w:val="00EF1A37"/>
    <w:rsid w:val="00EF222F"/>
    <w:rsid w:val="00EF2AC9"/>
    <w:rsid w:val="00EF2F06"/>
    <w:rsid w:val="00EF37ED"/>
    <w:rsid w:val="00EF3E04"/>
    <w:rsid w:val="00EF5A3F"/>
    <w:rsid w:val="00EF633B"/>
    <w:rsid w:val="00EF7916"/>
    <w:rsid w:val="00F000D9"/>
    <w:rsid w:val="00F0077A"/>
    <w:rsid w:val="00F01299"/>
    <w:rsid w:val="00F025A0"/>
    <w:rsid w:val="00F029B1"/>
    <w:rsid w:val="00F02B74"/>
    <w:rsid w:val="00F03447"/>
    <w:rsid w:val="00F035E0"/>
    <w:rsid w:val="00F03C01"/>
    <w:rsid w:val="00F04453"/>
    <w:rsid w:val="00F04F28"/>
    <w:rsid w:val="00F05265"/>
    <w:rsid w:val="00F06203"/>
    <w:rsid w:val="00F066C0"/>
    <w:rsid w:val="00F10D4D"/>
    <w:rsid w:val="00F12955"/>
    <w:rsid w:val="00F12B48"/>
    <w:rsid w:val="00F16DFE"/>
    <w:rsid w:val="00F21E0E"/>
    <w:rsid w:val="00F24954"/>
    <w:rsid w:val="00F249D0"/>
    <w:rsid w:val="00F24AC7"/>
    <w:rsid w:val="00F251A1"/>
    <w:rsid w:val="00F25BF3"/>
    <w:rsid w:val="00F26270"/>
    <w:rsid w:val="00F30842"/>
    <w:rsid w:val="00F30E5F"/>
    <w:rsid w:val="00F33CD4"/>
    <w:rsid w:val="00F33FDA"/>
    <w:rsid w:val="00F34272"/>
    <w:rsid w:val="00F346DD"/>
    <w:rsid w:val="00F34834"/>
    <w:rsid w:val="00F36E98"/>
    <w:rsid w:val="00F37962"/>
    <w:rsid w:val="00F40195"/>
    <w:rsid w:val="00F408FD"/>
    <w:rsid w:val="00F40E56"/>
    <w:rsid w:val="00F427FF"/>
    <w:rsid w:val="00F42BD2"/>
    <w:rsid w:val="00F46C07"/>
    <w:rsid w:val="00F5078A"/>
    <w:rsid w:val="00F528D9"/>
    <w:rsid w:val="00F529C9"/>
    <w:rsid w:val="00F54170"/>
    <w:rsid w:val="00F55CD2"/>
    <w:rsid w:val="00F60DE7"/>
    <w:rsid w:val="00F613C5"/>
    <w:rsid w:val="00F6277F"/>
    <w:rsid w:val="00F637DD"/>
    <w:rsid w:val="00F63EA1"/>
    <w:rsid w:val="00F644CF"/>
    <w:rsid w:val="00F70623"/>
    <w:rsid w:val="00F72361"/>
    <w:rsid w:val="00F7591F"/>
    <w:rsid w:val="00F76A99"/>
    <w:rsid w:val="00F77769"/>
    <w:rsid w:val="00F77FB9"/>
    <w:rsid w:val="00F77FCC"/>
    <w:rsid w:val="00F8143D"/>
    <w:rsid w:val="00F8297B"/>
    <w:rsid w:val="00F83F43"/>
    <w:rsid w:val="00F8420A"/>
    <w:rsid w:val="00F84286"/>
    <w:rsid w:val="00F84ED2"/>
    <w:rsid w:val="00F857FB"/>
    <w:rsid w:val="00F85883"/>
    <w:rsid w:val="00F8599A"/>
    <w:rsid w:val="00F85D2E"/>
    <w:rsid w:val="00F90439"/>
    <w:rsid w:val="00F90594"/>
    <w:rsid w:val="00F91879"/>
    <w:rsid w:val="00F92525"/>
    <w:rsid w:val="00F93412"/>
    <w:rsid w:val="00F95066"/>
    <w:rsid w:val="00F95E95"/>
    <w:rsid w:val="00FA4A48"/>
    <w:rsid w:val="00FA4FF1"/>
    <w:rsid w:val="00FA50E8"/>
    <w:rsid w:val="00FA5981"/>
    <w:rsid w:val="00FA5B2D"/>
    <w:rsid w:val="00FA624A"/>
    <w:rsid w:val="00FA735E"/>
    <w:rsid w:val="00FA7999"/>
    <w:rsid w:val="00FB05D8"/>
    <w:rsid w:val="00FB0D79"/>
    <w:rsid w:val="00FB38CE"/>
    <w:rsid w:val="00FB4FA1"/>
    <w:rsid w:val="00FB7DCF"/>
    <w:rsid w:val="00FC0A59"/>
    <w:rsid w:val="00FC4200"/>
    <w:rsid w:val="00FD0232"/>
    <w:rsid w:val="00FD38E5"/>
    <w:rsid w:val="00FD466B"/>
    <w:rsid w:val="00FD48E8"/>
    <w:rsid w:val="00FD5B18"/>
    <w:rsid w:val="00FD6B1B"/>
    <w:rsid w:val="00FD75CB"/>
    <w:rsid w:val="00FE0A26"/>
    <w:rsid w:val="00FE1F6B"/>
    <w:rsid w:val="00FE338A"/>
    <w:rsid w:val="00FE5AE4"/>
    <w:rsid w:val="00FE6BDC"/>
    <w:rsid w:val="00FE6F44"/>
    <w:rsid w:val="00FF1C6E"/>
    <w:rsid w:val="00FF2EBA"/>
    <w:rsid w:val="00FF35A8"/>
    <w:rsid w:val="00FF3FE4"/>
    <w:rsid w:val="00FF4B34"/>
    <w:rsid w:val="00FF5257"/>
    <w:rsid w:val="00FF56B8"/>
    <w:rsid w:val="00FF5750"/>
    <w:rsid w:val="00FF7816"/>
    <w:rsid w:val="00FF786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399191"/>
  <w15:docId w15:val="{0D1BA938-2233-4AAB-B756-A402E083A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en-CA" w:eastAsia="en-CA"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63B7"/>
    <w:rPr>
      <w:sz w:val="22"/>
    </w:rPr>
  </w:style>
  <w:style w:type="paragraph" w:styleId="Heading1">
    <w:name w:val="heading 1"/>
    <w:basedOn w:val="BodyText"/>
    <w:next w:val="BodyText"/>
    <w:link w:val="Heading1Char"/>
    <w:uiPriority w:val="1"/>
    <w:qFormat/>
    <w:rsid w:val="00A25322"/>
    <w:pPr>
      <w:keepNext/>
      <w:numPr>
        <w:numId w:val="44"/>
      </w:numPr>
      <w:spacing w:before="360" w:after="240"/>
      <w:outlineLvl w:val="0"/>
    </w:pPr>
    <w:rPr>
      <w:b/>
      <w:caps/>
      <w:kern w:val="32"/>
      <w:sz w:val="28"/>
    </w:rPr>
  </w:style>
  <w:style w:type="paragraph" w:styleId="Heading2">
    <w:name w:val="heading 2"/>
    <w:basedOn w:val="BodyText"/>
    <w:next w:val="BodyText"/>
    <w:link w:val="Heading2Char"/>
    <w:uiPriority w:val="1"/>
    <w:qFormat/>
    <w:rsid w:val="003220E9"/>
    <w:pPr>
      <w:keepNext/>
      <w:numPr>
        <w:ilvl w:val="1"/>
        <w:numId w:val="44"/>
      </w:numPr>
      <w:spacing w:before="240" w:after="240"/>
      <w:outlineLvl w:val="1"/>
    </w:pPr>
    <w:rPr>
      <w:rFonts w:cstheme="minorHAnsi"/>
      <w:b/>
      <w:sz w:val="24"/>
    </w:rPr>
  </w:style>
  <w:style w:type="paragraph" w:styleId="Heading3">
    <w:name w:val="heading 3"/>
    <w:basedOn w:val="BodyText"/>
    <w:next w:val="BodyText"/>
    <w:link w:val="Heading3Char"/>
    <w:uiPriority w:val="1"/>
    <w:qFormat/>
    <w:rsid w:val="003220E9"/>
    <w:pPr>
      <w:keepNext/>
      <w:numPr>
        <w:ilvl w:val="2"/>
        <w:numId w:val="44"/>
      </w:numPr>
      <w:spacing w:before="240" w:after="120"/>
      <w:outlineLvl w:val="2"/>
    </w:pPr>
    <w:rPr>
      <w:b/>
    </w:rPr>
  </w:style>
  <w:style w:type="paragraph" w:styleId="Heading4">
    <w:name w:val="heading 4"/>
    <w:basedOn w:val="BodyText"/>
    <w:next w:val="BodyText"/>
    <w:link w:val="Heading4Char"/>
    <w:uiPriority w:val="1"/>
    <w:qFormat/>
    <w:rsid w:val="003220E9"/>
    <w:pPr>
      <w:keepNext/>
      <w:spacing w:before="240" w:after="240"/>
      <w:outlineLvl w:val="3"/>
    </w:pPr>
    <w:rPr>
      <w:b/>
    </w:rPr>
  </w:style>
  <w:style w:type="paragraph" w:styleId="Heading9">
    <w:name w:val="heading 9"/>
    <w:basedOn w:val="Normal"/>
    <w:next w:val="Normal"/>
    <w:link w:val="Heading9Char"/>
    <w:uiPriority w:val="9"/>
    <w:semiHidden/>
    <w:unhideWhenUsed/>
    <w:qFormat/>
    <w:rsid w:val="00394DD0"/>
    <w:pPr>
      <w:keepNext/>
      <w:keepLines/>
      <w:spacing w:before="20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Page1">
    <w:name w:val="Title_Page 1"/>
    <w:basedOn w:val="BodyText"/>
    <w:uiPriority w:val="3"/>
    <w:qFormat/>
    <w:rsid w:val="003220E9"/>
    <w:pPr>
      <w:spacing w:after="240"/>
      <w:jc w:val="center"/>
    </w:pPr>
    <w:rPr>
      <w:b/>
      <w:sz w:val="36"/>
    </w:rPr>
  </w:style>
  <w:style w:type="character" w:styleId="Hyperlink">
    <w:name w:val="Hyperlink"/>
    <w:uiPriority w:val="99"/>
    <w:rsid w:val="003F60F0"/>
    <w:rPr>
      <w:rFonts w:asciiTheme="minorHAnsi" w:hAnsiTheme="minorHAnsi"/>
      <w:color w:val="0000FF"/>
      <w:sz w:val="24"/>
      <w:u w:val="single"/>
    </w:rPr>
  </w:style>
  <w:style w:type="paragraph" w:customStyle="1" w:styleId="TitlePage2">
    <w:name w:val="Title_Page 2"/>
    <w:basedOn w:val="TitlePage1"/>
    <w:uiPriority w:val="3"/>
    <w:qFormat/>
    <w:rsid w:val="003220E9"/>
    <w:rPr>
      <w:rFonts w:cstheme="minorHAnsi"/>
      <w:bCs/>
      <w:sz w:val="28"/>
    </w:rPr>
  </w:style>
  <w:style w:type="paragraph" w:customStyle="1" w:styleId="TitlePage3">
    <w:name w:val="Title_Page 3"/>
    <w:basedOn w:val="TitlePage1"/>
    <w:next w:val="Normal"/>
    <w:uiPriority w:val="3"/>
    <w:qFormat/>
    <w:rsid w:val="003220E9"/>
    <w:rPr>
      <w:rFonts w:cstheme="minorHAnsi"/>
      <w:bCs/>
      <w:sz w:val="24"/>
    </w:rPr>
  </w:style>
  <w:style w:type="paragraph" w:customStyle="1" w:styleId="TitlePage4">
    <w:name w:val="Title_Page 4"/>
    <w:basedOn w:val="BodyText"/>
    <w:next w:val="BodyText"/>
    <w:uiPriority w:val="3"/>
    <w:qFormat/>
    <w:rsid w:val="003220E9"/>
    <w:pPr>
      <w:jc w:val="center"/>
    </w:pPr>
  </w:style>
  <w:style w:type="paragraph" w:styleId="Footer">
    <w:name w:val="footer"/>
    <w:basedOn w:val="Normal"/>
    <w:link w:val="FooterChar"/>
    <w:uiPriority w:val="99"/>
    <w:qFormat/>
    <w:rsid w:val="00AA62CF"/>
    <w:pPr>
      <w:tabs>
        <w:tab w:val="center" w:pos="4320"/>
        <w:tab w:val="right" w:pos="8640"/>
      </w:tabs>
    </w:pPr>
    <w:rPr>
      <w:rFonts w:eastAsia="Times"/>
      <w:noProof/>
      <w:sz w:val="18"/>
    </w:rPr>
  </w:style>
  <w:style w:type="character" w:styleId="CommentReference">
    <w:name w:val="annotation reference"/>
    <w:uiPriority w:val="99"/>
    <w:rsid w:val="00365E71"/>
    <w:rPr>
      <w:rFonts w:asciiTheme="minorHAnsi" w:hAnsiTheme="minorHAnsi"/>
      <w:noProof/>
      <w:sz w:val="16"/>
      <w:szCs w:val="16"/>
      <w:lang w:val="en-CA"/>
    </w:rPr>
  </w:style>
  <w:style w:type="paragraph" w:styleId="CommentSubject">
    <w:name w:val="annotation subject"/>
    <w:basedOn w:val="Normal"/>
    <w:uiPriority w:val="4"/>
    <w:semiHidden/>
    <w:rsid w:val="00854224"/>
    <w:rPr>
      <w:b/>
      <w:bCs/>
    </w:rPr>
  </w:style>
  <w:style w:type="paragraph" w:customStyle="1" w:styleId="FRONTHEADING">
    <w:name w:val="FRONT HEADING"/>
    <w:basedOn w:val="BodyText"/>
    <w:next w:val="BodyText"/>
    <w:link w:val="FRONTHEADINGChar"/>
    <w:uiPriority w:val="3"/>
    <w:rsid w:val="00A25322"/>
    <w:pPr>
      <w:spacing w:after="240"/>
    </w:pPr>
    <w:rPr>
      <w:b/>
      <w:caps/>
      <w:kern w:val="32"/>
      <w:sz w:val="28"/>
    </w:rPr>
  </w:style>
  <w:style w:type="paragraph" w:styleId="Header">
    <w:name w:val="header"/>
    <w:basedOn w:val="Normal"/>
    <w:uiPriority w:val="3"/>
    <w:semiHidden/>
    <w:rsid w:val="00E2686A"/>
    <w:pPr>
      <w:tabs>
        <w:tab w:val="right" w:pos="9336"/>
      </w:tabs>
    </w:pPr>
    <w:rPr>
      <w:sz w:val="20"/>
    </w:rPr>
  </w:style>
  <w:style w:type="paragraph" w:styleId="TOC1">
    <w:name w:val="toc 1"/>
    <w:basedOn w:val="Normal"/>
    <w:next w:val="Normal"/>
    <w:uiPriority w:val="39"/>
    <w:rsid w:val="00CA49C2"/>
    <w:pPr>
      <w:tabs>
        <w:tab w:val="left" w:pos="336"/>
        <w:tab w:val="right" w:leader="dot" w:pos="9350"/>
      </w:tabs>
    </w:pPr>
    <w:rPr>
      <w:caps/>
      <w:noProof/>
    </w:rPr>
  </w:style>
  <w:style w:type="paragraph" w:styleId="TOC2">
    <w:name w:val="toc 2"/>
    <w:basedOn w:val="Normal"/>
    <w:next w:val="Normal"/>
    <w:autoRedefine/>
    <w:uiPriority w:val="39"/>
    <w:rsid w:val="00834F22"/>
    <w:pPr>
      <w:tabs>
        <w:tab w:val="left" w:pos="880"/>
        <w:tab w:val="right" w:leader="dot" w:pos="9350"/>
      </w:tabs>
      <w:ind w:left="335"/>
    </w:pPr>
    <w:rPr>
      <w:noProof/>
    </w:rPr>
  </w:style>
  <w:style w:type="paragraph" w:styleId="TOC3">
    <w:name w:val="toc 3"/>
    <w:basedOn w:val="Normal"/>
    <w:next w:val="Normal"/>
    <w:autoRedefine/>
    <w:uiPriority w:val="39"/>
    <w:rsid w:val="00D820C2"/>
    <w:pPr>
      <w:tabs>
        <w:tab w:val="left" w:pos="1418"/>
        <w:tab w:val="right" w:leader="dot" w:pos="9350"/>
      </w:tabs>
      <w:ind w:left="680"/>
    </w:pPr>
    <w:rPr>
      <w:noProof/>
    </w:rPr>
  </w:style>
  <w:style w:type="character" w:styleId="PageNumber">
    <w:name w:val="page number"/>
    <w:uiPriority w:val="3"/>
    <w:semiHidden/>
    <w:rsid w:val="00E2686A"/>
    <w:rPr>
      <w:rFonts w:ascii="Times New Roman" w:hAnsi="Times New Roman"/>
      <w:sz w:val="24"/>
    </w:rPr>
  </w:style>
  <w:style w:type="character" w:styleId="FollowedHyperlink">
    <w:name w:val="FollowedHyperlink"/>
    <w:uiPriority w:val="4"/>
    <w:semiHidden/>
    <w:rsid w:val="00E2686A"/>
    <w:rPr>
      <w:color w:val="800080"/>
      <w:u w:val="single"/>
    </w:rPr>
  </w:style>
  <w:style w:type="paragraph" w:styleId="TableofFigures">
    <w:name w:val="table of figures"/>
    <w:basedOn w:val="Normal"/>
    <w:next w:val="Normal"/>
    <w:uiPriority w:val="99"/>
    <w:rsid w:val="00D66A27"/>
    <w:pPr>
      <w:tabs>
        <w:tab w:val="right" w:leader="dot" w:pos="9288"/>
      </w:tabs>
    </w:pPr>
  </w:style>
  <w:style w:type="paragraph" w:styleId="Revision">
    <w:name w:val="Revision"/>
    <w:hidden/>
    <w:semiHidden/>
    <w:rsid w:val="00E2686A"/>
    <w:rPr>
      <w:rFonts w:ascii="Arial" w:hAnsi="Arial"/>
      <w:lang w:val="en-US"/>
    </w:rPr>
  </w:style>
  <w:style w:type="paragraph" w:customStyle="1" w:styleId="References">
    <w:name w:val="References"/>
    <w:basedOn w:val="BodyText"/>
    <w:uiPriority w:val="2"/>
    <w:rsid w:val="00B62A4D"/>
    <w:pPr>
      <w:spacing w:after="240"/>
      <w:ind w:left="720" w:hanging="720"/>
    </w:pPr>
    <w:rPr>
      <w:rFonts w:cstheme="minorHAnsi"/>
    </w:rPr>
  </w:style>
  <w:style w:type="paragraph" w:customStyle="1" w:styleId="Tableheading">
    <w:name w:val="Table heading"/>
    <w:basedOn w:val="BodyText"/>
    <w:uiPriority w:val="3"/>
    <w:qFormat/>
    <w:rsid w:val="003220E9"/>
    <w:rPr>
      <w:rFonts w:cstheme="minorHAnsi"/>
      <w:b/>
      <w:noProof/>
      <w:sz w:val="20"/>
    </w:rPr>
  </w:style>
  <w:style w:type="paragraph" w:customStyle="1" w:styleId="Tablefootnote">
    <w:name w:val="Table footnote"/>
    <w:basedOn w:val="BodyText"/>
    <w:uiPriority w:val="3"/>
    <w:qFormat/>
    <w:rsid w:val="003220E9"/>
    <w:rPr>
      <w:sz w:val="16"/>
    </w:rPr>
  </w:style>
  <w:style w:type="paragraph" w:customStyle="1" w:styleId="Tabletext">
    <w:name w:val="Table text"/>
    <w:basedOn w:val="BodyText"/>
    <w:qFormat/>
    <w:rsid w:val="003220E9"/>
    <w:rPr>
      <w:sz w:val="20"/>
    </w:rPr>
  </w:style>
  <w:style w:type="paragraph" w:customStyle="1" w:styleId="Numberlist">
    <w:name w:val="Numberlist"/>
    <w:basedOn w:val="BodyText"/>
    <w:qFormat/>
    <w:rsid w:val="00B62A4D"/>
    <w:pPr>
      <w:numPr>
        <w:numId w:val="49"/>
      </w:numPr>
    </w:pPr>
  </w:style>
  <w:style w:type="paragraph" w:styleId="BalloonText">
    <w:name w:val="Balloon Text"/>
    <w:basedOn w:val="Normal"/>
    <w:link w:val="BalloonTextChar"/>
    <w:uiPriority w:val="99"/>
    <w:semiHidden/>
    <w:unhideWhenUsed/>
    <w:rsid w:val="00D229F3"/>
    <w:rPr>
      <w:rFonts w:ascii="Tahoma" w:hAnsi="Tahoma"/>
      <w:sz w:val="16"/>
      <w:szCs w:val="16"/>
    </w:rPr>
  </w:style>
  <w:style w:type="character" w:customStyle="1" w:styleId="BalloonTextChar">
    <w:name w:val="Balloon Text Char"/>
    <w:link w:val="BalloonText"/>
    <w:uiPriority w:val="99"/>
    <w:semiHidden/>
    <w:rsid w:val="00D229F3"/>
    <w:rPr>
      <w:rFonts w:ascii="Tahoma" w:hAnsi="Tahoma" w:cs="Tahoma"/>
      <w:sz w:val="16"/>
      <w:szCs w:val="16"/>
      <w:lang w:val="en-US" w:eastAsia="en-US"/>
    </w:rPr>
  </w:style>
  <w:style w:type="character" w:styleId="FootnoteReference">
    <w:name w:val="footnote reference"/>
    <w:uiPriority w:val="99"/>
    <w:semiHidden/>
    <w:unhideWhenUsed/>
    <w:rsid w:val="00A56FA0"/>
    <w:rPr>
      <w:rFonts w:asciiTheme="minorHAnsi" w:hAnsiTheme="minorHAnsi"/>
      <w:vertAlign w:val="superscript"/>
    </w:rPr>
  </w:style>
  <w:style w:type="paragraph" w:styleId="Caption">
    <w:name w:val="caption"/>
    <w:basedOn w:val="Normal"/>
    <w:next w:val="Normal"/>
    <w:uiPriority w:val="2"/>
    <w:qFormat/>
    <w:rsid w:val="00B833E8"/>
    <w:pPr>
      <w:widowControl w:val="0"/>
      <w:spacing w:before="240" w:after="120"/>
    </w:pPr>
    <w:rPr>
      <w:rFonts w:cstheme="minorHAnsi"/>
      <w:szCs w:val="22"/>
    </w:rPr>
  </w:style>
  <w:style w:type="character" w:customStyle="1" w:styleId="FooterChar">
    <w:name w:val="Footer Char"/>
    <w:link w:val="Footer"/>
    <w:uiPriority w:val="99"/>
    <w:rsid w:val="00AA62CF"/>
    <w:rPr>
      <w:rFonts w:eastAsia="Times"/>
      <w:noProof/>
      <w:sz w:val="18"/>
    </w:rPr>
  </w:style>
  <w:style w:type="numbering" w:styleId="111111">
    <w:name w:val="Outline List 2"/>
    <w:basedOn w:val="NoList"/>
    <w:rsid w:val="00AC1FC6"/>
    <w:pPr>
      <w:numPr>
        <w:numId w:val="7"/>
      </w:numPr>
    </w:pPr>
  </w:style>
  <w:style w:type="paragraph" w:styleId="BodyText">
    <w:name w:val="Body Text"/>
    <w:basedOn w:val="Normal"/>
    <w:link w:val="BodyTextChar"/>
    <w:qFormat/>
    <w:rsid w:val="00B62A4D"/>
    <w:pPr>
      <w:widowControl w:val="0"/>
      <w:autoSpaceDE w:val="0"/>
      <w:autoSpaceDN w:val="0"/>
      <w:adjustRightInd w:val="0"/>
    </w:pPr>
    <w:rPr>
      <w:szCs w:val="22"/>
    </w:rPr>
  </w:style>
  <w:style w:type="character" w:customStyle="1" w:styleId="BodyTextChar">
    <w:name w:val="Body Text Char"/>
    <w:link w:val="BodyText"/>
    <w:rsid w:val="00B62A4D"/>
    <w:rPr>
      <w:sz w:val="22"/>
      <w:szCs w:val="22"/>
    </w:rPr>
  </w:style>
  <w:style w:type="numbering" w:customStyle="1" w:styleId="SARA">
    <w:name w:val="SARA"/>
    <w:basedOn w:val="NoList"/>
    <w:rsid w:val="00CB0C15"/>
    <w:pPr>
      <w:numPr>
        <w:numId w:val="10"/>
      </w:numPr>
    </w:pPr>
  </w:style>
  <w:style w:type="character" w:styleId="HTMLAcronym">
    <w:name w:val="HTML Acronym"/>
    <w:basedOn w:val="DefaultParagraphFont"/>
    <w:uiPriority w:val="99"/>
    <w:semiHidden/>
    <w:unhideWhenUsed/>
    <w:rsid w:val="003E3057"/>
  </w:style>
  <w:style w:type="character" w:customStyle="1" w:styleId="Heading9Char">
    <w:name w:val="Heading 9 Char"/>
    <w:basedOn w:val="DefaultParagraphFont"/>
    <w:link w:val="Heading9"/>
    <w:uiPriority w:val="99"/>
    <w:semiHidden/>
    <w:rsid w:val="00394DD0"/>
    <w:rPr>
      <w:rFonts w:asciiTheme="majorHAnsi" w:eastAsiaTheme="majorEastAsia" w:hAnsiTheme="majorHAnsi" w:cstheme="majorBidi"/>
      <w:i/>
      <w:iCs/>
      <w:color w:val="404040" w:themeColor="text1" w:themeTint="BF"/>
      <w:lang w:val="en-US" w:eastAsia="en-US"/>
    </w:rPr>
  </w:style>
  <w:style w:type="paragraph" w:styleId="CommentText">
    <w:name w:val="annotation text"/>
    <w:basedOn w:val="Normal"/>
    <w:link w:val="CommentTextChar"/>
    <w:uiPriority w:val="99"/>
    <w:unhideWhenUsed/>
    <w:rsid w:val="00365E71"/>
    <w:rPr>
      <w:sz w:val="20"/>
    </w:rPr>
  </w:style>
  <w:style w:type="character" w:customStyle="1" w:styleId="CommentTextChar">
    <w:name w:val="Comment Text Char"/>
    <w:basedOn w:val="DefaultParagraphFont"/>
    <w:link w:val="CommentText"/>
    <w:uiPriority w:val="99"/>
    <w:rsid w:val="005E36C8"/>
    <w:rPr>
      <w:sz w:val="20"/>
    </w:rPr>
  </w:style>
  <w:style w:type="table" w:styleId="TableGrid">
    <w:name w:val="Table Grid"/>
    <w:basedOn w:val="TableNormal"/>
    <w:uiPriority w:val="39"/>
    <w:rsid w:val="000408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9501DF"/>
    <w:pPr>
      <w:spacing w:after="150"/>
    </w:pPr>
  </w:style>
  <w:style w:type="paragraph" w:styleId="ListParagraph">
    <w:name w:val="List Paragraph"/>
    <w:basedOn w:val="Normal"/>
    <w:uiPriority w:val="34"/>
    <w:qFormat/>
    <w:rsid w:val="00F34272"/>
    <w:pPr>
      <w:ind w:left="720"/>
      <w:contextualSpacing/>
    </w:pPr>
  </w:style>
  <w:style w:type="paragraph" w:customStyle="1" w:styleId="AppendixHeading">
    <w:name w:val="Appendix Heading"/>
    <w:basedOn w:val="BodyText"/>
    <w:next w:val="BodyText"/>
    <w:link w:val="AppendixHeadingChar"/>
    <w:autoRedefine/>
    <w:uiPriority w:val="4"/>
    <w:qFormat/>
    <w:rsid w:val="00A25322"/>
    <w:pPr>
      <w:keepNext/>
      <w:spacing w:before="240" w:after="240"/>
      <w:outlineLvl w:val="0"/>
    </w:pPr>
    <w:rPr>
      <w:b/>
      <w:bCs/>
      <w:caps/>
      <w:kern w:val="32"/>
      <w:sz w:val="28"/>
    </w:rPr>
  </w:style>
  <w:style w:type="character" w:customStyle="1" w:styleId="Heading1Char">
    <w:name w:val="Heading 1 Char"/>
    <w:basedOn w:val="DefaultParagraphFont"/>
    <w:link w:val="Heading1"/>
    <w:uiPriority w:val="1"/>
    <w:rsid w:val="00A25322"/>
    <w:rPr>
      <w:b/>
      <w:caps/>
      <w:kern w:val="32"/>
      <w:sz w:val="28"/>
      <w:szCs w:val="22"/>
    </w:rPr>
  </w:style>
  <w:style w:type="character" w:customStyle="1" w:styleId="FRONTHEADINGChar">
    <w:name w:val="FRONT HEADING Char"/>
    <w:basedOn w:val="Heading1Char"/>
    <w:link w:val="FRONTHEADING"/>
    <w:uiPriority w:val="3"/>
    <w:rsid w:val="00A25322"/>
    <w:rPr>
      <w:b/>
      <w:caps/>
      <w:kern w:val="32"/>
      <w:sz w:val="28"/>
      <w:szCs w:val="22"/>
    </w:rPr>
  </w:style>
  <w:style w:type="character" w:customStyle="1" w:styleId="AppendixHeadingChar">
    <w:name w:val="Appendix Heading Char"/>
    <w:basedOn w:val="DefaultParagraphFont"/>
    <w:link w:val="AppendixHeading"/>
    <w:uiPriority w:val="4"/>
    <w:rsid w:val="00A25322"/>
    <w:rPr>
      <w:b/>
      <w:bCs/>
      <w:caps/>
      <w:kern w:val="32"/>
      <w:sz w:val="28"/>
      <w:szCs w:val="22"/>
    </w:rPr>
  </w:style>
  <w:style w:type="paragraph" w:styleId="TOC7">
    <w:name w:val="toc 7"/>
    <w:basedOn w:val="Normal"/>
    <w:next w:val="Normal"/>
    <w:autoRedefine/>
    <w:uiPriority w:val="39"/>
    <w:unhideWhenUsed/>
    <w:rsid w:val="00240CB5"/>
    <w:pPr>
      <w:tabs>
        <w:tab w:val="right" w:leader="dot" w:pos="9964"/>
      </w:tabs>
      <w:spacing w:after="100"/>
      <w:ind w:left="1440"/>
    </w:pPr>
  </w:style>
  <w:style w:type="paragraph" w:customStyle="1" w:styleId="HiddenText">
    <w:name w:val="Hidden Text"/>
    <w:basedOn w:val="Normal"/>
    <w:next w:val="Normal"/>
    <w:uiPriority w:val="99"/>
    <w:rsid w:val="008E6774"/>
    <w:pPr>
      <w:spacing w:after="160" w:line="240" w:lineRule="atLeast"/>
      <w:jc w:val="both"/>
    </w:pPr>
    <w:rPr>
      <w:rFonts w:ascii="Arial" w:hAnsi="Arial"/>
      <w:b/>
      <w:vanish/>
      <w:color w:val="0000FF"/>
      <w:sz w:val="16"/>
    </w:rPr>
  </w:style>
  <w:style w:type="character" w:customStyle="1" w:styleId="UnresolvedMention1">
    <w:name w:val="Unresolved Mention1"/>
    <w:basedOn w:val="DefaultParagraphFont"/>
    <w:uiPriority w:val="99"/>
    <w:semiHidden/>
    <w:unhideWhenUsed/>
    <w:rsid w:val="00657375"/>
    <w:rPr>
      <w:color w:val="605E5C"/>
      <w:shd w:val="clear" w:color="auto" w:fill="E1DFDD"/>
    </w:rPr>
  </w:style>
  <w:style w:type="character" w:customStyle="1" w:styleId="Heading4Char">
    <w:name w:val="Heading 4 Char"/>
    <w:basedOn w:val="DefaultParagraphFont"/>
    <w:link w:val="Heading4"/>
    <w:uiPriority w:val="1"/>
    <w:rsid w:val="003220E9"/>
    <w:rPr>
      <w:b/>
      <w:sz w:val="22"/>
      <w:szCs w:val="22"/>
    </w:rPr>
  </w:style>
  <w:style w:type="character" w:customStyle="1" w:styleId="UnresolvedMention2">
    <w:name w:val="Unresolved Mention2"/>
    <w:basedOn w:val="DefaultParagraphFont"/>
    <w:uiPriority w:val="99"/>
    <w:semiHidden/>
    <w:unhideWhenUsed/>
    <w:rsid w:val="00E43B82"/>
    <w:rPr>
      <w:color w:val="605E5C"/>
      <w:shd w:val="clear" w:color="auto" w:fill="E1DFDD"/>
    </w:rPr>
  </w:style>
  <w:style w:type="character" w:styleId="UnresolvedMention">
    <w:name w:val="Unresolved Mention"/>
    <w:basedOn w:val="DefaultParagraphFont"/>
    <w:uiPriority w:val="99"/>
    <w:semiHidden/>
    <w:unhideWhenUsed/>
    <w:rsid w:val="00036ECB"/>
    <w:rPr>
      <w:color w:val="605E5C"/>
      <w:shd w:val="clear" w:color="auto" w:fill="E1DFDD"/>
    </w:rPr>
  </w:style>
  <w:style w:type="paragraph" w:customStyle="1" w:styleId="Threat-ActionLevel2">
    <w:name w:val="Threat-Action Level 2"/>
    <w:basedOn w:val="BodyText"/>
    <w:next w:val="BodyText"/>
    <w:uiPriority w:val="1"/>
    <w:qFormat/>
    <w:rsid w:val="00833117"/>
    <w:rPr>
      <w:u w:val="single"/>
    </w:rPr>
  </w:style>
  <w:style w:type="paragraph" w:styleId="FootnoteText">
    <w:name w:val="footnote text"/>
    <w:basedOn w:val="Normal"/>
    <w:link w:val="FootnoteTextChar"/>
    <w:uiPriority w:val="99"/>
    <w:unhideWhenUsed/>
    <w:qFormat/>
    <w:rsid w:val="00AA62CF"/>
    <w:rPr>
      <w:sz w:val="16"/>
    </w:rPr>
  </w:style>
  <w:style w:type="character" w:customStyle="1" w:styleId="FootnoteTextChar">
    <w:name w:val="Footnote Text Char"/>
    <w:basedOn w:val="DefaultParagraphFont"/>
    <w:link w:val="FootnoteText"/>
    <w:uiPriority w:val="99"/>
    <w:rsid w:val="00AA62CF"/>
    <w:rPr>
      <w:sz w:val="16"/>
    </w:rPr>
  </w:style>
  <w:style w:type="paragraph" w:customStyle="1" w:styleId="Threat-ActionLevel1">
    <w:name w:val="Threat-Action Level 1"/>
    <w:basedOn w:val="BodyText"/>
    <w:next w:val="BodyText"/>
    <w:link w:val="Threat-ActionLevel1Char"/>
    <w:uiPriority w:val="1"/>
    <w:qFormat/>
    <w:rsid w:val="00833117"/>
    <w:pPr>
      <w:spacing w:before="240" w:after="120"/>
    </w:pPr>
    <w:rPr>
      <w:rFonts w:cstheme="minorHAnsi"/>
      <w:b/>
    </w:rPr>
  </w:style>
  <w:style w:type="character" w:customStyle="1" w:styleId="Threat-ActionLevel1Char">
    <w:name w:val="Threat-Action Level 1 Char"/>
    <w:basedOn w:val="Heading4Char"/>
    <w:link w:val="Threat-ActionLevel1"/>
    <w:uiPriority w:val="1"/>
    <w:rsid w:val="00833117"/>
    <w:rPr>
      <w:rFonts w:cstheme="minorHAnsi"/>
      <w:b/>
      <w:sz w:val="22"/>
      <w:szCs w:val="22"/>
    </w:rPr>
  </w:style>
  <w:style w:type="paragraph" w:customStyle="1" w:styleId="Frontsubheading">
    <w:name w:val="Front subheading"/>
    <w:basedOn w:val="BodyText"/>
    <w:next w:val="BodyText"/>
    <w:uiPriority w:val="3"/>
    <w:qFormat/>
    <w:rsid w:val="003220E9"/>
    <w:pPr>
      <w:spacing w:before="240" w:after="120"/>
    </w:pPr>
    <w:rPr>
      <w:b/>
      <w:bCs/>
      <w:sz w:val="28"/>
    </w:rPr>
  </w:style>
  <w:style w:type="character" w:customStyle="1" w:styleId="Heading3Char">
    <w:name w:val="Heading 3 Char"/>
    <w:basedOn w:val="DefaultParagraphFont"/>
    <w:link w:val="Heading3"/>
    <w:uiPriority w:val="1"/>
    <w:rsid w:val="003220E9"/>
    <w:rPr>
      <w:b/>
      <w:sz w:val="22"/>
      <w:szCs w:val="22"/>
    </w:rPr>
  </w:style>
  <w:style w:type="paragraph" w:customStyle="1" w:styleId="BodyText-Indented">
    <w:name w:val="Body Text - Indented"/>
    <w:basedOn w:val="BodyText"/>
    <w:uiPriority w:val="3"/>
    <w:rsid w:val="003220E9"/>
    <w:pPr>
      <w:ind w:left="720"/>
    </w:pPr>
  </w:style>
  <w:style w:type="character" w:customStyle="1" w:styleId="Heading2Char">
    <w:name w:val="Heading 2 Char"/>
    <w:basedOn w:val="DefaultParagraphFont"/>
    <w:link w:val="Heading2"/>
    <w:uiPriority w:val="1"/>
    <w:rsid w:val="003220E9"/>
    <w:rPr>
      <w:rFonts w:cstheme="minorHAnsi"/>
      <w:b/>
      <w:szCs w:val="22"/>
    </w:rPr>
  </w:style>
  <w:style w:type="paragraph" w:customStyle="1" w:styleId="Bulletlist">
    <w:name w:val="Bullet list"/>
    <w:basedOn w:val="BodyText"/>
    <w:qFormat/>
    <w:rsid w:val="00B62A4D"/>
    <w:pPr>
      <w:numPr>
        <w:numId w:val="48"/>
      </w:numPr>
    </w:pPr>
  </w:style>
  <w:style w:type="paragraph" w:customStyle="1" w:styleId="Figure">
    <w:name w:val="Figure"/>
    <w:basedOn w:val="BodyText"/>
    <w:next w:val="Caption"/>
    <w:uiPriority w:val="99"/>
    <w:qFormat/>
    <w:rsid w:val="0054097E"/>
    <w:pPr>
      <w:spacing w:before="240" w:after="240"/>
      <w:jc w:val="center"/>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98033">
      <w:bodyDiv w:val="1"/>
      <w:marLeft w:val="0"/>
      <w:marRight w:val="0"/>
      <w:marTop w:val="0"/>
      <w:marBottom w:val="0"/>
      <w:divBdr>
        <w:top w:val="none" w:sz="0" w:space="0" w:color="auto"/>
        <w:left w:val="none" w:sz="0" w:space="0" w:color="auto"/>
        <w:bottom w:val="none" w:sz="0" w:space="0" w:color="auto"/>
        <w:right w:val="none" w:sz="0" w:space="0" w:color="auto"/>
      </w:divBdr>
    </w:div>
    <w:div w:id="233589403">
      <w:bodyDiv w:val="1"/>
      <w:marLeft w:val="0"/>
      <w:marRight w:val="0"/>
      <w:marTop w:val="0"/>
      <w:marBottom w:val="0"/>
      <w:divBdr>
        <w:top w:val="none" w:sz="0" w:space="0" w:color="auto"/>
        <w:left w:val="none" w:sz="0" w:space="0" w:color="auto"/>
        <w:bottom w:val="none" w:sz="0" w:space="0" w:color="auto"/>
        <w:right w:val="none" w:sz="0" w:space="0" w:color="auto"/>
      </w:divBdr>
    </w:div>
    <w:div w:id="384839076">
      <w:bodyDiv w:val="1"/>
      <w:marLeft w:val="0"/>
      <w:marRight w:val="0"/>
      <w:marTop w:val="0"/>
      <w:marBottom w:val="0"/>
      <w:divBdr>
        <w:top w:val="none" w:sz="0" w:space="0" w:color="auto"/>
        <w:left w:val="none" w:sz="0" w:space="0" w:color="auto"/>
        <w:bottom w:val="none" w:sz="0" w:space="0" w:color="auto"/>
        <w:right w:val="none" w:sz="0" w:space="0" w:color="auto"/>
      </w:divBdr>
    </w:div>
    <w:div w:id="413092053">
      <w:bodyDiv w:val="1"/>
      <w:marLeft w:val="0"/>
      <w:marRight w:val="0"/>
      <w:marTop w:val="0"/>
      <w:marBottom w:val="0"/>
      <w:divBdr>
        <w:top w:val="none" w:sz="0" w:space="0" w:color="auto"/>
        <w:left w:val="none" w:sz="0" w:space="0" w:color="auto"/>
        <w:bottom w:val="none" w:sz="0" w:space="0" w:color="auto"/>
        <w:right w:val="none" w:sz="0" w:space="0" w:color="auto"/>
      </w:divBdr>
    </w:div>
    <w:div w:id="421296827">
      <w:bodyDiv w:val="1"/>
      <w:marLeft w:val="0"/>
      <w:marRight w:val="0"/>
      <w:marTop w:val="0"/>
      <w:marBottom w:val="0"/>
      <w:divBdr>
        <w:top w:val="none" w:sz="0" w:space="0" w:color="auto"/>
        <w:left w:val="none" w:sz="0" w:space="0" w:color="auto"/>
        <w:bottom w:val="none" w:sz="0" w:space="0" w:color="auto"/>
        <w:right w:val="none" w:sz="0" w:space="0" w:color="auto"/>
      </w:divBdr>
    </w:div>
    <w:div w:id="546375311">
      <w:bodyDiv w:val="1"/>
      <w:marLeft w:val="0"/>
      <w:marRight w:val="0"/>
      <w:marTop w:val="0"/>
      <w:marBottom w:val="0"/>
      <w:divBdr>
        <w:top w:val="none" w:sz="0" w:space="0" w:color="auto"/>
        <w:left w:val="none" w:sz="0" w:space="0" w:color="auto"/>
        <w:bottom w:val="none" w:sz="0" w:space="0" w:color="auto"/>
        <w:right w:val="none" w:sz="0" w:space="0" w:color="auto"/>
      </w:divBdr>
    </w:div>
    <w:div w:id="557400472">
      <w:bodyDiv w:val="1"/>
      <w:marLeft w:val="0"/>
      <w:marRight w:val="0"/>
      <w:marTop w:val="0"/>
      <w:marBottom w:val="0"/>
      <w:divBdr>
        <w:top w:val="none" w:sz="0" w:space="0" w:color="auto"/>
        <w:left w:val="none" w:sz="0" w:space="0" w:color="auto"/>
        <w:bottom w:val="none" w:sz="0" w:space="0" w:color="auto"/>
        <w:right w:val="none" w:sz="0" w:space="0" w:color="auto"/>
      </w:divBdr>
    </w:div>
    <w:div w:id="586428301">
      <w:bodyDiv w:val="1"/>
      <w:marLeft w:val="0"/>
      <w:marRight w:val="0"/>
      <w:marTop w:val="0"/>
      <w:marBottom w:val="0"/>
      <w:divBdr>
        <w:top w:val="none" w:sz="0" w:space="0" w:color="auto"/>
        <w:left w:val="none" w:sz="0" w:space="0" w:color="auto"/>
        <w:bottom w:val="none" w:sz="0" w:space="0" w:color="auto"/>
        <w:right w:val="none" w:sz="0" w:space="0" w:color="auto"/>
      </w:divBdr>
      <w:divsChild>
        <w:div w:id="2104186947">
          <w:marLeft w:val="0"/>
          <w:marRight w:val="0"/>
          <w:marTop w:val="0"/>
          <w:marBottom w:val="0"/>
          <w:divBdr>
            <w:top w:val="none" w:sz="0" w:space="0" w:color="auto"/>
            <w:left w:val="none" w:sz="0" w:space="0" w:color="auto"/>
            <w:bottom w:val="none" w:sz="0" w:space="0" w:color="auto"/>
            <w:right w:val="none" w:sz="0" w:space="0" w:color="auto"/>
          </w:divBdr>
          <w:divsChild>
            <w:div w:id="721293847">
              <w:marLeft w:val="0"/>
              <w:marRight w:val="0"/>
              <w:marTop w:val="0"/>
              <w:marBottom w:val="0"/>
              <w:divBdr>
                <w:top w:val="none" w:sz="0" w:space="0" w:color="auto"/>
                <w:left w:val="none" w:sz="0" w:space="0" w:color="auto"/>
                <w:bottom w:val="none" w:sz="0" w:space="0" w:color="auto"/>
                <w:right w:val="none" w:sz="0" w:space="0" w:color="auto"/>
              </w:divBdr>
              <w:divsChild>
                <w:div w:id="1441995772">
                  <w:marLeft w:val="0"/>
                  <w:marRight w:val="0"/>
                  <w:marTop w:val="0"/>
                  <w:marBottom w:val="0"/>
                  <w:divBdr>
                    <w:top w:val="none" w:sz="0" w:space="0" w:color="auto"/>
                    <w:left w:val="none" w:sz="0" w:space="0" w:color="auto"/>
                    <w:bottom w:val="none" w:sz="0" w:space="0" w:color="auto"/>
                    <w:right w:val="none" w:sz="0" w:space="0" w:color="auto"/>
                  </w:divBdr>
                  <w:divsChild>
                    <w:div w:id="1095977438">
                      <w:marLeft w:val="0"/>
                      <w:marRight w:val="0"/>
                      <w:marTop w:val="0"/>
                      <w:marBottom w:val="0"/>
                      <w:divBdr>
                        <w:top w:val="none" w:sz="0" w:space="0" w:color="auto"/>
                        <w:left w:val="none" w:sz="0" w:space="0" w:color="auto"/>
                        <w:bottom w:val="none" w:sz="0" w:space="0" w:color="auto"/>
                        <w:right w:val="none" w:sz="0" w:space="0" w:color="auto"/>
                      </w:divBdr>
                      <w:divsChild>
                        <w:div w:id="17584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013128">
      <w:bodyDiv w:val="1"/>
      <w:marLeft w:val="0"/>
      <w:marRight w:val="0"/>
      <w:marTop w:val="0"/>
      <w:marBottom w:val="0"/>
      <w:divBdr>
        <w:top w:val="none" w:sz="0" w:space="0" w:color="auto"/>
        <w:left w:val="none" w:sz="0" w:space="0" w:color="auto"/>
        <w:bottom w:val="none" w:sz="0" w:space="0" w:color="auto"/>
        <w:right w:val="none" w:sz="0" w:space="0" w:color="auto"/>
      </w:divBdr>
      <w:divsChild>
        <w:div w:id="1857226546">
          <w:marLeft w:val="0"/>
          <w:marRight w:val="0"/>
          <w:marTop w:val="0"/>
          <w:marBottom w:val="0"/>
          <w:divBdr>
            <w:top w:val="none" w:sz="0" w:space="0" w:color="auto"/>
            <w:left w:val="none" w:sz="0" w:space="0" w:color="auto"/>
            <w:bottom w:val="none" w:sz="0" w:space="0" w:color="auto"/>
            <w:right w:val="none" w:sz="0" w:space="0" w:color="auto"/>
          </w:divBdr>
        </w:div>
      </w:divsChild>
    </w:div>
    <w:div w:id="634799915">
      <w:bodyDiv w:val="1"/>
      <w:marLeft w:val="0"/>
      <w:marRight w:val="0"/>
      <w:marTop w:val="0"/>
      <w:marBottom w:val="0"/>
      <w:divBdr>
        <w:top w:val="none" w:sz="0" w:space="0" w:color="auto"/>
        <w:left w:val="none" w:sz="0" w:space="0" w:color="auto"/>
        <w:bottom w:val="none" w:sz="0" w:space="0" w:color="auto"/>
        <w:right w:val="none" w:sz="0" w:space="0" w:color="auto"/>
      </w:divBdr>
    </w:div>
    <w:div w:id="659040621">
      <w:bodyDiv w:val="1"/>
      <w:marLeft w:val="0"/>
      <w:marRight w:val="0"/>
      <w:marTop w:val="0"/>
      <w:marBottom w:val="0"/>
      <w:divBdr>
        <w:top w:val="none" w:sz="0" w:space="0" w:color="auto"/>
        <w:left w:val="none" w:sz="0" w:space="0" w:color="auto"/>
        <w:bottom w:val="none" w:sz="0" w:space="0" w:color="auto"/>
        <w:right w:val="none" w:sz="0" w:space="0" w:color="auto"/>
      </w:divBdr>
    </w:div>
    <w:div w:id="685866716">
      <w:bodyDiv w:val="1"/>
      <w:marLeft w:val="0"/>
      <w:marRight w:val="0"/>
      <w:marTop w:val="0"/>
      <w:marBottom w:val="0"/>
      <w:divBdr>
        <w:top w:val="none" w:sz="0" w:space="0" w:color="auto"/>
        <w:left w:val="none" w:sz="0" w:space="0" w:color="auto"/>
        <w:bottom w:val="none" w:sz="0" w:space="0" w:color="auto"/>
        <w:right w:val="none" w:sz="0" w:space="0" w:color="auto"/>
      </w:divBdr>
    </w:div>
    <w:div w:id="710299640">
      <w:bodyDiv w:val="1"/>
      <w:marLeft w:val="0"/>
      <w:marRight w:val="0"/>
      <w:marTop w:val="0"/>
      <w:marBottom w:val="0"/>
      <w:divBdr>
        <w:top w:val="none" w:sz="0" w:space="0" w:color="auto"/>
        <w:left w:val="none" w:sz="0" w:space="0" w:color="auto"/>
        <w:bottom w:val="none" w:sz="0" w:space="0" w:color="auto"/>
        <w:right w:val="none" w:sz="0" w:space="0" w:color="auto"/>
      </w:divBdr>
      <w:divsChild>
        <w:div w:id="42827696">
          <w:marLeft w:val="0"/>
          <w:marRight w:val="0"/>
          <w:marTop w:val="0"/>
          <w:marBottom w:val="0"/>
          <w:divBdr>
            <w:top w:val="none" w:sz="0" w:space="0" w:color="auto"/>
            <w:left w:val="none" w:sz="0" w:space="0" w:color="auto"/>
            <w:bottom w:val="none" w:sz="0" w:space="0" w:color="auto"/>
            <w:right w:val="none" w:sz="0" w:space="0" w:color="auto"/>
          </w:divBdr>
          <w:divsChild>
            <w:div w:id="1125139">
              <w:marLeft w:val="0"/>
              <w:marRight w:val="0"/>
              <w:marTop w:val="0"/>
              <w:marBottom w:val="0"/>
              <w:divBdr>
                <w:top w:val="none" w:sz="0" w:space="0" w:color="auto"/>
                <w:left w:val="none" w:sz="0" w:space="0" w:color="auto"/>
                <w:bottom w:val="none" w:sz="0" w:space="0" w:color="auto"/>
                <w:right w:val="none" w:sz="0" w:space="0" w:color="auto"/>
              </w:divBdr>
              <w:divsChild>
                <w:div w:id="955792952">
                  <w:marLeft w:val="0"/>
                  <w:marRight w:val="0"/>
                  <w:marTop w:val="0"/>
                  <w:marBottom w:val="0"/>
                  <w:divBdr>
                    <w:top w:val="none" w:sz="0" w:space="0" w:color="auto"/>
                    <w:left w:val="none" w:sz="0" w:space="0" w:color="auto"/>
                    <w:bottom w:val="none" w:sz="0" w:space="0" w:color="auto"/>
                    <w:right w:val="none" w:sz="0" w:space="0" w:color="auto"/>
                  </w:divBdr>
                  <w:divsChild>
                    <w:div w:id="691607381">
                      <w:marLeft w:val="0"/>
                      <w:marRight w:val="0"/>
                      <w:marTop w:val="0"/>
                      <w:marBottom w:val="0"/>
                      <w:divBdr>
                        <w:top w:val="none" w:sz="0" w:space="0" w:color="auto"/>
                        <w:left w:val="none" w:sz="0" w:space="0" w:color="auto"/>
                        <w:bottom w:val="none" w:sz="0" w:space="0" w:color="auto"/>
                        <w:right w:val="none" w:sz="0" w:space="0" w:color="auto"/>
                      </w:divBdr>
                      <w:divsChild>
                        <w:div w:id="26322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278734">
      <w:bodyDiv w:val="1"/>
      <w:marLeft w:val="0"/>
      <w:marRight w:val="0"/>
      <w:marTop w:val="0"/>
      <w:marBottom w:val="0"/>
      <w:divBdr>
        <w:top w:val="none" w:sz="0" w:space="0" w:color="auto"/>
        <w:left w:val="none" w:sz="0" w:space="0" w:color="auto"/>
        <w:bottom w:val="none" w:sz="0" w:space="0" w:color="auto"/>
        <w:right w:val="none" w:sz="0" w:space="0" w:color="auto"/>
      </w:divBdr>
    </w:div>
    <w:div w:id="814299859">
      <w:bodyDiv w:val="1"/>
      <w:marLeft w:val="0"/>
      <w:marRight w:val="0"/>
      <w:marTop w:val="0"/>
      <w:marBottom w:val="0"/>
      <w:divBdr>
        <w:top w:val="none" w:sz="0" w:space="0" w:color="auto"/>
        <w:left w:val="none" w:sz="0" w:space="0" w:color="auto"/>
        <w:bottom w:val="none" w:sz="0" w:space="0" w:color="auto"/>
        <w:right w:val="none" w:sz="0" w:space="0" w:color="auto"/>
      </w:divBdr>
      <w:divsChild>
        <w:div w:id="37897025">
          <w:marLeft w:val="0"/>
          <w:marRight w:val="0"/>
          <w:marTop w:val="0"/>
          <w:marBottom w:val="0"/>
          <w:divBdr>
            <w:top w:val="none" w:sz="0" w:space="0" w:color="auto"/>
            <w:left w:val="none" w:sz="0" w:space="0" w:color="auto"/>
            <w:bottom w:val="none" w:sz="0" w:space="0" w:color="auto"/>
            <w:right w:val="none" w:sz="0" w:space="0" w:color="auto"/>
          </w:divBdr>
          <w:divsChild>
            <w:div w:id="1858348495">
              <w:marLeft w:val="0"/>
              <w:marRight w:val="0"/>
              <w:marTop w:val="0"/>
              <w:marBottom w:val="0"/>
              <w:divBdr>
                <w:top w:val="none" w:sz="0" w:space="0" w:color="auto"/>
                <w:left w:val="none" w:sz="0" w:space="0" w:color="auto"/>
                <w:bottom w:val="none" w:sz="0" w:space="0" w:color="auto"/>
                <w:right w:val="none" w:sz="0" w:space="0" w:color="auto"/>
              </w:divBdr>
              <w:divsChild>
                <w:div w:id="2135169946">
                  <w:marLeft w:val="0"/>
                  <w:marRight w:val="0"/>
                  <w:marTop w:val="0"/>
                  <w:marBottom w:val="0"/>
                  <w:divBdr>
                    <w:top w:val="none" w:sz="0" w:space="0" w:color="auto"/>
                    <w:left w:val="none" w:sz="0" w:space="0" w:color="auto"/>
                    <w:bottom w:val="none" w:sz="0" w:space="0" w:color="auto"/>
                    <w:right w:val="none" w:sz="0" w:space="0" w:color="auto"/>
                  </w:divBdr>
                  <w:divsChild>
                    <w:div w:id="1075784130">
                      <w:marLeft w:val="0"/>
                      <w:marRight w:val="0"/>
                      <w:marTop w:val="0"/>
                      <w:marBottom w:val="0"/>
                      <w:divBdr>
                        <w:top w:val="none" w:sz="0" w:space="0" w:color="auto"/>
                        <w:left w:val="none" w:sz="0" w:space="0" w:color="auto"/>
                        <w:bottom w:val="none" w:sz="0" w:space="0" w:color="auto"/>
                        <w:right w:val="none" w:sz="0" w:space="0" w:color="auto"/>
                      </w:divBdr>
                      <w:divsChild>
                        <w:div w:id="141015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352690">
      <w:bodyDiv w:val="1"/>
      <w:marLeft w:val="0"/>
      <w:marRight w:val="0"/>
      <w:marTop w:val="0"/>
      <w:marBottom w:val="0"/>
      <w:divBdr>
        <w:top w:val="none" w:sz="0" w:space="0" w:color="auto"/>
        <w:left w:val="none" w:sz="0" w:space="0" w:color="auto"/>
        <w:bottom w:val="none" w:sz="0" w:space="0" w:color="auto"/>
        <w:right w:val="none" w:sz="0" w:space="0" w:color="auto"/>
      </w:divBdr>
      <w:divsChild>
        <w:div w:id="1960068068">
          <w:marLeft w:val="0"/>
          <w:marRight w:val="0"/>
          <w:marTop w:val="0"/>
          <w:marBottom w:val="0"/>
          <w:divBdr>
            <w:top w:val="none" w:sz="0" w:space="0" w:color="auto"/>
            <w:left w:val="none" w:sz="0" w:space="0" w:color="auto"/>
            <w:bottom w:val="none" w:sz="0" w:space="0" w:color="auto"/>
            <w:right w:val="none" w:sz="0" w:space="0" w:color="auto"/>
          </w:divBdr>
          <w:divsChild>
            <w:div w:id="11221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807951">
      <w:bodyDiv w:val="1"/>
      <w:marLeft w:val="0"/>
      <w:marRight w:val="0"/>
      <w:marTop w:val="0"/>
      <w:marBottom w:val="0"/>
      <w:divBdr>
        <w:top w:val="none" w:sz="0" w:space="0" w:color="auto"/>
        <w:left w:val="none" w:sz="0" w:space="0" w:color="auto"/>
        <w:bottom w:val="none" w:sz="0" w:space="0" w:color="auto"/>
        <w:right w:val="none" w:sz="0" w:space="0" w:color="auto"/>
      </w:divBdr>
    </w:div>
    <w:div w:id="925960485">
      <w:bodyDiv w:val="1"/>
      <w:marLeft w:val="0"/>
      <w:marRight w:val="0"/>
      <w:marTop w:val="0"/>
      <w:marBottom w:val="0"/>
      <w:divBdr>
        <w:top w:val="none" w:sz="0" w:space="0" w:color="auto"/>
        <w:left w:val="none" w:sz="0" w:space="0" w:color="auto"/>
        <w:bottom w:val="none" w:sz="0" w:space="0" w:color="auto"/>
        <w:right w:val="none" w:sz="0" w:space="0" w:color="auto"/>
      </w:divBdr>
    </w:div>
    <w:div w:id="972831921">
      <w:bodyDiv w:val="1"/>
      <w:marLeft w:val="0"/>
      <w:marRight w:val="0"/>
      <w:marTop w:val="0"/>
      <w:marBottom w:val="0"/>
      <w:divBdr>
        <w:top w:val="none" w:sz="0" w:space="0" w:color="auto"/>
        <w:left w:val="none" w:sz="0" w:space="0" w:color="auto"/>
        <w:bottom w:val="none" w:sz="0" w:space="0" w:color="auto"/>
        <w:right w:val="none" w:sz="0" w:space="0" w:color="auto"/>
      </w:divBdr>
    </w:div>
    <w:div w:id="997076644">
      <w:bodyDiv w:val="1"/>
      <w:marLeft w:val="0"/>
      <w:marRight w:val="0"/>
      <w:marTop w:val="0"/>
      <w:marBottom w:val="0"/>
      <w:divBdr>
        <w:top w:val="none" w:sz="0" w:space="0" w:color="auto"/>
        <w:left w:val="none" w:sz="0" w:space="0" w:color="auto"/>
        <w:bottom w:val="none" w:sz="0" w:space="0" w:color="auto"/>
        <w:right w:val="none" w:sz="0" w:space="0" w:color="auto"/>
      </w:divBdr>
    </w:div>
    <w:div w:id="1021398918">
      <w:bodyDiv w:val="1"/>
      <w:marLeft w:val="0"/>
      <w:marRight w:val="0"/>
      <w:marTop w:val="0"/>
      <w:marBottom w:val="0"/>
      <w:divBdr>
        <w:top w:val="none" w:sz="0" w:space="0" w:color="auto"/>
        <w:left w:val="none" w:sz="0" w:space="0" w:color="auto"/>
        <w:bottom w:val="none" w:sz="0" w:space="0" w:color="auto"/>
        <w:right w:val="none" w:sz="0" w:space="0" w:color="auto"/>
      </w:divBdr>
      <w:divsChild>
        <w:div w:id="155071720">
          <w:marLeft w:val="0"/>
          <w:marRight w:val="0"/>
          <w:marTop w:val="0"/>
          <w:marBottom w:val="0"/>
          <w:divBdr>
            <w:top w:val="none" w:sz="0" w:space="0" w:color="auto"/>
            <w:left w:val="none" w:sz="0" w:space="0" w:color="auto"/>
            <w:bottom w:val="none" w:sz="0" w:space="0" w:color="auto"/>
            <w:right w:val="none" w:sz="0" w:space="0" w:color="auto"/>
          </w:divBdr>
        </w:div>
      </w:divsChild>
    </w:div>
    <w:div w:id="1055003350">
      <w:bodyDiv w:val="1"/>
      <w:marLeft w:val="0"/>
      <w:marRight w:val="0"/>
      <w:marTop w:val="0"/>
      <w:marBottom w:val="0"/>
      <w:divBdr>
        <w:top w:val="none" w:sz="0" w:space="0" w:color="auto"/>
        <w:left w:val="none" w:sz="0" w:space="0" w:color="auto"/>
        <w:bottom w:val="none" w:sz="0" w:space="0" w:color="auto"/>
        <w:right w:val="none" w:sz="0" w:space="0" w:color="auto"/>
      </w:divBdr>
    </w:div>
    <w:div w:id="1086194829">
      <w:bodyDiv w:val="1"/>
      <w:marLeft w:val="0"/>
      <w:marRight w:val="0"/>
      <w:marTop w:val="0"/>
      <w:marBottom w:val="0"/>
      <w:divBdr>
        <w:top w:val="none" w:sz="0" w:space="0" w:color="auto"/>
        <w:left w:val="none" w:sz="0" w:space="0" w:color="auto"/>
        <w:bottom w:val="none" w:sz="0" w:space="0" w:color="auto"/>
        <w:right w:val="none" w:sz="0" w:space="0" w:color="auto"/>
      </w:divBdr>
    </w:div>
    <w:div w:id="1121458937">
      <w:bodyDiv w:val="1"/>
      <w:marLeft w:val="0"/>
      <w:marRight w:val="0"/>
      <w:marTop w:val="0"/>
      <w:marBottom w:val="0"/>
      <w:divBdr>
        <w:top w:val="none" w:sz="0" w:space="0" w:color="auto"/>
        <w:left w:val="none" w:sz="0" w:space="0" w:color="auto"/>
        <w:bottom w:val="none" w:sz="0" w:space="0" w:color="auto"/>
        <w:right w:val="none" w:sz="0" w:space="0" w:color="auto"/>
      </w:divBdr>
    </w:div>
    <w:div w:id="1132558283">
      <w:bodyDiv w:val="1"/>
      <w:marLeft w:val="0"/>
      <w:marRight w:val="0"/>
      <w:marTop w:val="0"/>
      <w:marBottom w:val="0"/>
      <w:divBdr>
        <w:top w:val="none" w:sz="0" w:space="0" w:color="auto"/>
        <w:left w:val="none" w:sz="0" w:space="0" w:color="auto"/>
        <w:bottom w:val="none" w:sz="0" w:space="0" w:color="auto"/>
        <w:right w:val="none" w:sz="0" w:space="0" w:color="auto"/>
      </w:divBdr>
    </w:div>
    <w:div w:id="1198348675">
      <w:bodyDiv w:val="1"/>
      <w:marLeft w:val="0"/>
      <w:marRight w:val="0"/>
      <w:marTop w:val="0"/>
      <w:marBottom w:val="0"/>
      <w:divBdr>
        <w:top w:val="none" w:sz="0" w:space="0" w:color="auto"/>
        <w:left w:val="none" w:sz="0" w:space="0" w:color="auto"/>
        <w:bottom w:val="none" w:sz="0" w:space="0" w:color="auto"/>
        <w:right w:val="none" w:sz="0" w:space="0" w:color="auto"/>
      </w:divBdr>
    </w:div>
    <w:div w:id="1226843022">
      <w:bodyDiv w:val="1"/>
      <w:marLeft w:val="0"/>
      <w:marRight w:val="0"/>
      <w:marTop w:val="0"/>
      <w:marBottom w:val="0"/>
      <w:divBdr>
        <w:top w:val="none" w:sz="0" w:space="0" w:color="auto"/>
        <w:left w:val="none" w:sz="0" w:space="0" w:color="auto"/>
        <w:bottom w:val="none" w:sz="0" w:space="0" w:color="auto"/>
        <w:right w:val="none" w:sz="0" w:space="0" w:color="auto"/>
      </w:divBdr>
    </w:div>
    <w:div w:id="1236741204">
      <w:bodyDiv w:val="1"/>
      <w:marLeft w:val="0"/>
      <w:marRight w:val="0"/>
      <w:marTop w:val="0"/>
      <w:marBottom w:val="0"/>
      <w:divBdr>
        <w:top w:val="none" w:sz="0" w:space="0" w:color="auto"/>
        <w:left w:val="none" w:sz="0" w:space="0" w:color="auto"/>
        <w:bottom w:val="none" w:sz="0" w:space="0" w:color="auto"/>
        <w:right w:val="none" w:sz="0" w:space="0" w:color="auto"/>
      </w:divBdr>
      <w:divsChild>
        <w:div w:id="284584739">
          <w:marLeft w:val="0"/>
          <w:marRight w:val="0"/>
          <w:marTop w:val="0"/>
          <w:marBottom w:val="0"/>
          <w:divBdr>
            <w:top w:val="none" w:sz="0" w:space="0" w:color="auto"/>
            <w:left w:val="none" w:sz="0" w:space="0" w:color="auto"/>
            <w:bottom w:val="none" w:sz="0" w:space="0" w:color="auto"/>
            <w:right w:val="none" w:sz="0" w:space="0" w:color="auto"/>
          </w:divBdr>
          <w:divsChild>
            <w:div w:id="1620991610">
              <w:marLeft w:val="0"/>
              <w:marRight w:val="0"/>
              <w:marTop w:val="0"/>
              <w:marBottom w:val="0"/>
              <w:divBdr>
                <w:top w:val="none" w:sz="0" w:space="0" w:color="auto"/>
                <w:left w:val="none" w:sz="0" w:space="0" w:color="auto"/>
                <w:bottom w:val="none" w:sz="0" w:space="0" w:color="auto"/>
                <w:right w:val="none" w:sz="0" w:space="0" w:color="auto"/>
              </w:divBdr>
              <w:divsChild>
                <w:div w:id="1924485779">
                  <w:marLeft w:val="0"/>
                  <w:marRight w:val="0"/>
                  <w:marTop w:val="0"/>
                  <w:marBottom w:val="0"/>
                  <w:divBdr>
                    <w:top w:val="none" w:sz="0" w:space="0" w:color="auto"/>
                    <w:left w:val="none" w:sz="0" w:space="0" w:color="auto"/>
                    <w:bottom w:val="none" w:sz="0" w:space="0" w:color="auto"/>
                    <w:right w:val="none" w:sz="0" w:space="0" w:color="auto"/>
                  </w:divBdr>
                  <w:divsChild>
                    <w:div w:id="175705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3437415">
      <w:bodyDiv w:val="1"/>
      <w:marLeft w:val="0"/>
      <w:marRight w:val="0"/>
      <w:marTop w:val="0"/>
      <w:marBottom w:val="0"/>
      <w:divBdr>
        <w:top w:val="none" w:sz="0" w:space="0" w:color="auto"/>
        <w:left w:val="none" w:sz="0" w:space="0" w:color="auto"/>
        <w:bottom w:val="none" w:sz="0" w:space="0" w:color="auto"/>
        <w:right w:val="none" w:sz="0" w:space="0" w:color="auto"/>
      </w:divBdr>
    </w:div>
    <w:div w:id="1381176261">
      <w:bodyDiv w:val="1"/>
      <w:marLeft w:val="0"/>
      <w:marRight w:val="0"/>
      <w:marTop w:val="0"/>
      <w:marBottom w:val="0"/>
      <w:divBdr>
        <w:top w:val="none" w:sz="0" w:space="0" w:color="auto"/>
        <w:left w:val="none" w:sz="0" w:space="0" w:color="auto"/>
        <w:bottom w:val="none" w:sz="0" w:space="0" w:color="auto"/>
        <w:right w:val="none" w:sz="0" w:space="0" w:color="auto"/>
      </w:divBdr>
    </w:div>
    <w:div w:id="1391032595">
      <w:bodyDiv w:val="1"/>
      <w:marLeft w:val="0"/>
      <w:marRight w:val="0"/>
      <w:marTop w:val="0"/>
      <w:marBottom w:val="0"/>
      <w:divBdr>
        <w:top w:val="none" w:sz="0" w:space="0" w:color="auto"/>
        <w:left w:val="none" w:sz="0" w:space="0" w:color="auto"/>
        <w:bottom w:val="none" w:sz="0" w:space="0" w:color="auto"/>
        <w:right w:val="none" w:sz="0" w:space="0" w:color="auto"/>
      </w:divBdr>
    </w:div>
    <w:div w:id="1449009589">
      <w:bodyDiv w:val="1"/>
      <w:marLeft w:val="0"/>
      <w:marRight w:val="0"/>
      <w:marTop w:val="0"/>
      <w:marBottom w:val="0"/>
      <w:divBdr>
        <w:top w:val="none" w:sz="0" w:space="0" w:color="auto"/>
        <w:left w:val="none" w:sz="0" w:space="0" w:color="auto"/>
        <w:bottom w:val="none" w:sz="0" w:space="0" w:color="auto"/>
        <w:right w:val="none" w:sz="0" w:space="0" w:color="auto"/>
      </w:divBdr>
    </w:div>
    <w:div w:id="1478718644">
      <w:bodyDiv w:val="1"/>
      <w:marLeft w:val="0"/>
      <w:marRight w:val="0"/>
      <w:marTop w:val="0"/>
      <w:marBottom w:val="0"/>
      <w:divBdr>
        <w:top w:val="none" w:sz="0" w:space="0" w:color="auto"/>
        <w:left w:val="none" w:sz="0" w:space="0" w:color="auto"/>
        <w:bottom w:val="none" w:sz="0" w:space="0" w:color="auto"/>
        <w:right w:val="none" w:sz="0" w:space="0" w:color="auto"/>
      </w:divBdr>
    </w:div>
    <w:div w:id="1586959686">
      <w:bodyDiv w:val="1"/>
      <w:marLeft w:val="0"/>
      <w:marRight w:val="0"/>
      <w:marTop w:val="0"/>
      <w:marBottom w:val="0"/>
      <w:divBdr>
        <w:top w:val="none" w:sz="0" w:space="0" w:color="auto"/>
        <w:left w:val="none" w:sz="0" w:space="0" w:color="auto"/>
        <w:bottom w:val="none" w:sz="0" w:space="0" w:color="auto"/>
        <w:right w:val="none" w:sz="0" w:space="0" w:color="auto"/>
      </w:divBdr>
    </w:div>
    <w:div w:id="1623606337">
      <w:bodyDiv w:val="1"/>
      <w:marLeft w:val="0"/>
      <w:marRight w:val="0"/>
      <w:marTop w:val="0"/>
      <w:marBottom w:val="0"/>
      <w:divBdr>
        <w:top w:val="none" w:sz="0" w:space="0" w:color="auto"/>
        <w:left w:val="none" w:sz="0" w:space="0" w:color="auto"/>
        <w:bottom w:val="none" w:sz="0" w:space="0" w:color="auto"/>
        <w:right w:val="none" w:sz="0" w:space="0" w:color="auto"/>
      </w:divBdr>
    </w:div>
    <w:div w:id="1685013235">
      <w:bodyDiv w:val="1"/>
      <w:marLeft w:val="0"/>
      <w:marRight w:val="0"/>
      <w:marTop w:val="0"/>
      <w:marBottom w:val="0"/>
      <w:divBdr>
        <w:top w:val="none" w:sz="0" w:space="0" w:color="auto"/>
        <w:left w:val="none" w:sz="0" w:space="0" w:color="auto"/>
        <w:bottom w:val="none" w:sz="0" w:space="0" w:color="auto"/>
        <w:right w:val="none" w:sz="0" w:space="0" w:color="auto"/>
      </w:divBdr>
    </w:div>
    <w:div w:id="1698654701">
      <w:bodyDiv w:val="1"/>
      <w:marLeft w:val="0"/>
      <w:marRight w:val="0"/>
      <w:marTop w:val="0"/>
      <w:marBottom w:val="0"/>
      <w:divBdr>
        <w:top w:val="none" w:sz="0" w:space="0" w:color="auto"/>
        <w:left w:val="none" w:sz="0" w:space="0" w:color="auto"/>
        <w:bottom w:val="none" w:sz="0" w:space="0" w:color="auto"/>
        <w:right w:val="none" w:sz="0" w:space="0" w:color="auto"/>
      </w:divBdr>
    </w:div>
    <w:div w:id="1775901671">
      <w:bodyDiv w:val="1"/>
      <w:marLeft w:val="0"/>
      <w:marRight w:val="0"/>
      <w:marTop w:val="0"/>
      <w:marBottom w:val="0"/>
      <w:divBdr>
        <w:top w:val="none" w:sz="0" w:space="0" w:color="auto"/>
        <w:left w:val="none" w:sz="0" w:space="0" w:color="auto"/>
        <w:bottom w:val="none" w:sz="0" w:space="0" w:color="auto"/>
        <w:right w:val="none" w:sz="0" w:space="0" w:color="auto"/>
      </w:divBdr>
    </w:div>
    <w:div w:id="1815753503">
      <w:bodyDiv w:val="1"/>
      <w:marLeft w:val="0"/>
      <w:marRight w:val="0"/>
      <w:marTop w:val="0"/>
      <w:marBottom w:val="0"/>
      <w:divBdr>
        <w:top w:val="none" w:sz="0" w:space="0" w:color="auto"/>
        <w:left w:val="none" w:sz="0" w:space="0" w:color="auto"/>
        <w:bottom w:val="none" w:sz="0" w:space="0" w:color="auto"/>
        <w:right w:val="none" w:sz="0" w:space="0" w:color="auto"/>
      </w:divBdr>
    </w:div>
    <w:div w:id="1894273412">
      <w:bodyDiv w:val="1"/>
      <w:marLeft w:val="0"/>
      <w:marRight w:val="0"/>
      <w:marTop w:val="0"/>
      <w:marBottom w:val="0"/>
      <w:divBdr>
        <w:top w:val="none" w:sz="0" w:space="0" w:color="auto"/>
        <w:left w:val="none" w:sz="0" w:space="0" w:color="auto"/>
        <w:bottom w:val="none" w:sz="0" w:space="0" w:color="auto"/>
        <w:right w:val="none" w:sz="0" w:space="0" w:color="auto"/>
      </w:divBdr>
      <w:divsChild>
        <w:div w:id="930353883">
          <w:marLeft w:val="0"/>
          <w:marRight w:val="0"/>
          <w:marTop w:val="0"/>
          <w:marBottom w:val="0"/>
          <w:divBdr>
            <w:top w:val="none" w:sz="0" w:space="0" w:color="auto"/>
            <w:left w:val="none" w:sz="0" w:space="0" w:color="auto"/>
            <w:bottom w:val="none" w:sz="0" w:space="0" w:color="auto"/>
            <w:right w:val="none" w:sz="0" w:space="0" w:color="auto"/>
          </w:divBdr>
          <w:divsChild>
            <w:div w:id="1034427906">
              <w:marLeft w:val="0"/>
              <w:marRight w:val="0"/>
              <w:marTop w:val="0"/>
              <w:marBottom w:val="0"/>
              <w:divBdr>
                <w:top w:val="none" w:sz="0" w:space="0" w:color="auto"/>
                <w:left w:val="none" w:sz="0" w:space="0" w:color="auto"/>
                <w:bottom w:val="none" w:sz="0" w:space="0" w:color="auto"/>
                <w:right w:val="none" w:sz="0" w:space="0" w:color="auto"/>
              </w:divBdr>
              <w:divsChild>
                <w:div w:id="610362093">
                  <w:marLeft w:val="0"/>
                  <w:marRight w:val="0"/>
                  <w:marTop w:val="0"/>
                  <w:marBottom w:val="0"/>
                  <w:divBdr>
                    <w:top w:val="none" w:sz="0" w:space="0" w:color="auto"/>
                    <w:left w:val="none" w:sz="0" w:space="0" w:color="auto"/>
                    <w:bottom w:val="none" w:sz="0" w:space="0" w:color="auto"/>
                    <w:right w:val="none" w:sz="0" w:space="0" w:color="auto"/>
                  </w:divBdr>
                  <w:divsChild>
                    <w:div w:id="421687985">
                      <w:marLeft w:val="0"/>
                      <w:marRight w:val="0"/>
                      <w:marTop w:val="0"/>
                      <w:marBottom w:val="0"/>
                      <w:divBdr>
                        <w:top w:val="none" w:sz="0" w:space="0" w:color="auto"/>
                        <w:left w:val="none" w:sz="0" w:space="0" w:color="auto"/>
                        <w:bottom w:val="none" w:sz="0" w:space="0" w:color="auto"/>
                        <w:right w:val="none" w:sz="0" w:space="0" w:color="auto"/>
                      </w:divBdr>
                      <w:divsChild>
                        <w:div w:id="164592853">
                          <w:marLeft w:val="0"/>
                          <w:marRight w:val="0"/>
                          <w:marTop w:val="0"/>
                          <w:marBottom w:val="0"/>
                          <w:divBdr>
                            <w:top w:val="none" w:sz="0" w:space="0" w:color="auto"/>
                            <w:left w:val="none" w:sz="0" w:space="0" w:color="auto"/>
                            <w:bottom w:val="none" w:sz="0" w:space="0" w:color="auto"/>
                            <w:right w:val="none" w:sz="0" w:space="0" w:color="auto"/>
                          </w:divBdr>
                          <w:divsChild>
                            <w:div w:id="1017586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6299317">
      <w:bodyDiv w:val="1"/>
      <w:marLeft w:val="0"/>
      <w:marRight w:val="0"/>
      <w:marTop w:val="0"/>
      <w:marBottom w:val="0"/>
      <w:divBdr>
        <w:top w:val="none" w:sz="0" w:space="0" w:color="auto"/>
        <w:left w:val="none" w:sz="0" w:space="0" w:color="auto"/>
        <w:bottom w:val="none" w:sz="0" w:space="0" w:color="auto"/>
        <w:right w:val="none" w:sz="0" w:space="0" w:color="auto"/>
      </w:divBdr>
    </w:div>
    <w:div w:id="2096778249">
      <w:bodyDiv w:val="1"/>
      <w:marLeft w:val="0"/>
      <w:marRight w:val="0"/>
      <w:marTop w:val="0"/>
      <w:marBottom w:val="0"/>
      <w:divBdr>
        <w:top w:val="none" w:sz="0" w:space="0" w:color="auto"/>
        <w:left w:val="none" w:sz="0" w:space="0" w:color="auto"/>
        <w:bottom w:val="none" w:sz="0" w:space="0" w:color="auto"/>
        <w:right w:val="none" w:sz="0" w:space="0" w:color="auto"/>
      </w:divBdr>
    </w:div>
    <w:div w:id="2143039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2.xml"/><Relationship Id="rId26" Type="http://schemas.openxmlformats.org/officeDocument/2006/relationships/hyperlink" Target="https://explorer.natureserve.org/" TargetMode="External"/><Relationship Id="rId39" Type="http://schemas.openxmlformats.org/officeDocument/2006/relationships/header" Target="header5.xml"/><Relationship Id="rId21" Type="http://schemas.openxmlformats.org/officeDocument/2006/relationships/hyperlink" Target="http://www.bclaws.ca/EPLibraries/bclaws_new/document/ID/freeside/00_08036_01" TargetMode="External"/><Relationship Id="rId34" Type="http://schemas.openxmlformats.org/officeDocument/2006/relationships/hyperlink" Target="https://conservationstandards.org/library-item/threats-and-actions-taxonomies/" TargetMode="External"/><Relationship Id="rId42" Type="http://schemas.openxmlformats.org/officeDocument/2006/relationships/hyperlink" Target="http://laws-lois.justice.gc.ca/eng/acts/S-15.3/page-1.html" TargetMode="External"/><Relationship Id="rId47" Type="http://schemas.openxmlformats.org/officeDocument/2006/relationships/hyperlink" Target="https://www.bclaws.gov.bc.ca/civix/document/id/complete/statreg/00_02069_01" TargetMode="External"/><Relationship Id="rId50" Type="http://schemas.openxmlformats.org/officeDocument/2006/relationships/header" Target="header6.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canada.ca/en/environment-climate-change/services/species-risk-public-registry/permits-agreements-exceptions/canada-british-columbia-agreement.html" TargetMode="External"/><Relationship Id="rId29" Type="http://schemas.openxmlformats.org/officeDocument/2006/relationships/footer" Target="footer3.xml"/><Relationship Id="rId11" Type="http://schemas.openxmlformats.org/officeDocument/2006/relationships/endnotes" Target="endnotes.xml"/><Relationship Id="rId24" Type="http://schemas.openxmlformats.org/officeDocument/2006/relationships/hyperlink" Target="https://www.canada.ca/en/environment-climate-change/services/species-risk-public-registry/species-list.html" TargetMode="External"/><Relationship Id="rId32" Type="http://schemas.openxmlformats.org/officeDocument/2006/relationships/header" Target="header3.xml"/><Relationship Id="rId37" Type="http://schemas.openxmlformats.org/officeDocument/2006/relationships/footer" Target="footer5.xml"/><Relationship Id="rId40" Type="http://schemas.openxmlformats.org/officeDocument/2006/relationships/hyperlink" Target="https://a100.gov.bc.ca/pub/eswp/" TargetMode="External"/><Relationship Id="rId45" Type="http://schemas.openxmlformats.org/officeDocument/2006/relationships/hyperlink" Target="https://www.bclaws.gov.bc.ca/civix/document/id/complete/statreg/00_96245_01" TargetMode="External"/><Relationship Id="rId5" Type="http://schemas.openxmlformats.org/officeDocument/2006/relationships/customXml" Target="../customXml/item5.xml"/><Relationship Id="rId15" Type="http://schemas.openxmlformats.org/officeDocument/2006/relationships/hyperlink" Target="https://www.canada.ca/en/environment-climate-change/services/species-risk-act-accord-funding/protection-federal-provincial-territorial-accord.html" TargetMode="External"/><Relationship Id="rId23" Type="http://schemas.openxmlformats.org/officeDocument/2006/relationships/hyperlink" Target="https://laws.justice.gc.ca/eng/acts/S-15.3/" TargetMode="External"/><Relationship Id="rId28" Type="http://schemas.openxmlformats.org/officeDocument/2006/relationships/hyperlink" Target="http://www.env.gov.bc.ca/wld/frpa/species.html" TargetMode="External"/><Relationship Id="rId36" Type="http://schemas.openxmlformats.org/officeDocument/2006/relationships/header" Target="header4.xml"/><Relationship Id="rId49" Type="http://schemas.openxmlformats.org/officeDocument/2006/relationships/hyperlink" Target="https://doi.org/10.1111/j.1523-1739.2008.00937.x" TargetMode="External"/><Relationship Id="rId10" Type="http://schemas.openxmlformats.org/officeDocument/2006/relationships/footnotes" Target="footnotes.xml"/><Relationship Id="rId19" Type="http://schemas.openxmlformats.org/officeDocument/2006/relationships/footer" Target="footer2.xml"/><Relationship Id="rId31" Type="http://schemas.openxmlformats.org/officeDocument/2006/relationships/hyperlink" Target="https://conservationstandards.org/library-item/threats-and-actions-taxonomies/" TargetMode="External"/><Relationship Id="rId44" Type="http://schemas.openxmlformats.org/officeDocument/2006/relationships/hyperlink" Target="https://explorer.natureserve.org" TargetMode="Externa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bclaws.gov.bc.ca/civix/document/id/complete/statreg/96488_01" TargetMode="External"/><Relationship Id="rId27" Type="http://schemas.openxmlformats.org/officeDocument/2006/relationships/hyperlink" Target="https://explorer.natureserve.org/" TargetMode="External"/><Relationship Id="rId30" Type="http://schemas.openxmlformats.org/officeDocument/2006/relationships/hyperlink" Target="http://www.natureserve.org/publications/ConsStatusAssess_StatusFactors.pdf" TargetMode="External"/><Relationship Id="rId35" Type="http://schemas.openxmlformats.org/officeDocument/2006/relationships/hyperlink" Target="https://docs.google.com/spreadsheets/d/1i25GTaEA80HwMvsTiYkdOoXRPWiVPZ5l6KioWx9g2zM/edit" TargetMode="External"/><Relationship Id="rId43" Type="http://schemas.openxmlformats.org/officeDocument/2006/relationships/hyperlink" Target="https://www.natureserve.org/biodiversity-science/publications/natureserve-conservation-status-assessments-factors-evaluating" TargetMode="External"/><Relationship Id="rId48" Type="http://schemas.openxmlformats.org/officeDocument/2006/relationships/hyperlink" Target="https://www.bclaws.gov.bc.ca/civix/document/id/complete/statreg/08036_01" TargetMode="Externa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www2.gov.bc.ca/gov/content/environment/plants-animals-ecosystems/species-ecosystems-at-risk/recovery-planning" TargetMode="External"/><Relationship Id="rId25" Type="http://schemas.openxmlformats.org/officeDocument/2006/relationships/hyperlink" Target="http://a100.gov.bc.ca/pub/eswp/" TargetMode="External"/><Relationship Id="rId33" Type="http://schemas.openxmlformats.org/officeDocument/2006/relationships/footer" Target="footer4.xml"/><Relationship Id="rId38" Type="http://schemas.openxmlformats.org/officeDocument/2006/relationships/hyperlink" Target="https://conservationstandards.org/library-item/threats-and-actions-taxonomies/" TargetMode="External"/><Relationship Id="rId46" Type="http://schemas.openxmlformats.org/officeDocument/2006/relationships/hyperlink" Target="https://www.bclaws.gov.bc.ca/civix/document/id/complete/statreg/00_96488_01" TargetMode="External"/><Relationship Id="rId20" Type="http://schemas.openxmlformats.org/officeDocument/2006/relationships/hyperlink" Target="https://www.bclaws.gov.bc.ca/civix/document/id/complete/statreg/00_02069_01" TargetMode="External"/><Relationship Id="rId41" Type="http://schemas.openxmlformats.org/officeDocument/2006/relationships/hyperlink" Target="https://conservationstandards.org/library-item/threats-and-actions-taxonomies"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s://www2.gov.bc.ca/gov/content/environment/plants-animals-ecosystems/species-ecosystems-at-risk/legisl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IconOverlay xmlns="http://schemas.microsoft.com/sharepoint/v4" xsi:nil="true"/>
    <EmailSender xmlns="http://schemas.microsoft.com/sharepoint/v3" xsi:nil="true"/>
    <EmailFrom xmlns="http://schemas.microsoft.com/sharepoint/v3" xsi:nil="true"/>
    <EmailSubject xmlns="http://schemas.microsoft.com/sharepoint/v3" xsi:nil="true"/>
    <EmailCc xmlns="http://schemas.microsoft.com/sharepoint/v3" xsi:nil="true"/>
    <Description0 xmlns="9144fb12-2c62-476c-8bc7-f6d63393ba21" xsi:nil="true"/>
    <_dlc_DocId xmlns="b233dcb2-f4b3-4f25-b72f-a6941e1e9f79">2S4SRD7JUDXR-2131848882-2146</_dlc_DocId>
    <_dlc_DocIdUrl xmlns="b233dcb2-f4b3-4f25-b72f-a6941e1e9f79">
      <Url>https://nrm.sp.gov.bc.ca/sites/ENV/SAR_Leg/_layouts/15/DocIdRedir.aspx?ID=2S4SRD7JUDXR-2131848882-2146</Url>
      <Description>2S4SRD7JUDXR-2131848882-2146</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2848417591E67489B57C2A9885F1AA0" ma:contentTypeVersion="35" ma:contentTypeDescription="Create a new document." ma:contentTypeScope="" ma:versionID="a91d0bc5a9bfb2c0ce30a7e6f896708f">
  <xsd:schema xmlns:xsd="http://www.w3.org/2001/XMLSchema" xmlns:xs="http://www.w3.org/2001/XMLSchema" xmlns:p="http://schemas.microsoft.com/office/2006/metadata/properties" xmlns:ns1="http://schemas.microsoft.com/sharepoint/v3" xmlns:ns2="b233dcb2-f4b3-4f25-b72f-a6941e1e9f79" xmlns:ns3="http://schemas.microsoft.com/sharepoint/v4" xmlns:ns4="9144fb12-2c62-476c-8bc7-f6d63393ba21" xmlns:ns5="c98e3996-884f-490f-b7a0-69a7fcc6337a" targetNamespace="http://schemas.microsoft.com/office/2006/metadata/properties" ma:root="true" ma:fieldsID="4cea5a53edac3536704459ce53b3dc81" ns1:_="" ns2:_="" ns3:_="" ns4:_="" ns5:_="">
    <xsd:import namespace="http://schemas.microsoft.com/sharepoint/v3"/>
    <xsd:import namespace="b233dcb2-f4b3-4f25-b72f-a6941e1e9f79"/>
    <xsd:import namespace="http://schemas.microsoft.com/sharepoint/v4"/>
    <xsd:import namespace="9144fb12-2c62-476c-8bc7-f6d63393ba21"/>
    <xsd:import namespace="c98e3996-884f-490f-b7a0-69a7fcc6337a"/>
    <xsd:element name="properties">
      <xsd:complexType>
        <xsd:sequence>
          <xsd:element name="documentManagement">
            <xsd:complexType>
              <xsd:all>
                <xsd:element ref="ns2:_dlc_DocId" minOccurs="0"/>
                <xsd:element ref="ns2:_dlc_DocIdUrl" minOccurs="0"/>
                <xsd:element ref="ns2:_dlc_DocIdPersistId" minOccurs="0"/>
                <xsd:element ref="ns1:EmailSender" minOccurs="0"/>
                <xsd:element ref="ns1:EmailTo" minOccurs="0"/>
                <xsd:element ref="ns1:EmailCc" minOccurs="0"/>
                <xsd:element ref="ns1:EmailFrom" minOccurs="0"/>
                <xsd:element ref="ns1:EmailSubject" minOccurs="0"/>
                <xsd:element ref="ns3:EmailHeaders" minOccurs="0"/>
                <xsd:element ref="ns3:IconOverlay" minOccurs="0"/>
                <xsd:element ref="ns4:Description0" minOccurs="0"/>
                <xsd:element ref="ns5: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2" nillable="true" ma:displayName="E-Mail Sender" ma:description="" ma:hidden="true" ma:internalName="EmailSender">
      <xsd:simpleType>
        <xsd:restriction base="dms:Note">
          <xsd:maxLength value="255"/>
        </xsd:restriction>
      </xsd:simpleType>
    </xsd:element>
    <xsd:element name="EmailTo" ma:index="13" nillable="true" ma:displayName="E-Mail To" ma:description="" ma:hidden="true" ma:internalName="EmailTo">
      <xsd:simpleType>
        <xsd:restriction base="dms:Note">
          <xsd:maxLength value="255"/>
        </xsd:restriction>
      </xsd:simpleType>
    </xsd:element>
    <xsd:element name="EmailCc" ma:index="14" nillable="true" ma:displayName="E-Mail Cc" ma:description="" ma:hidden="true" ma:internalName="EmailCc">
      <xsd:simpleType>
        <xsd:restriction base="dms:Note">
          <xsd:maxLength value="255"/>
        </xsd:restriction>
      </xsd:simpleType>
    </xsd:element>
    <xsd:element name="EmailFrom" ma:index="15" nillable="true" ma:displayName="E-Mail From" ma:description="" ma:hidden="true" ma:internalName="EmailFrom">
      <xsd:simpleType>
        <xsd:restriction base="dms:Text"/>
      </xsd:simpleType>
    </xsd:element>
    <xsd:element name="EmailSubject" ma:index="16" nillable="true" ma:displayName="E-Mail Subject" ma:description="" ma:hidden="true" ma:internalName="EmailSubject">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233dcb2-f4b3-4f25-b72f-a6941e1e9f79" elementFormDefault="qualified">
    <xsd:import namespace="http://schemas.microsoft.com/office/2006/documentManagement/types"/>
    <xsd:import namespace="http://schemas.microsoft.com/office/infopath/2007/PartnerControls"/>
    <xsd:element name="_dlc_DocId" ma:index="5" nillable="true" ma:displayName="Document ID Value" ma:description="The value of the document ID assigned to this item." ma:internalName="_dlc_DocId" ma:readOnly="true">
      <xsd:simpleType>
        <xsd:restriction base="dms:Text"/>
      </xsd:simpleType>
    </xsd:element>
    <xsd:element name="_dlc_DocIdUrl" ma:index="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7" nillable="true" ma:displayName="E-Mail Headers" ma:description="" ma:hidden="true" ma:internalName="EmailHeaders">
      <xsd:simpleType>
        <xsd:restriction base="dms:Note"/>
      </xsd:simpleType>
    </xsd:element>
    <xsd:element name="IconOverlay" ma:index="18" nillable="true" ma:displayName="IconOverlay" ma:hidden="true" ma:internalName="IconOverlay"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44fb12-2c62-476c-8bc7-f6d63393ba21" elementFormDefault="qualified">
    <xsd:import namespace="http://schemas.microsoft.com/office/2006/documentManagement/types"/>
    <xsd:import namespace="http://schemas.microsoft.com/office/infopath/2007/PartnerControls"/>
    <xsd:element name="Description0" ma:index="19" nillable="true" ma:displayName="Description" ma:internalName="Description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8e3996-884f-490f-b7a0-69a7fcc6337a" elementFormDefault="qualified">
    <xsd:import namespace="http://schemas.microsoft.com/office/2006/documentManagement/types"/>
    <xsd:import namespace="http://schemas.microsoft.com/office/infopath/2007/PartnerControls"/>
    <xsd:element name="SharedWithUsers" ma:index="2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1" ma:displayName="Title"/>
        <xsd:element ref="dc:subject" minOccurs="0" maxOccurs="1"/>
        <xsd:element ref="dc:description" minOccurs="0" maxOccurs="1" ma:index="2"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3653D-9056-4EE4-8F0D-8AE61EA949BE}">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9144fb12-2c62-476c-8bc7-f6d63393ba21"/>
    <ds:schemaRef ds:uri="b233dcb2-f4b3-4f25-b72f-a6941e1e9f79"/>
  </ds:schemaRefs>
</ds:datastoreItem>
</file>

<file path=customXml/itemProps2.xml><?xml version="1.0" encoding="utf-8"?>
<ds:datastoreItem xmlns:ds="http://schemas.openxmlformats.org/officeDocument/2006/customXml" ds:itemID="{1F1F1D97-09BF-4761-B6A5-11696C53055C}">
  <ds:schemaRefs>
    <ds:schemaRef ds:uri="http://schemas.microsoft.com/sharepoint/events"/>
  </ds:schemaRefs>
</ds:datastoreItem>
</file>

<file path=customXml/itemProps3.xml><?xml version="1.0" encoding="utf-8"?>
<ds:datastoreItem xmlns:ds="http://schemas.openxmlformats.org/officeDocument/2006/customXml" ds:itemID="{25934DDA-A33C-44E3-88AE-598B1E361807}">
  <ds:schemaRefs>
    <ds:schemaRef ds:uri="http://schemas.microsoft.com/sharepoint/v3/contenttype/forms"/>
  </ds:schemaRefs>
</ds:datastoreItem>
</file>

<file path=customXml/itemProps4.xml><?xml version="1.0" encoding="utf-8"?>
<ds:datastoreItem xmlns:ds="http://schemas.openxmlformats.org/officeDocument/2006/customXml" ds:itemID="{72515D69-3D8E-48E0-806F-A3EAC7460C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233dcb2-f4b3-4f25-b72f-a6941e1e9f79"/>
    <ds:schemaRef ds:uri="http://schemas.microsoft.com/sharepoint/v4"/>
    <ds:schemaRef ds:uri="9144fb12-2c62-476c-8bc7-f6d63393ba21"/>
    <ds:schemaRef ds:uri="c98e3996-884f-490f-b7a0-69a7fcc633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94D5711-0EBF-4EF4-9900-D1E7D7E95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632</TotalTime>
  <Pages>30</Pages>
  <Words>8043</Words>
  <Characters>45849</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BC Ministry of Environment</Company>
  <LinksUpToDate>false</LinksUpToDate>
  <CharactersWithSpaces>53785</CharactersWithSpaces>
  <SharedDoc>false</SharedDoc>
  <HLinks>
    <vt:vector size="198" baseType="variant">
      <vt:variant>
        <vt:i4>3735607</vt:i4>
      </vt:variant>
      <vt:variant>
        <vt:i4>294</vt:i4>
      </vt:variant>
      <vt:variant>
        <vt:i4>0</vt:i4>
      </vt:variant>
      <vt:variant>
        <vt:i4>5</vt:i4>
      </vt:variant>
      <vt:variant>
        <vt:lpwstr>http://www.env.gov.bc.ca/wld/frpa/iwms/wha.html</vt:lpwstr>
      </vt:variant>
      <vt:variant>
        <vt:lpwstr/>
      </vt:variant>
      <vt:variant>
        <vt:i4>7733364</vt:i4>
      </vt:variant>
      <vt:variant>
        <vt:i4>291</vt:i4>
      </vt:variant>
      <vt:variant>
        <vt:i4>0</vt:i4>
      </vt:variant>
      <vt:variant>
        <vt:i4>5</vt:i4>
      </vt:variant>
      <vt:variant>
        <vt:lpwstr>http://www.env.gov.bc.ca/wld/frpa/iwms/procedures.html</vt:lpwstr>
      </vt:variant>
      <vt:variant>
        <vt:lpwstr/>
      </vt:variant>
      <vt:variant>
        <vt:i4>3735578</vt:i4>
      </vt:variant>
      <vt:variant>
        <vt:i4>288</vt:i4>
      </vt:variant>
      <vt:variant>
        <vt:i4>0</vt:i4>
      </vt:variant>
      <vt:variant>
        <vt:i4>5</vt:i4>
      </vt:variant>
      <vt:variant>
        <vt:lpwstr>http://www.bclaws.ca/EPLibraries/bclaws_new/document/ID/freeside/00_96293_01</vt:lpwstr>
      </vt:variant>
      <vt:variant>
        <vt:lpwstr/>
      </vt:variant>
      <vt:variant>
        <vt:i4>3407900</vt:i4>
      </vt:variant>
      <vt:variant>
        <vt:i4>285</vt:i4>
      </vt:variant>
      <vt:variant>
        <vt:i4>0</vt:i4>
      </vt:variant>
      <vt:variant>
        <vt:i4>5</vt:i4>
      </vt:variant>
      <vt:variant>
        <vt:lpwstr>http://www.bclaws.ca/EPLibraries/bclaws_new/document/ID/freeside/00_96245_01</vt:lpwstr>
      </vt:variant>
      <vt:variant>
        <vt:lpwstr/>
      </vt:variant>
      <vt:variant>
        <vt:i4>3997716</vt:i4>
      </vt:variant>
      <vt:variant>
        <vt:i4>282</vt:i4>
      </vt:variant>
      <vt:variant>
        <vt:i4>0</vt:i4>
      </vt:variant>
      <vt:variant>
        <vt:i4>5</vt:i4>
      </vt:variant>
      <vt:variant>
        <vt:lpwstr>http://www.bclaws.ca/EPLibraries/bclaws_new/document/ID/freeside/00_08036_01</vt:lpwstr>
      </vt:variant>
      <vt:variant>
        <vt:lpwstr/>
      </vt:variant>
      <vt:variant>
        <vt:i4>2818146</vt:i4>
      </vt:variant>
      <vt:variant>
        <vt:i4>279</vt:i4>
      </vt:variant>
      <vt:variant>
        <vt:i4>0</vt:i4>
      </vt:variant>
      <vt:variant>
        <vt:i4>5</vt:i4>
      </vt:variant>
      <vt:variant>
        <vt:lpwstr>http://www.for.gov.bc.ca/tasb/legsregs/</vt:lpwstr>
      </vt:variant>
      <vt:variant>
        <vt:lpwstr/>
      </vt:variant>
      <vt:variant>
        <vt:i4>5898324</vt:i4>
      </vt:variant>
      <vt:variant>
        <vt:i4>276</vt:i4>
      </vt:variant>
      <vt:variant>
        <vt:i4>0</vt:i4>
      </vt:variant>
      <vt:variant>
        <vt:i4>5</vt:i4>
      </vt:variant>
      <vt:variant>
        <vt:lpwstr>http://www.env.gov.bc.ca/wld/frpa/iwms/index.html</vt:lpwstr>
      </vt:variant>
      <vt:variant>
        <vt:lpwstr/>
      </vt:variant>
      <vt:variant>
        <vt:i4>3276827</vt:i4>
      </vt:variant>
      <vt:variant>
        <vt:i4>273</vt:i4>
      </vt:variant>
      <vt:variant>
        <vt:i4>0</vt:i4>
      </vt:variant>
      <vt:variant>
        <vt:i4>5</vt:i4>
      </vt:variant>
      <vt:variant>
        <vt:lpwstr>http://www.bclaws.ca/EPLibraries/bclaws_new/document/ID/freeside/00_02069_01</vt:lpwstr>
      </vt:variant>
      <vt:variant>
        <vt:lpwstr/>
      </vt:variant>
      <vt:variant>
        <vt:i4>2818146</vt:i4>
      </vt:variant>
      <vt:variant>
        <vt:i4>270</vt:i4>
      </vt:variant>
      <vt:variant>
        <vt:i4>0</vt:i4>
      </vt:variant>
      <vt:variant>
        <vt:i4>5</vt:i4>
      </vt:variant>
      <vt:variant>
        <vt:lpwstr>http://www.for.gov.bc.ca/tasb/legsregs/</vt:lpwstr>
      </vt:variant>
      <vt:variant>
        <vt:lpwstr/>
      </vt:variant>
      <vt:variant>
        <vt:i4>3670039</vt:i4>
      </vt:variant>
      <vt:variant>
        <vt:i4>267</vt:i4>
      </vt:variant>
      <vt:variant>
        <vt:i4>0</vt:i4>
      </vt:variant>
      <vt:variant>
        <vt:i4>5</vt:i4>
      </vt:variant>
      <vt:variant>
        <vt:lpwstr>http://www.bclaws.ca/EPLibraries/bclaws_new/document/ID/freeside/00_96488_01</vt:lpwstr>
      </vt:variant>
      <vt:variant>
        <vt:lpwstr/>
      </vt:variant>
      <vt:variant>
        <vt:i4>3145767</vt:i4>
      </vt:variant>
      <vt:variant>
        <vt:i4>264</vt:i4>
      </vt:variant>
      <vt:variant>
        <vt:i4>0</vt:i4>
      </vt:variant>
      <vt:variant>
        <vt:i4>5</vt:i4>
      </vt:variant>
      <vt:variant>
        <vt:lpwstr>http://www.natureserve.org/explorer</vt:lpwstr>
      </vt:variant>
      <vt:variant>
        <vt:lpwstr/>
      </vt:variant>
      <vt:variant>
        <vt:i4>8323161</vt:i4>
      </vt:variant>
      <vt:variant>
        <vt:i4>261</vt:i4>
      </vt:variant>
      <vt:variant>
        <vt:i4>0</vt:i4>
      </vt:variant>
      <vt:variant>
        <vt:i4>5</vt:i4>
      </vt:variant>
      <vt:variant>
        <vt:lpwstr>http://www.natureserve.org/publications/ConsStatusAssess_StatusFactors.pdf</vt:lpwstr>
      </vt:variant>
      <vt:variant>
        <vt:lpwstr/>
      </vt:variant>
      <vt:variant>
        <vt:i4>5767294</vt:i4>
      </vt:variant>
      <vt:variant>
        <vt:i4>258</vt:i4>
      </vt:variant>
      <vt:variant>
        <vt:i4>0</vt:i4>
      </vt:variant>
      <vt:variant>
        <vt:i4>5</vt:i4>
      </vt:variant>
      <vt:variant>
        <vt:lpwstr>http://dsp-psd.pwgsc.gc.ca/collection_2009/ec/En4-113-2009-eng.pdf</vt:lpwstr>
      </vt:variant>
      <vt:variant>
        <vt:lpwstr/>
      </vt:variant>
      <vt:variant>
        <vt:i4>6553650</vt:i4>
      </vt:variant>
      <vt:variant>
        <vt:i4>255</vt:i4>
      </vt:variant>
      <vt:variant>
        <vt:i4>0</vt:i4>
      </vt:variant>
      <vt:variant>
        <vt:i4>5</vt:i4>
      </vt:variant>
      <vt:variant>
        <vt:lpwstr>http://www.conservationmeasures.org/initiatives/threats-actions-taxonomies/threats-taxonomy</vt:lpwstr>
      </vt:variant>
      <vt:variant>
        <vt:lpwstr/>
      </vt:variant>
      <vt:variant>
        <vt:i4>1507346</vt:i4>
      </vt:variant>
      <vt:variant>
        <vt:i4>252</vt:i4>
      </vt:variant>
      <vt:variant>
        <vt:i4>0</vt:i4>
      </vt:variant>
      <vt:variant>
        <vt:i4>5</vt:i4>
      </vt:variant>
      <vt:variant>
        <vt:lpwstr>http://www.env.gov.bc.ca/conservationframework/index.html</vt:lpwstr>
      </vt:variant>
      <vt:variant>
        <vt:lpwstr/>
      </vt:variant>
      <vt:variant>
        <vt:i4>4653134</vt:i4>
      </vt:variant>
      <vt:variant>
        <vt:i4>249</vt:i4>
      </vt:variant>
      <vt:variant>
        <vt:i4>0</vt:i4>
      </vt:variant>
      <vt:variant>
        <vt:i4>5</vt:i4>
      </vt:variant>
      <vt:variant>
        <vt:lpwstr>http://www.env.gov.bc.ca/wld/recoveryplans/rcvry1.htm</vt:lpwstr>
      </vt:variant>
      <vt:variant>
        <vt:lpwstr/>
      </vt:variant>
      <vt:variant>
        <vt:i4>6488116</vt:i4>
      </vt:variant>
      <vt:variant>
        <vt:i4>246</vt:i4>
      </vt:variant>
      <vt:variant>
        <vt:i4>0</vt:i4>
      </vt:variant>
      <vt:variant>
        <vt:i4>5</vt:i4>
      </vt:variant>
      <vt:variant>
        <vt:lpwstr>http://a100.gov.bc.ca/pub/eswp/</vt:lpwstr>
      </vt:variant>
      <vt:variant>
        <vt:lpwstr/>
      </vt:variant>
      <vt:variant>
        <vt:i4>8323161</vt:i4>
      </vt:variant>
      <vt:variant>
        <vt:i4>228</vt:i4>
      </vt:variant>
      <vt:variant>
        <vt:i4>0</vt:i4>
      </vt:variant>
      <vt:variant>
        <vt:i4>5</vt:i4>
      </vt:variant>
      <vt:variant>
        <vt:lpwstr>http://www.natureserve.org/publications/ConsStatusAssess_StatusFactors.pdf</vt:lpwstr>
      </vt:variant>
      <vt:variant>
        <vt:lpwstr/>
      </vt:variant>
      <vt:variant>
        <vt:i4>4915275</vt:i4>
      </vt:variant>
      <vt:variant>
        <vt:i4>225</vt:i4>
      </vt:variant>
      <vt:variant>
        <vt:i4>0</vt:i4>
      </vt:variant>
      <vt:variant>
        <vt:i4>5</vt:i4>
      </vt:variant>
      <vt:variant>
        <vt:lpwstr>http://www.conservationmeasures.org/initiatives/threats-actions-taxonomies/threats-taxonomy/</vt:lpwstr>
      </vt:variant>
      <vt:variant>
        <vt:lpwstr/>
      </vt:variant>
      <vt:variant>
        <vt:i4>8323161</vt:i4>
      </vt:variant>
      <vt:variant>
        <vt:i4>222</vt:i4>
      </vt:variant>
      <vt:variant>
        <vt:i4>0</vt:i4>
      </vt:variant>
      <vt:variant>
        <vt:i4>5</vt:i4>
      </vt:variant>
      <vt:variant>
        <vt:lpwstr>http://www.natureserve.org/publications/ConsStatusAssess_StatusFactors.pdf</vt:lpwstr>
      </vt:variant>
      <vt:variant>
        <vt:lpwstr/>
      </vt:variant>
      <vt:variant>
        <vt:i4>7208999</vt:i4>
      </vt:variant>
      <vt:variant>
        <vt:i4>207</vt:i4>
      </vt:variant>
      <vt:variant>
        <vt:i4>0</vt:i4>
      </vt:variant>
      <vt:variant>
        <vt:i4>5</vt:i4>
      </vt:variant>
      <vt:variant>
        <vt:lpwstr>http://www.env.gov.bc.ca/wld/frpa/species.html</vt:lpwstr>
      </vt:variant>
      <vt:variant>
        <vt:lpwstr/>
      </vt:variant>
      <vt:variant>
        <vt:i4>8192118</vt:i4>
      </vt:variant>
      <vt:variant>
        <vt:i4>203</vt:i4>
      </vt:variant>
      <vt:variant>
        <vt:i4>0</vt:i4>
      </vt:variant>
      <vt:variant>
        <vt:i4>5</vt:i4>
      </vt:variant>
      <vt:variant>
        <vt:lpwstr>http://www.env.gov.bc.ca/conservationframework/how.html</vt:lpwstr>
      </vt:variant>
      <vt:variant>
        <vt:lpwstr/>
      </vt:variant>
      <vt:variant>
        <vt:i4>8192118</vt:i4>
      </vt:variant>
      <vt:variant>
        <vt:i4>201</vt:i4>
      </vt:variant>
      <vt:variant>
        <vt:i4>0</vt:i4>
      </vt:variant>
      <vt:variant>
        <vt:i4>5</vt:i4>
      </vt:variant>
      <vt:variant>
        <vt:lpwstr>http://www.env.gov.bc.ca/conservationframework/how.html</vt:lpwstr>
      </vt:variant>
      <vt:variant>
        <vt:lpwstr/>
      </vt:variant>
      <vt:variant>
        <vt:i4>6750316</vt:i4>
      </vt:variant>
      <vt:variant>
        <vt:i4>198</vt:i4>
      </vt:variant>
      <vt:variant>
        <vt:i4>0</vt:i4>
      </vt:variant>
      <vt:variant>
        <vt:i4>5</vt:i4>
      </vt:variant>
      <vt:variant>
        <vt:lpwstr>http://www.env.gov.bc.ca/conservationframework/</vt:lpwstr>
      </vt:variant>
      <vt:variant>
        <vt:lpwstr/>
      </vt:variant>
      <vt:variant>
        <vt:i4>2031701</vt:i4>
      </vt:variant>
      <vt:variant>
        <vt:i4>195</vt:i4>
      </vt:variant>
      <vt:variant>
        <vt:i4>0</vt:i4>
      </vt:variant>
      <vt:variant>
        <vt:i4>5</vt:i4>
      </vt:variant>
      <vt:variant>
        <vt:lpwstr>http://www.natureserve.org/explorer/</vt:lpwstr>
      </vt:variant>
      <vt:variant>
        <vt:lpwstr/>
      </vt:variant>
      <vt:variant>
        <vt:i4>2031701</vt:i4>
      </vt:variant>
      <vt:variant>
        <vt:i4>192</vt:i4>
      </vt:variant>
      <vt:variant>
        <vt:i4>0</vt:i4>
      </vt:variant>
      <vt:variant>
        <vt:i4>5</vt:i4>
      </vt:variant>
      <vt:variant>
        <vt:lpwstr>http://www.natureserve.org/explorer/</vt:lpwstr>
      </vt:variant>
      <vt:variant>
        <vt:lpwstr/>
      </vt:variant>
      <vt:variant>
        <vt:i4>6488116</vt:i4>
      </vt:variant>
      <vt:variant>
        <vt:i4>189</vt:i4>
      </vt:variant>
      <vt:variant>
        <vt:i4>0</vt:i4>
      </vt:variant>
      <vt:variant>
        <vt:i4>5</vt:i4>
      </vt:variant>
      <vt:variant>
        <vt:lpwstr>http://a100.gov.bc.ca/pub/eswp/</vt:lpwstr>
      </vt:variant>
      <vt:variant>
        <vt:lpwstr/>
      </vt:variant>
      <vt:variant>
        <vt:i4>852010</vt:i4>
      </vt:variant>
      <vt:variant>
        <vt:i4>186</vt:i4>
      </vt:variant>
      <vt:variant>
        <vt:i4>0</vt:i4>
      </vt:variant>
      <vt:variant>
        <vt:i4>5</vt:i4>
      </vt:variant>
      <vt:variant>
        <vt:lpwstr>http://www.sararegistry.gc.ca/species/schedules_e.cfm?id=1</vt:lpwstr>
      </vt:variant>
      <vt:variant>
        <vt:lpwstr/>
      </vt:variant>
      <vt:variant>
        <vt:i4>3997716</vt:i4>
      </vt:variant>
      <vt:variant>
        <vt:i4>183</vt:i4>
      </vt:variant>
      <vt:variant>
        <vt:i4>0</vt:i4>
      </vt:variant>
      <vt:variant>
        <vt:i4>5</vt:i4>
      </vt:variant>
      <vt:variant>
        <vt:lpwstr>http://www.bclaws.ca/EPLibraries/bclaws_new/document/ID/freeside/00_08036_01</vt:lpwstr>
      </vt:variant>
      <vt:variant>
        <vt:lpwstr/>
      </vt:variant>
      <vt:variant>
        <vt:i4>2752554</vt:i4>
      </vt:variant>
      <vt:variant>
        <vt:i4>180</vt:i4>
      </vt:variant>
      <vt:variant>
        <vt:i4>0</vt:i4>
      </vt:variant>
      <vt:variant>
        <vt:i4>5</vt:i4>
      </vt:variant>
      <vt:variant>
        <vt:lpwstr>http://www.env.gov.bc.ca/wld/frpa/iwms/</vt:lpwstr>
      </vt:variant>
      <vt:variant>
        <vt:lpwstr/>
      </vt:variant>
      <vt:variant>
        <vt:i4>327725</vt:i4>
      </vt:variant>
      <vt:variant>
        <vt:i4>12</vt:i4>
      </vt:variant>
      <vt:variant>
        <vt:i4>0</vt:i4>
      </vt:variant>
      <vt:variant>
        <vt:i4>5</vt:i4>
      </vt:variant>
      <vt:variant>
        <vt:lpwstr>http://www.env.gov.bc.ca/wld/recoveryplans/rcvry1.htm</vt:lpwstr>
      </vt:variant>
      <vt:variant>
        <vt:lpwstr>sixth_</vt:lpwstr>
      </vt:variant>
      <vt:variant>
        <vt:i4>4653134</vt:i4>
      </vt:variant>
      <vt:variant>
        <vt:i4>9</vt:i4>
      </vt:variant>
      <vt:variant>
        <vt:i4>0</vt:i4>
      </vt:variant>
      <vt:variant>
        <vt:i4>5</vt:i4>
      </vt:variant>
      <vt:variant>
        <vt:lpwstr>http://www.env.gov.bc.ca/wld/recoveryplans/rcvry1.htm</vt:lpwstr>
      </vt:variant>
      <vt:variant>
        <vt:lpwstr/>
      </vt:variant>
      <vt:variant>
        <vt:i4>4653134</vt:i4>
      </vt:variant>
      <vt:variant>
        <vt:i4>0</vt:i4>
      </vt:variant>
      <vt:variant>
        <vt:i4>0</vt:i4>
      </vt:variant>
      <vt:variant>
        <vt:i4>5</vt:i4>
      </vt:variant>
      <vt:variant>
        <vt:lpwstr>http://www.env.gov.bc.ca/wld/recoveryplans/rcvry1.htm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Species Name</dc:subject>
  <dc:creator>Fran Aitkens</dc:creator>
  <cp:keywords/>
  <dc:description>an abridged version = template for planning statement (?)</dc:description>
  <cp:lastModifiedBy>Wheeler, Joel WLRS:EX</cp:lastModifiedBy>
  <cp:revision>137</cp:revision>
  <cp:lastPrinted>2016-05-25T18:51:00Z</cp:lastPrinted>
  <dcterms:created xsi:type="dcterms:W3CDTF">2026-02-23T22:35:00Z</dcterms:created>
  <dcterms:modified xsi:type="dcterms:W3CDTF">2026-06-01T20:42:00Z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0x010100A2848417591E67489B57C2A9885F1AA0</vt:lpwstr>
  </property>
  <property fmtid="{D5CDD505-2E9C-101B-9397-08002B2CF9AE}" pid="3" name="_dlc_DocIdItemGuid">
    <vt:lpwstr>05c50e37-e067-44a3-bb8a-b3205e607992</vt:lpwstr>
  </property>
  <property fmtid="{D5CDD505-2E9C-101B-9397-08002B2CF9AE}" pid="4" name="Order">
    <vt:r8>90100</vt:r8>
  </property>
  <property fmtid="{D5CDD505-2E9C-101B-9397-08002B2CF9AE}" pid="5" name="URL">
    <vt:lpwstr/>
  </property>
  <property fmtid="{D5CDD505-2E9C-101B-9397-08002B2CF9AE}" pid="6" name="AlternateThumbnailUrl">
    <vt:lpwstr/>
  </property>
  <property fmtid="{D5CDD505-2E9C-101B-9397-08002B2CF9AE}" pid="7" name="ShowRepairView">
    <vt:lpwstr/>
  </property>
  <property fmtid="{D5CDD505-2E9C-101B-9397-08002B2CF9AE}" pid="8" name="xd_ProgID">
    <vt:lpwstr/>
  </property>
  <property fmtid="{D5CDD505-2E9C-101B-9397-08002B2CF9AE}" pid="9" name="wic_System_Copyright">
    <vt:lpwstr/>
  </property>
  <property fmtid="{D5CDD505-2E9C-101B-9397-08002B2CF9AE}" pid="10" name="TemplateUrl">
    <vt:lpwstr/>
  </property>
  <property fmtid="{D5CDD505-2E9C-101B-9397-08002B2CF9AE}" pid="11" name="ShowCombineView">
    <vt:lpwstr/>
  </property>
  <property fmtid="{D5CDD505-2E9C-101B-9397-08002B2CF9AE}" pid="12" name="Comments">
    <vt:lpwstr/>
  </property>
  <property fmtid="{D5CDD505-2E9C-101B-9397-08002B2CF9AE}" pid="13" name="GrammarlyDocumentId">
    <vt:lpwstr>62aee328b377ed6739f35616bb7650fe54260538f1ef89ea5a17444edfb0a991</vt:lpwstr>
  </property>
</Properties>
</file>