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4DD1" w14:textId="66C3C05D" w:rsidR="003B3A41" w:rsidRDefault="003B3A41" w:rsidP="003B3A41">
      <w:pPr>
        <w:jc w:val="center"/>
        <w:rPr>
          <w:rFonts w:ascii="Arial" w:hAnsi="Arial" w:cs="Arial"/>
          <w:b/>
          <w:bCs/>
          <w:i/>
          <w:iCs/>
          <w:lang w:val="en-US"/>
        </w:rPr>
      </w:pPr>
      <w:r w:rsidRPr="003B3A41">
        <w:rPr>
          <w:rFonts w:ascii="Arial" w:hAnsi="Arial" w:cs="Arial"/>
          <w:b/>
          <w:bCs/>
          <w:i/>
          <w:iCs/>
          <w:lang w:val="en-US"/>
        </w:rPr>
        <w:t>LETTER 8 – TRIAL STARTING IN STIIP and LAPSING INTO LTD PERIOD</w:t>
      </w:r>
    </w:p>
    <w:p w14:paraId="1C641608" w14:textId="77777777" w:rsidR="003B3A41" w:rsidRPr="003B3A41" w:rsidRDefault="003B3A41" w:rsidP="003B3A41">
      <w:pPr>
        <w:jc w:val="center"/>
        <w:rPr>
          <w:rFonts w:ascii="Arial" w:hAnsi="Arial" w:cs="Arial"/>
          <w:b/>
          <w:bCs/>
          <w:i/>
          <w:iCs/>
          <w:lang w:val="en-US"/>
        </w:rPr>
      </w:pPr>
    </w:p>
    <w:p w14:paraId="5DF11A03" w14:textId="23D85838" w:rsidR="00AA30E5" w:rsidRDefault="00AA30E5" w:rsidP="003B3A41">
      <w:pPr>
        <w:pStyle w:val="BodyText2"/>
        <w:tabs>
          <w:tab w:val="center" w:pos="4320"/>
        </w:tabs>
        <w:jc w:val="left"/>
        <w:rPr>
          <w:rFonts w:ascii="Arial" w:hAnsi="Arial" w:cs="Arial"/>
          <w:bCs/>
          <w:iCs/>
        </w:rPr>
      </w:pPr>
      <w:r>
        <w:rPr>
          <w:rFonts w:ascii="Arial" w:hAnsi="Arial" w:cs="Arial"/>
          <w:bCs/>
          <w:iCs/>
        </w:rPr>
        <w:t>This letter is typically used where an employee returns to work on a trial basis in the STIIP period and we already know that the trial is expected to extend into the LTD period. This is the initial letter sent to the employee to outline the conditions of both STIIP and LTD trial periods. This letter covers cases where the LTD benefits are already accepted and where the decisio</w:t>
      </w:r>
      <w:r w:rsidR="00C2145C">
        <w:rPr>
          <w:rFonts w:ascii="Arial" w:hAnsi="Arial" w:cs="Arial"/>
          <w:bCs/>
          <w:iCs/>
        </w:rPr>
        <w:t>n is pending</w:t>
      </w:r>
      <w:r>
        <w:rPr>
          <w:rFonts w:ascii="Arial" w:hAnsi="Arial" w:cs="Arial"/>
          <w:bCs/>
          <w:iCs/>
        </w:rPr>
        <w:t>.</w:t>
      </w:r>
    </w:p>
    <w:p w14:paraId="057FCDFE" w14:textId="77777777" w:rsidR="008D3836" w:rsidRDefault="008D3836">
      <w:pPr>
        <w:pStyle w:val="Header"/>
        <w:rPr>
          <w:rFonts w:cs="Arial"/>
          <w:b/>
          <w:i/>
          <w:iCs/>
        </w:rPr>
      </w:pPr>
    </w:p>
    <w:p w14:paraId="130E4824" w14:textId="77777777" w:rsidR="008D3836" w:rsidRDefault="008D3836">
      <w:pPr>
        <w:pStyle w:val="BodyText2"/>
        <w:pBdr>
          <w:top w:val="single" w:sz="4" w:space="1" w:color="auto"/>
          <w:left w:val="single" w:sz="4" w:space="4" w:color="auto"/>
          <w:bottom w:val="single" w:sz="4" w:space="1" w:color="auto"/>
          <w:right w:val="single" w:sz="4" w:space="4" w:color="auto"/>
        </w:pBdr>
        <w:rPr>
          <w:rFonts w:ascii="Arial" w:hAnsi="Arial" w:cs="Arial"/>
          <w:bCs/>
          <w:iCs/>
        </w:rPr>
      </w:pPr>
      <w:r>
        <w:rPr>
          <w:rFonts w:ascii="Arial" w:hAnsi="Arial" w:cs="Arial"/>
          <w:bCs/>
          <w:iCs/>
        </w:rPr>
        <w:t>PLEASE NOTE</w:t>
      </w:r>
    </w:p>
    <w:p w14:paraId="25F24FC4" w14:textId="7553C736" w:rsidR="008D3836" w:rsidRDefault="008D3836">
      <w:pPr>
        <w:pStyle w:val="BodyText"/>
        <w:pBdr>
          <w:top w:val="single" w:sz="4" w:space="1" w:color="auto"/>
          <w:left w:val="single" w:sz="4" w:space="4" w:color="auto"/>
          <w:bottom w:val="single" w:sz="4" w:space="1" w:color="auto"/>
          <w:right w:val="single" w:sz="4" w:space="4" w:color="auto"/>
        </w:pBdr>
        <w:rPr>
          <w:rFonts w:cs="Arial"/>
          <w:b/>
          <w:bCs/>
          <w:i/>
          <w:iCs/>
        </w:rPr>
      </w:pPr>
      <w:r>
        <w:rPr>
          <w:rFonts w:cs="Arial"/>
          <w:b/>
          <w:bCs/>
          <w:i/>
          <w:iCs/>
        </w:rPr>
        <w:t xml:space="preserve">The language in this DRAFT letter is intended for use only as a model. Each case is unique and specific language will be required in every instance. Any italicized and bolded text or any text between these two symbols &lt; &gt; needs to be removed or replaced appropriately for each case. </w:t>
      </w:r>
      <w:r>
        <w:rPr>
          <w:rFonts w:cs="Arial"/>
          <w:b/>
          <w:bCs/>
          <w:i/>
          <w:iCs/>
          <w:highlight w:val="yellow"/>
        </w:rPr>
        <w:t>Your own ministry letterhead must be used</w:t>
      </w:r>
      <w:r w:rsidR="003B3A41">
        <w:rPr>
          <w:rFonts w:cs="Arial"/>
          <w:b/>
          <w:bCs/>
          <w:i/>
          <w:iCs/>
        </w:rPr>
        <w:t>.</w:t>
      </w:r>
    </w:p>
    <w:p w14:paraId="5BEADF01" w14:textId="77777777" w:rsidR="008D3836" w:rsidRDefault="008D3836">
      <w:pPr>
        <w:pStyle w:val="Header"/>
        <w:rPr>
          <w:rFonts w:cs="Arial"/>
          <w:b/>
          <w:i/>
        </w:rPr>
      </w:pPr>
    </w:p>
    <w:p w14:paraId="5C7A0A2B" w14:textId="77777777" w:rsidR="00446C8D" w:rsidRDefault="00446C8D" w:rsidP="00446C8D">
      <w:pPr>
        <w:pStyle w:val="Header"/>
        <w:pBdr>
          <w:top w:val="single" w:sz="4" w:space="0" w:color="auto"/>
          <w:left w:val="single" w:sz="4" w:space="4" w:color="auto"/>
          <w:bottom w:val="single" w:sz="4" w:space="1" w:color="auto"/>
          <w:right w:val="single" w:sz="4" w:space="4" w:color="auto"/>
        </w:pBdr>
        <w:jc w:val="center"/>
        <w:rPr>
          <w:rFonts w:cs="Arial"/>
          <w:b/>
          <w:i/>
        </w:rPr>
      </w:pPr>
      <w:r>
        <w:rPr>
          <w:rFonts w:cs="Arial"/>
          <w:b/>
          <w:i/>
        </w:rPr>
        <w:t>PLEASE NOTE</w:t>
      </w:r>
    </w:p>
    <w:p w14:paraId="50E50789" w14:textId="4A30DF14" w:rsidR="0098745D" w:rsidRDefault="00446C8D" w:rsidP="00446C8D">
      <w:pPr>
        <w:pStyle w:val="BodyText"/>
        <w:pBdr>
          <w:top w:val="single" w:sz="4" w:space="0" w:color="auto"/>
          <w:left w:val="single" w:sz="4" w:space="4" w:color="auto"/>
          <w:bottom w:val="single" w:sz="4" w:space="1" w:color="auto"/>
          <w:right w:val="single" w:sz="4" w:space="4" w:color="auto"/>
        </w:pBdr>
        <w:rPr>
          <w:rFonts w:cs="Arial"/>
          <w:b/>
          <w:i/>
        </w:rPr>
      </w:pPr>
      <w:r>
        <w:rPr>
          <w:b/>
          <w:i/>
        </w:rPr>
        <w:t xml:space="preserve">It is important to note that timely distribution of all </w:t>
      </w:r>
      <w:proofErr w:type="gramStart"/>
      <w:r w:rsidR="003B3A41">
        <w:rPr>
          <w:b/>
          <w:i/>
        </w:rPr>
        <w:t>p</w:t>
      </w:r>
      <w:r>
        <w:rPr>
          <w:b/>
          <w:i/>
        </w:rPr>
        <w:t>c’s</w:t>
      </w:r>
      <w:proofErr w:type="gramEnd"/>
      <w:r>
        <w:rPr>
          <w:b/>
          <w:i/>
        </w:rPr>
        <w:t xml:space="preserve"> allows for </w:t>
      </w:r>
      <w:r>
        <w:rPr>
          <w:b/>
          <w:i/>
          <w:highlight w:val="yellow"/>
        </w:rPr>
        <w:t>accurate payment to your employee and prevents overpayments</w:t>
      </w:r>
      <w:r>
        <w:rPr>
          <w:b/>
          <w:i/>
        </w:rPr>
        <w:t xml:space="preserve">. The </w:t>
      </w:r>
      <w:r w:rsidR="003B3A41">
        <w:rPr>
          <w:b/>
          <w:i/>
        </w:rPr>
        <w:t>p</w:t>
      </w:r>
      <w:r>
        <w:rPr>
          <w:b/>
          <w:i/>
        </w:rPr>
        <w:t xml:space="preserve">c’s notify parties to make entries as required that affect your employee’s pay. Your </w:t>
      </w:r>
      <w:r w:rsidR="00B05904">
        <w:rPr>
          <w:b/>
          <w:i/>
        </w:rPr>
        <w:t>D</w:t>
      </w:r>
      <w:r w:rsidR="0098745D">
        <w:rPr>
          <w:b/>
          <w:i/>
        </w:rPr>
        <w:t>isability Case Specialist</w:t>
      </w:r>
      <w:r>
        <w:rPr>
          <w:b/>
          <w:i/>
        </w:rPr>
        <w:t xml:space="preserve"> </w:t>
      </w:r>
      <w:r w:rsidR="0098745D">
        <w:rPr>
          <w:b/>
          <w:i/>
        </w:rPr>
        <w:t xml:space="preserve">(during STIIP period) or Corporate Advisor (during LTD period) </w:t>
      </w:r>
      <w:r>
        <w:rPr>
          <w:b/>
          <w:i/>
        </w:rPr>
        <w:t xml:space="preserve">can assist you with identifying the </w:t>
      </w:r>
      <w:r w:rsidR="003B3A41">
        <w:rPr>
          <w:b/>
          <w:i/>
        </w:rPr>
        <w:t>p</w:t>
      </w:r>
      <w:r>
        <w:rPr>
          <w:b/>
          <w:i/>
        </w:rPr>
        <w:t>c recipients.</w:t>
      </w:r>
      <w:r w:rsidR="0098745D">
        <w:rPr>
          <w:b/>
          <w:i/>
        </w:rPr>
        <w:t xml:space="preserve"> Please discuss this letter with one of these specialists.</w:t>
      </w:r>
    </w:p>
    <w:p w14:paraId="7D5EEC88" w14:textId="77777777" w:rsidR="00446C8D" w:rsidRDefault="00446C8D" w:rsidP="00446C8D">
      <w:pPr>
        <w:jc w:val="center"/>
        <w:rPr>
          <w:rFonts w:ascii="Arial" w:hAnsi="Arial" w:cs="Arial"/>
          <w:b/>
        </w:rPr>
      </w:pPr>
    </w:p>
    <w:p w14:paraId="3DA50E79" w14:textId="77777777" w:rsidR="008D3836" w:rsidRDefault="008D3836">
      <w:pPr>
        <w:rPr>
          <w:rFonts w:ascii="Arial" w:hAnsi="Arial" w:cs="Arial"/>
        </w:rPr>
      </w:pPr>
    </w:p>
    <w:p w14:paraId="0029158C" w14:textId="77777777" w:rsidR="008D3836" w:rsidRDefault="008D3836">
      <w:pPr>
        <w:rPr>
          <w:rFonts w:ascii="Arial" w:hAnsi="Arial" w:cs="Arial"/>
          <w:b/>
          <w:bCs/>
          <w:i/>
          <w:iCs/>
        </w:rPr>
      </w:pPr>
      <w:r>
        <w:rPr>
          <w:rFonts w:ascii="Arial" w:hAnsi="Arial" w:cs="Arial"/>
          <w:b/>
          <w:bCs/>
          <w:i/>
          <w:iCs/>
        </w:rPr>
        <w:t>&lt;Date&gt;</w:t>
      </w:r>
    </w:p>
    <w:p w14:paraId="432C4A51" w14:textId="77777777" w:rsidR="008D3836" w:rsidRDefault="008D3836">
      <w:pPr>
        <w:pStyle w:val="Header"/>
        <w:tabs>
          <w:tab w:val="clear" w:pos="4320"/>
          <w:tab w:val="clear" w:pos="8640"/>
        </w:tabs>
        <w:rPr>
          <w:rFonts w:cs="Arial"/>
          <w:lang w:val="en-GB"/>
        </w:rPr>
      </w:pPr>
    </w:p>
    <w:p w14:paraId="152BD095" w14:textId="77777777" w:rsidR="008D3836" w:rsidRDefault="008D3836">
      <w:pPr>
        <w:rPr>
          <w:rFonts w:ascii="Arial" w:hAnsi="Arial" w:cs="Arial"/>
          <w:b/>
          <w:bCs/>
          <w:i/>
          <w:iCs/>
        </w:rPr>
      </w:pPr>
      <w:r>
        <w:rPr>
          <w:rFonts w:ascii="Arial" w:hAnsi="Arial" w:cs="Arial"/>
          <w:b/>
          <w:bCs/>
          <w:i/>
          <w:iCs/>
        </w:rPr>
        <w:t>&lt;Employee’s name&gt;</w:t>
      </w:r>
    </w:p>
    <w:p w14:paraId="4CEDAD1C" w14:textId="77777777" w:rsidR="008D3836" w:rsidRDefault="008D3836">
      <w:pPr>
        <w:rPr>
          <w:rFonts w:ascii="Arial" w:hAnsi="Arial" w:cs="Arial"/>
          <w:i/>
          <w:iCs/>
        </w:rPr>
      </w:pPr>
      <w:r>
        <w:rPr>
          <w:rFonts w:ascii="Arial" w:hAnsi="Arial" w:cs="Arial"/>
          <w:b/>
          <w:bCs/>
          <w:i/>
          <w:iCs/>
        </w:rPr>
        <w:t>&lt;Employee’s address&gt;</w:t>
      </w:r>
    </w:p>
    <w:p w14:paraId="5516E1DD" w14:textId="77777777" w:rsidR="008D3836" w:rsidRDefault="008D3836">
      <w:pPr>
        <w:rPr>
          <w:rFonts w:ascii="Arial" w:hAnsi="Arial" w:cs="Arial"/>
        </w:rPr>
      </w:pPr>
    </w:p>
    <w:p w14:paraId="33BB0FB9" w14:textId="77777777" w:rsidR="00474C97" w:rsidRDefault="008D3836" w:rsidP="00474C97">
      <w:pPr>
        <w:rPr>
          <w:rFonts w:ascii="Arial" w:hAnsi="Arial" w:cs="Arial"/>
        </w:rPr>
      </w:pPr>
      <w:r>
        <w:rPr>
          <w:rFonts w:ascii="Arial" w:hAnsi="Arial" w:cs="Arial"/>
        </w:rPr>
        <w:t xml:space="preserve">Dear </w:t>
      </w:r>
      <w:r>
        <w:rPr>
          <w:rFonts w:ascii="Arial" w:hAnsi="Arial" w:cs="Arial"/>
          <w:b/>
          <w:bCs/>
          <w:i/>
          <w:iCs/>
        </w:rPr>
        <w:t>&lt;Employee&gt;</w:t>
      </w:r>
      <w:r>
        <w:rPr>
          <w:rFonts w:ascii="Arial" w:hAnsi="Arial" w:cs="Arial"/>
        </w:rPr>
        <w:t>:</w:t>
      </w:r>
    </w:p>
    <w:p w14:paraId="63D29718" w14:textId="77777777" w:rsidR="00474C97" w:rsidRDefault="00474C97" w:rsidP="00474C97">
      <w:pPr>
        <w:rPr>
          <w:rFonts w:ascii="Arial" w:hAnsi="Arial" w:cs="Arial"/>
        </w:rPr>
      </w:pPr>
    </w:p>
    <w:p w14:paraId="3D7DE425" w14:textId="2A56ED19" w:rsidR="008D3836" w:rsidRPr="00474C97" w:rsidRDefault="008D3836" w:rsidP="00474C97">
      <w:pPr>
        <w:ind w:left="720" w:hanging="720"/>
        <w:rPr>
          <w:rFonts w:ascii="Arial" w:hAnsi="Arial" w:cs="Arial"/>
          <w:b/>
        </w:rPr>
      </w:pPr>
      <w:r w:rsidRPr="00474C97">
        <w:rPr>
          <w:rFonts w:ascii="Arial" w:hAnsi="Arial" w:cs="Arial"/>
          <w:b/>
        </w:rPr>
        <w:t xml:space="preserve">Re:  </w:t>
      </w:r>
      <w:r w:rsidRPr="00474C97">
        <w:rPr>
          <w:rFonts w:ascii="Arial" w:hAnsi="Arial" w:cs="Arial"/>
          <w:b/>
        </w:rPr>
        <w:tab/>
      </w:r>
      <w:r w:rsidRPr="00474C97">
        <w:rPr>
          <w:rFonts w:ascii="Arial" w:hAnsi="Arial" w:cs="Arial"/>
          <w:b/>
          <w:u w:val="single"/>
        </w:rPr>
        <w:t xml:space="preserve">Return to Work </w:t>
      </w:r>
      <w:r w:rsidR="004B2A1C" w:rsidRPr="00474C97">
        <w:rPr>
          <w:rFonts w:ascii="Arial" w:hAnsi="Arial" w:cs="Arial"/>
          <w:b/>
          <w:u w:val="single"/>
        </w:rPr>
        <w:t>Trial – STIIP Trial and LTD Rehabilitative Trial</w:t>
      </w:r>
      <w:r w:rsidRPr="00474C97">
        <w:rPr>
          <w:rFonts w:ascii="Arial" w:hAnsi="Arial" w:cs="Arial"/>
          <w:b/>
          <w:i/>
          <w:iCs/>
        </w:rPr>
        <w:br/>
      </w:r>
      <w:r w:rsidRPr="00474C97">
        <w:rPr>
          <w:rFonts w:ascii="Arial" w:hAnsi="Arial" w:cs="Arial"/>
          <w:b/>
          <w:u w:val="single"/>
        </w:rPr>
        <w:t>Public Service Benefit Plan Act</w:t>
      </w:r>
    </w:p>
    <w:p w14:paraId="21A625A7" w14:textId="77777777" w:rsidR="00471E89" w:rsidRPr="00471E89" w:rsidRDefault="00471E89" w:rsidP="00471E89">
      <w:pPr>
        <w:rPr>
          <w:lang w:val="en-US"/>
        </w:rPr>
      </w:pPr>
    </w:p>
    <w:p w14:paraId="7DFF32B5" w14:textId="4E54D072" w:rsidR="00131523" w:rsidRDefault="00131523">
      <w:pPr>
        <w:rPr>
          <w:rFonts w:ascii="Arial" w:hAnsi="Arial" w:cs="Arial"/>
        </w:rPr>
      </w:pPr>
      <w:r>
        <w:rPr>
          <w:rFonts w:ascii="Arial" w:hAnsi="Arial" w:cs="Arial"/>
          <w:lang w:val="en-US"/>
        </w:rPr>
        <w:t xml:space="preserve">I am pleased that you are able to return to work on a trial basis. This letter is to confirm the details of your </w:t>
      </w:r>
      <w:proofErr w:type="gramStart"/>
      <w:r>
        <w:rPr>
          <w:rFonts w:ascii="Arial" w:hAnsi="Arial" w:cs="Arial"/>
          <w:lang w:val="en-US"/>
        </w:rPr>
        <w:t>return to work</w:t>
      </w:r>
      <w:proofErr w:type="gramEnd"/>
      <w:r>
        <w:rPr>
          <w:rFonts w:ascii="Arial" w:hAnsi="Arial" w:cs="Arial"/>
          <w:lang w:val="en-US"/>
        </w:rPr>
        <w:t xml:space="preserve"> plan as discussed with you</w:t>
      </w:r>
      <w:r w:rsidR="00925AEF">
        <w:rPr>
          <w:rFonts w:ascii="Arial" w:hAnsi="Arial" w:cs="Arial"/>
          <w:lang w:val="en-US"/>
        </w:rPr>
        <w:t>.</w:t>
      </w:r>
      <w:r w:rsidR="008D3836">
        <w:rPr>
          <w:rFonts w:ascii="Arial" w:hAnsi="Arial" w:cs="Arial"/>
          <w:b/>
        </w:rPr>
        <w:t xml:space="preserve"> </w:t>
      </w:r>
      <w:r w:rsidRPr="00131523">
        <w:rPr>
          <w:rFonts w:ascii="Arial" w:hAnsi="Arial" w:cs="Arial"/>
        </w:rPr>
        <w:t>D</w:t>
      </w:r>
      <w:r>
        <w:rPr>
          <w:rFonts w:ascii="Arial" w:hAnsi="Arial" w:cs="Arial"/>
        </w:rPr>
        <w:t>etails of the return-to-work plan are as follows:</w:t>
      </w:r>
    </w:p>
    <w:p w14:paraId="42494F0D" w14:textId="77777777" w:rsidR="00131523" w:rsidRDefault="00131523">
      <w:pPr>
        <w:rPr>
          <w:rFonts w:ascii="Arial" w:hAnsi="Arial" w:cs="Arial"/>
        </w:rPr>
      </w:pPr>
    </w:p>
    <w:p w14:paraId="116A84F6" w14:textId="77777777" w:rsidR="008D3836" w:rsidRDefault="008D3836">
      <w:pPr>
        <w:numPr>
          <w:ilvl w:val="0"/>
          <w:numId w:val="10"/>
        </w:numPr>
        <w:rPr>
          <w:rFonts w:ascii="Arial" w:hAnsi="Arial" w:cs="Arial"/>
        </w:rPr>
      </w:pPr>
      <w:r>
        <w:rPr>
          <w:rFonts w:ascii="Arial" w:hAnsi="Arial" w:cs="Arial"/>
        </w:rPr>
        <w:t xml:space="preserve">Start date: </w:t>
      </w:r>
    </w:p>
    <w:p w14:paraId="3E7B7FAC" w14:textId="77777777" w:rsidR="008D3836" w:rsidRDefault="008D3836">
      <w:pPr>
        <w:numPr>
          <w:ilvl w:val="0"/>
          <w:numId w:val="10"/>
        </w:numPr>
        <w:rPr>
          <w:rFonts w:ascii="Arial" w:hAnsi="Arial" w:cs="Arial"/>
          <w:b/>
          <w:i/>
        </w:rPr>
      </w:pPr>
      <w:r>
        <w:rPr>
          <w:rFonts w:ascii="Arial" w:hAnsi="Arial" w:cs="Arial"/>
        </w:rPr>
        <w:t>Anticipated full return to work date:</w:t>
      </w:r>
    </w:p>
    <w:p w14:paraId="22DDCD11" w14:textId="77777777" w:rsidR="008D3836" w:rsidRDefault="008D3836">
      <w:pPr>
        <w:pStyle w:val="Header"/>
        <w:numPr>
          <w:ilvl w:val="0"/>
          <w:numId w:val="10"/>
        </w:numPr>
        <w:tabs>
          <w:tab w:val="clear" w:pos="4320"/>
          <w:tab w:val="clear" w:pos="8640"/>
        </w:tabs>
        <w:rPr>
          <w:rFonts w:cs="Arial"/>
          <w:bCs/>
          <w:iCs/>
          <w:lang w:val="en-GB"/>
        </w:rPr>
      </w:pPr>
      <w:r>
        <w:rPr>
          <w:rFonts w:cs="Arial"/>
          <w:bCs/>
          <w:iCs/>
          <w:lang w:val="en-GB"/>
        </w:rPr>
        <w:t>Own/Alternate occupation:</w:t>
      </w:r>
    </w:p>
    <w:p w14:paraId="3210C803" w14:textId="77777777" w:rsidR="008D3836" w:rsidRDefault="008D3836">
      <w:pPr>
        <w:numPr>
          <w:ilvl w:val="0"/>
          <w:numId w:val="10"/>
        </w:numPr>
        <w:rPr>
          <w:rFonts w:ascii="Arial" w:hAnsi="Arial" w:cs="Arial"/>
          <w:bCs/>
          <w:iCs/>
        </w:rPr>
      </w:pPr>
      <w:r>
        <w:rPr>
          <w:rFonts w:ascii="Arial" w:hAnsi="Arial" w:cs="Arial"/>
          <w:bCs/>
          <w:iCs/>
        </w:rPr>
        <w:t>Duties being modified (if any):</w:t>
      </w:r>
    </w:p>
    <w:p w14:paraId="48D5F5D4" w14:textId="77777777" w:rsidR="008D3836" w:rsidRDefault="008D3836">
      <w:pPr>
        <w:numPr>
          <w:ilvl w:val="0"/>
          <w:numId w:val="10"/>
        </w:numPr>
        <w:rPr>
          <w:rFonts w:ascii="Arial" w:hAnsi="Arial" w:cs="Arial"/>
          <w:bCs/>
          <w:iCs/>
        </w:rPr>
      </w:pPr>
      <w:r>
        <w:rPr>
          <w:rFonts w:ascii="Arial" w:hAnsi="Arial" w:cs="Arial"/>
          <w:bCs/>
          <w:iCs/>
        </w:rPr>
        <w:t xml:space="preserve">Scheduled hours of work: </w:t>
      </w:r>
      <w:r>
        <w:rPr>
          <w:rFonts w:ascii="Arial" w:hAnsi="Arial" w:cs="Arial"/>
          <w:b/>
          <w:i/>
        </w:rPr>
        <w:t>&lt;could be presented in table format outlining hours and days of the trial&gt;</w:t>
      </w:r>
    </w:p>
    <w:p w14:paraId="53449E94" w14:textId="77777777" w:rsidR="008D3836" w:rsidRDefault="008D3836">
      <w:pPr>
        <w:numPr>
          <w:ilvl w:val="0"/>
          <w:numId w:val="10"/>
        </w:numPr>
        <w:rPr>
          <w:rFonts w:ascii="Arial" w:hAnsi="Arial" w:cs="Arial"/>
        </w:rPr>
      </w:pPr>
      <w:r>
        <w:rPr>
          <w:rFonts w:ascii="Arial" w:hAnsi="Arial" w:cs="Arial"/>
        </w:rPr>
        <w:t>Adaptive aids (if any):</w:t>
      </w:r>
    </w:p>
    <w:p w14:paraId="0A84886F" w14:textId="77777777" w:rsidR="008D3836" w:rsidRDefault="008D3836">
      <w:pPr>
        <w:numPr>
          <w:ilvl w:val="0"/>
          <w:numId w:val="10"/>
        </w:numPr>
        <w:rPr>
          <w:rFonts w:ascii="Arial" w:hAnsi="Arial" w:cs="Arial"/>
        </w:rPr>
      </w:pPr>
      <w:r>
        <w:rPr>
          <w:rFonts w:ascii="Arial" w:hAnsi="Arial" w:cs="Arial"/>
        </w:rPr>
        <w:lastRenderedPageBreak/>
        <w:t>Location modification (if any):</w:t>
      </w:r>
    </w:p>
    <w:p w14:paraId="1972B6AF" w14:textId="77777777" w:rsidR="008D3836" w:rsidRDefault="008D3836">
      <w:pPr>
        <w:numPr>
          <w:ilvl w:val="0"/>
          <w:numId w:val="10"/>
        </w:numPr>
        <w:rPr>
          <w:rFonts w:ascii="Arial" w:hAnsi="Arial" w:cs="Arial"/>
        </w:rPr>
      </w:pPr>
      <w:r>
        <w:rPr>
          <w:rFonts w:ascii="Arial" w:hAnsi="Arial" w:cs="Arial"/>
        </w:rPr>
        <w:t xml:space="preserve">Supervisor: </w:t>
      </w:r>
    </w:p>
    <w:p w14:paraId="60D71F6E" w14:textId="77777777" w:rsidR="008D3836" w:rsidRDefault="008D3836">
      <w:pPr>
        <w:pStyle w:val="Header"/>
        <w:tabs>
          <w:tab w:val="clear" w:pos="4320"/>
          <w:tab w:val="clear" w:pos="8640"/>
        </w:tabs>
        <w:rPr>
          <w:rFonts w:cs="Arial"/>
        </w:rPr>
      </w:pPr>
    </w:p>
    <w:p w14:paraId="37DDA038" w14:textId="77777777" w:rsidR="008D3836" w:rsidRDefault="008D3836">
      <w:pPr>
        <w:pStyle w:val="Header"/>
        <w:tabs>
          <w:tab w:val="clear" w:pos="4320"/>
          <w:tab w:val="clear" w:pos="8640"/>
        </w:tabs>
        <w:rPr>
          <w:rFonts w:cs="Arial"/>
        </w:rPr>
      </w:pPr>
      <w:r>
        <w:rPr>
          <w:rFonts w:cs="Arial"/>
          <w:b/>
          <w:bCs/>
          <w:i/>
          <w:iCs/>
        </w:rPr>
        <w:t>&lt;Please note: if trial has been in an alternate position, you will need to indicate plan for employee following successful conclusion of the trial, for example: return to own occupation; placed in alternate current position; placed in alternate position.&gt;</w:t>
      </w:r>
    </w:p>
    <w:p w14:paraId="4C585557" w14:textId="77777777" w:rsidR="00DF6E2D" w:rsidRDefault="00DF6E2D" w:rsidP="00DF6E2D">
      <w:pPr>
        <w:rPr>
          <w:rFonts w:ascii="Arial" w:hAnsi="Arial" w:cs="Arial"/>
        </w:rPr>
      </w:pPr>
    </w:p>
    <w:p w14:paraId="73CED201" w14:textId="26CD7D28" w:rsidR="00131523" w:rsidRPr="00471E89" w:rsidRDefault="00131523" w:rsidP="00131523">
      <w:pPr>
        <w:rPr>
          <w:rFonts w:ascii="Arial" w:hAnsi="Arial" w:cs="Arial"/>
          <w:u w:val="single"/>
        </w:rPr>
      </w:pPr>
      <w:r w:rsidRPr="003108B9">
        <w:rPr>
          <w:rFonts w:ascii="Arial" w:hAnsi="Arial"/>
        </w:rPr>
        <w:t xml:space="preserve">As you are aware, your six month STIIP period ends on </w:t>
      </w:r>
      <w:r w:rsidRPr="003108B9">
        <w:rPr>
          <w:rFonts w:ascii="Arial" w:hAnsi="Arial"/>
          <w:b/>
          <w:i/>
        </w:rPr>
        <w:t>&lt;date&gt;</w:t>
      </w:r>
      <w:r w:rsidRPr="003108B9">
        <w:rPr>
          <w:rFonts w:ascii="Arial" w:hAnsi="Arial"/>
        </w:rPr>
        <w:t xml:space="preserve">. Therefore, for the period up to and including </w:t>
      </w:r>
      <w:r w:rsidRPr="003108B9">
        <w:rPr>
          <w:rFonts w:ascii="Arial" w:hAnsi="Arial"/>
          <w:b/>
          <w:i/>
        </w:rPr>
        <w:t>&lt;date&gt;</w:t>
      </w:r>
      <w:r w:rsidRPr="003108B9">
        <w:rPr>
          <w:rFonts w:ascii="Arial" w:hAnsi="Arial"/>
        </w:rPr>
        <w:t xml:space="preserve">, your trial is considered a STIIP trial, in accordance with </w:t>
      </w:r>
      <w:r w:rsidRPr="00471E89">
        <w:rPr>
          <w:rFonts w:ascii="Arial" w:hAnsi="Arial" w:cs="Arial"/>
        </w:rPr>
        <w:t>Public Service Benefit Plan Act</w:t>
      </w:r>
      <w:r w:rsidR="00471E89">
        <w:rPr>
          <w:rFonts w:ascii="Arial" w:hAnsi="Arial" w:cs="Arial"/>
        </w:rPr>
        <w:t>.</w:t>
      </w:r>
    </w:p>
    <w:p w14:paraId="605B63AD" w14:textId="77777777" w:rsidR="00131523" w:rsidRPr="003108B9" w:rsidRDefault="00131523" w:rsidP="00131523">
      <w:pPr>
        <w:rPr>
          <w:rFonts w:ascii="Arial" w:hAnsi="Arial" w:cs="Arial"/>
          <w:b/>
          <w:i/>
          <w:u w:val="single"/>
        </w:rPr>
      </w:pPr>
    </w:p>
    <w:p w14:paraId="2D0BD2AB" w14:textId="470D2ECD" w:rsidR="00131523" w:rsidRPr="003108B9" w:rsidRDefault="00131523" w:rsidP="00131523">
      <w:pPr>
        <w:pStyle w:val="Header"/>
        <w:tabs>
          <w:tab w:val="clear" w:pos="4320"/>
          <w:tab w:val="clear" w:pos="8640"/>
        </w:tabs>
        <w:rPr>
          <w:rFonts w:cs="Arial"/>
          <w:szCs w:val="24"/>
        </w:rPr>
      </w:pPr>
      <w:r w:rsidRPr="003108B9">
        <w:rPr>
          <w:rFonts w:cs="Arial"/>
          <w:b/>
          <w:bCs/>
          <w:i/>
          <w:iCs/>
          <w:szCs w:val="24"/>
        </w:rPr>
        <w:t>&lt;OPTIONAL: if employee is on an accepted W</w:t>
      </w:r>
      <w:r w:rsidR="00474C97">
        <w:rPr>
          <w:rFonts w:cs="Arial"/>
          <w:b/>
          <w:bCs/>
          <w:i/>
          <w:iCs/>
          <w:szCs w:val="24"/>
        </w:rPr>
        <w:t>SBC</w:t>
      </w:r>
      <w:r w:rsidRPr="003108B9">
        <w:rPr>
          <w:rFonts w:cs="Arial"/>
          <w:b/>
          <w:bCs/>
          <w:i/>
          <w:iCs/>
          <w:szCs w:val="24"/>
        </w:rPr>
        <w:t xml:space="preserve"> claim.</w:t>
      </w:r>
    </w:p>
    <w:p w14:paraId="399DB666" w14:textId="73110F0C" w:rsidR="00131523" w:rsidRPr="003108B9" w:rsidRDefault="00131523" w:rsidP="00131523">
      <w:pPr>
        <w:pStyle w:val="Header"/>
        <w:tabs>
          <w:tab w:val="clear" w:pos="4320"/>
          <w:tab w:val="clear" w:pos="8640"/>
        </w:tabs>
        <w:rPr>
          <w:rFonts w:cs="Arial"/>
          <w:szCs w:val="24"/>
        </w:rPr>
      </w:pPr>
      <w:r w:rsidRPr="003108B9">
        <w:rPr>
          <w:rFonts w:cs="Arial"/>
          <w:szCs w:val="24"/>
        </w:rPr>
        <w:t>If you are on an accepted W</w:t>
      </w:r>
      <w:r w:rsidR="00474C97">
        <w:rPr>
          <w:rFonts w:cs="Arial"/>
          <w:szCs w:val="24"/>
        </w:rPr>
        <w:t>SBC</w:t>
      </w:r>
      <w:r w:rsidRPr="003108B9">
        <w:rPr>
          <w:rFonts w:cs="Arial"/>
          <w:szCs w:val="24"/>
        </w:rPr>
        <w:t xml:space="preserve"> claim, please note that the 130-day maximum claim period (calculated as 26 weeks) under W</w:t>
      </w:r>
      <w:r w:rsidR="00474C97">
        <w:rPr>
          <w:rFonts w:cs="Arial"/>
          <w:szCs w:val="24"/>
        </w:rPr>
        <w:t>SBC</w:t>
      </w:r>
      <w:r w:rsidRPr="003108B9">
        <w:rPr>
          <w:rFonts w:cs="Arial"/>
          <w:szCs w:val="24"/>
        </w:rPr>
        <w:t xml:space="preserve"> benefits runs concurrently with the 6-month STIIP period.</w:t>
      </w:r>
      <w:r w:rsidRPr="003108B9">
        <w:rPr>
          <w:rFonts w:cs="Arial"/>
          <w:b/>
          <w:bCs/>
          <w:szCs w:val="24"/>
        </w:rPr>
        <w:t xml:space="preserve">&gt; </w:t>
      </w:r>
    </w:p>
    <w:p w14:paraId="726B3D72" w14:textId="77777777" w:rsidR="00131523" w:rsidRDefault="00131523" w:rsidP="00131523">
      <w:pPr>
        <w:rPr>
          <w:rFonts w:ascii="Arial" w:hAnsi="Arial"/>
        </w:rPr>
      </w:pPr>
    </w:p>
    <w:p w14:paraId="172128D1" w14:textId="77777777" w:rsidR="00131523" w:rsidRPr="00131523" w:rsidRDefault="00131523" w:rsidP="00131523">
      <w:pPr>
        <w:rPr>
          <w:rFonts w:ascii="Arial" w:hAnsi="Arial"/>
        </w:rPr>
      </w:pPr>
      <w:r w:rsidRPr="00131523">
        <w:rPr>
          <w:rFonts w:ascii="Arial" w:hAnsi="Arial"/>
        </w:rPr>
        <w:t>At the beginning of the LTD period (</w:t>
      </w:r>
      <w:r w:rsidRPr="00131523">
        <w:rPr>
          <w:rFonts w:ascii="Arial" w:hAnsi="Arial"/>
          <w:b/>
          <w:i/>
        </w:rPr>
        <w:t>&lt;date&gt;</w:t>
      </w:r>
      <w:r w:rsidRPr="00131523">
        <w:rPr>
          <w:rFonts w:ascii="Arial" w:hAnsi="Arial"/>
        </w:rPr>
        <w:t xml:space="preserve">), your trial will convert to an LTD rehabilitative employment trial under the LTD plan and will be in accordance with </w:t>
      </w:r>
      <w:r w:rsidRPr="00471E89">
        <w:rPr>
          <w:rFonts w:ascii="Arial" w:hAnsi="Arial"/>
        </w:rPr>
        <w:t>Public Service Benefit Plan Act.</w:t>
      </w:r>
    </w:p>
    <w:p w14:paraId="6E278AB4" w14:textId="77777777" w:rsidR="00131523" w:rsidRPr="00131523" w:rsidRDefault="00131523" w:rsidP="00DF6E2D">
      <w:pPr>
        <w:rPr>
          <w:rFonts w:ascii="Arial" w:hAnsi="Arial"/>
        </w:rPr>
      </w:pPr>
    </w:p>
    <w:p w14:paraId="7E00FEBE" w14:textId="77777777" w:rsidR="00131523" w:rsidRPr="00131523" w:rsidRDefault="00131523" w:rsidP="00131523">
      <w:pPr>
        <w:pStyle w:val="Header"/>
        <w:tabs>
          <w:tab w:val="clear" w:pos="4320"/>
          <w:tab w:val="clear" w:pos="8640"/>
        </w:tabs>
        <w:ind w:left="720" w:right="864"/>
        <w:rPr>
          <w:b/>
          <w:bCs/>
          <w:szCs w:val="24"/>
          <w:u w:val="single"/>
        </w:rPr>
      </w:pPr>
      <w:r w:rsidRPr="00131523">
        <w:rPr>
          <w:b/>
          <w:bCs/>
          <w:szCs w:val="24"/>
          <w:u w:val="single"/>
        </w:rPr>
        <w:t>STIIP TRIAL</w:t>
      </w:r>
    </w:p>
    <w:p w14:paraId="0739B9D6" w14:textId="41AFDB2A" w:rsidR="00131523" w:rsidRPr="003108B9" w:rsidRDefault="00131523" w:rsidP="00131523">
      <w:pPr>
        <w:ind w:left="720"/>
        <w:rPr>
          <w:rFonts w:ascii="Arial" w:hAnsi="Arial" w:cs="Arial"/>
        </w:rPr>
      </w:pPr>
      <w:r w:rsidRPr="003108B9">
        <w:rPr>
          <w:rFonts w:ascii="Arial" w:hAnsi="Arial"/>
        </w:rPr>
        <w:t xml:space="preserve">For the STIIP period (up to </w:t>
      </w:r>
      <w:r w:rsidRPr="003108B9">
        <w:rPr>
          <w:rFonts w:ascii="Arial" w:hAnsi="Arial" w:cs="Arial"/>
          <w:b/>
          <w:i/>
        </w:rPr>
        <w:t>&lt;date&gt;</w:t>
      </w:r>
      <w:r w:rsidRPr="003108B9">
        <w:rPr>
          <w:rFonts w:ascii="Arial" w:hAnsi="Arial"/>
        </w:rPr>
        <w:t xml:space="preserve">), you will be paid at 100% of your </w:t>
      </w:r>
      <w:r w:rsidRPr="003108B9">
        <w:rPr>
          <w:rFonts w:ascii="Arial" w:hAnsi="Arial" w:cs="Arial"/>
          <w:b/>
          <w:i/>
        </w:rPr>
        <w:t>&lt;classification&gt;</w:t>
      </w:r>
      <w:r w:rsidRPr="003108B9">
        <w:rPr>
          <w:rFonts w:ascii="Arial" w:hAnsi="Arial" w:cs="Arial"/>
          <w:i/>
        </w:rPr>
        <w:t xml:space="preserve"> </w:t>
      </w:r>
      <w:r w:rsidRPr="003108B9">
        <w:rPr>
          <w:rFonts w:ascii="Arial" w:hAnsi="Arial"/>
        </w:rPr>
        <w:t xml:space="preserve">salary for hours worked. For hours not worked, you will continue to receive STIIP benefits. </w:t>
      </w:r>
      <w:r w:rsidRPr="003108B9">
        <w:rPr>
          <w:rFonts w:ascii="Arial" w:hAnsi="Arial" w:cs="Arial"/>
        </w:rPr>
        <w:t>Vacation leave and modified-</w:t>
      </w:r>
      <w:proofErr w:type="gramStart"/>
      <w:r w:rsidRPr="003108B9">
        <w:rPr>
          <w:rFonts w:ascii="Arial" w:hAnsi="Arial" w:cs="Arial"/>
        </w:rPr>
        <w:t>work-weeks</w:t>
      </w:r>
      <w:proofErr w:type="gramEnd"/>
      <w:r w:rsidRPr="003108B9">
        <w:rPr>
          <w:rFonts w:ascii="Arial" w:hAnsi="Arial" w:cs="Arial"/>
        </w:rPr>
        <w:t xml:space="preserve"> are not normally approved during this STIIP return-to-work trial period.</w:t>
      </w:r>
    </w:p>
    <w:p w14:paraId="4C9AEF21" w14:textId="77777777" w:rsidR="00131523" w:rsidRPr="003108B9" w:rsidRDefault="00131523" w:rsidP="00131523">
      <w:pPr>
        <w:rPr>
          <w:rFonts w:ascii="Arial" w:hAnsi="Arial" w:cs="Arial"/>
        </w:rPr>
      </w:pPr>
    </w:p>
    <w:p w14:paraId="6ED49B27" w14:textId="0E597BCA" w:rsidR="00131523" w:rsidRPr="003108B9" w:rsidRDefault="00131523" w:rsidP="00131523">
      <w:pPr>
        <w:pStyle w:val="Header"/>
        <w:tabs>
          <w:tab w:val="clear" w:pos="4320"/>
          <w:tab w:val="clear" w:pos="8640"/>
        </w:tabs>
        <w:ind w:left="720"/>
        <w:rPr>
          <w:rFonts w:cs="Arial"/>
          <w:szCs w:val="24"/>
        </w:rPr>
      </w:pPr>
      <w:r w:rsidRPr="003108B9">
        <w:rPr>
          <w:b/>
          <w:bCs/>
          <w:i/>
          <w:szCs w:val="24"/>
        </w:rPr>
        <w:t>&lt;For ministries not using Time</w:t>
      </w:r>
      <w:r w:rsidR="00474C97">
        <w:rPr>
          <w:b/>
          <w:bCs/>
          <w:i/>
          <w:szCs w:val="24"/>
        </w:rPr>
        <w:t xml:space="preserve"> and Leave</w:t>
      </w:r>
      <w:r w:rsidRPr="003108B9">
        <w:rPr>
          <w:b/>
          <w:bCs/>
          <w:i/>
          <w:szCs w:val="24"/>
        </w:rPr>
        <w:t>, use the following sentence&gt;</w:t>
      </w:r>
      <w:r w:rsidRPr="003108B9">
        <w:rPr>
          <w:szCs w:val="24"/>
        </w:rPr>
        <w:t xml:space="preserve"> </w:t>
      </w:r>
      <w:r w:rsidRPr="003108B9">
        <w:rPr>
          <w:rFonts w:cs="Arial"/>
          <w:szCs w:val="24"/>
        </w:rPr>
        <w:t>You will be required to complete time sheets for hours worked each pay period during this STIIP trial period.</w:t>
      </w:r>
    </w:p>
    <w:p w14:paraId="6D512306" w14:textId="77777777" w:rsidR="00131523" w:rsidRPr="003108B9" w:rsidRDefault="00131523" w:rsidP="00131523">
      <w:pPr>
        <w:pStyle w:val="Header"/>
        <w:tabs>
          <w:tab w:val="clear" w:pos="4320"/>
          <w:tab w:val="clear" w:pos="8640"/>
        </w:tabs>
        <w:rPr>
          <w:rFonts w:cs="Arial"/>
          <w:szCs w:val="24"/>
        </w:rPr>
      </w:pPr>
    </w:p>
    <w:p w14:paraId="5CB980C2" w14:textId="241A8C07" w:rsidR="00131523" w:rsidRDefault="00131523" w:rsidP="00131523">
      <w:pPr>
        <w:pStyle w:val="Header"/>
        <w:tabs>
          <w:tab w:val="clear" w:pos="4320"/>
          <w:tab w:val="clear" w:pos="8640"/>
        </w:tabs>
        <w:ind w:left="720"/>
        <w:rPr>
          <w:szCs w:val="24"/>
        </w:rPr>
      </w:pPr>
      <w:r w:rsidRPr="003108B9">
        <w:rPr>
          <w:b/>
          <w:bCs/>
          <w:szCs w:val="24"/>
        </w:rPr>
        <w:t>&lt;For ministries using Time</w:t>
      </w:r>
      <w:r w:rsidR="00474C97">
        <w:rPr>
          <w:b/>
          <w:bCs/>
          <w:szCs w:val="24"/>
        </w:rPr>
        <w:t xml:space="preserve"> and Leave</w:t>
      </w:r>
      <w:r w:rsidRPr="003108B9">
        <w:rPr>
          <w:b/>
          <w:bCs/>
          <w:szCs w:val="24"/>
        </w:rPr>
        <w:t>, use the following paragraph</w:t>
      </w:r>
      <w:proofErr w:type="gramStart"/>
      <w:r w:rsidRPr="003108B9">
        <w:rPr>
          <w:b/>
          <w:bCs/>
          <w:szCs w:val="24"/>
        </w:rPr>
        <w:t>&gt;</w:t>
      </w:r>
      <w:r w:rsidRPr="003108B9">
        <w:rPr>
          <w:szCs w:val="24"/>
        </w:rPr>
        <w:t xml:space="preserve">  You</w:t>
      </w:r>
      <w:proofErr w:type="gramEnd"/>
      <w:r w:rsidRPr="003108B9">
        <w:rPr>
          <w:szCs w:val="24"/>
        </w:rPr>
        <w:t xml:space="preserve"> will need to adjust your Time</w:t>
      </w:r>
      <w:r w:rsidR="00474C97">
        <w:rPr>
          <w:szCs w:val="24"/>
        </w:rPr>
        <w:t xml:space="preserve"> and Leave </w:t>
      </w:r>
      <w:r w:rsidRPr="003108B9">
        <w:rPr>
          <w:szCs w:val="24"/>
        </w:rPr>
        <w:t xml:space="preserve">entries to reflect the hours worked for each pay period during this STIIP trial period. </w:t>
      </w:r>
    </w:p>
    <w:p w14:paraId="538D7BC0" w14:textId="77777777" w:rsidR="00131523" w:rsidRPr="00131523" w:rsidRDefault="00131523" w:rsidP="00131523">
      <w:pPr>
        <w:pStyle w:val="Header"/>
        <w:tabs>
          <w:tab w:val="clear" w:pos="4320"/>
          <w:tab w:val="clear" w:pos="8640"/>
        </w:tabs>
        <w:ind w:left="720"/>
        <w:rPr>
          <w:szCs w:val="24"/>
        </w:rPr>
      </w:pPr>
    </w:p>
    <w:p w14:paraId="75D15674" w14:textId="77777777" w:rsidR="00131523" w:rsidRPr="00131523" w:rsidRDefault="00131523" w:rsidP="00131523">
      <w:pPr>
        <w:pStyle w:val="Header"/>
        <w:tabs>
          <w:tab w:val="clear" w:pos="4320"/>
          <w:tab w:val="clear" w:pos="8640"/>
        </w:tabs>
        <w:ind w:left="720"/>
        <w:rPr>
          <w:b/>
          <w:szCs w:val="24"/>
          <w:u w:val="single"/>
        </w:rPr>
      </w:pPr>
      <w:r w:rsidRPr="00131523">
        <w:rPr>
          <w:b/>
          <w:szCs w:val="24"/>
          <w:u w:val="single"/>
        </w:rPr>
        <w:t>LTD REHABILITATION TRIAL</w:t>
      </w:r>
    </w:p>
    <w:p w14:paraId="7AEE9AF2" w14:textId="77777777" w:rsidR="007B26AA" w:rsidRDefault="007B26AA" w:rsidP="00131523">
      <w:pPr>
        <w:ind w:left="720"/>
        <w:rPr>
          <w:rFonts w:ascii="Arial" w:hAnsi="Arial" w:cs="Arial"/>
        </w:rPr>
      </w:pPr>
    </w:p>
    <w:p w14:paraId="2EBB2B07" w14:textId="77777777" w:rsidR="007B26AA" w:rsidRDefault="007B26AA" w:rsidP="007B26AA">
      <w:pPr>
        <w:ind w:left="720"/>
        <w:rPr>
          <w:rFonts w:ascii="Arial" w:hAnsi="Arial" w:cs="Arial"/>
        </w:rPr>
      </w:pPr>
      <w:r w:rsidRPr="003108B9">
        <w:rPr>
          <w:rFonts w:ascii="Arial" w:hAnsi="Arial" w:cs="Arial"/>
        </w:rPr>
        <w:t xml:space="preserve">During the LTD period effective </w:t>
      </w:r>
      <w:r>
        <w:rPr>
          <w:rFonts w:ascii="Arial" w:hAnsi="Arial" w:cs="Arial"/>
          <w:b/>
          <w:i/>
        </w:rPr>
        <w:t>&lt;date</w:t>
      </w:r>
      <w:r w:rsidRPr="003108B9">
        <w:rPr>
          <w:rFonts w:ascii="Arial" w:hAnsi="Arial" w:cs="Arial"/>
          <w:b/>
          <w:i/>
        </w:rPr>
        <w:t>&gt;</w:t>
      </w:r>
      <w:r w:rsidRPr="003108B9">
        <w:rPr>
          <w:rFonts w:ascii="Arial" w:hAnsi="Arial"/>
        </w:rPr>
        <w:t>,</w:t>
      </w:r>
      <w:r w:rsidRPr="003108B9">
        <w:rPr>
          <w:rFonts w:ascii="Arial" w:hAnsi="Arial" w:cs="Arial"/>
        </w:rPr>
        <w:t xml:space="preserve"> </w:t>
      </w:r>
      <w:r>
        <w:rPr>
          <w:rFonts w:ascii="Arial" w:hAnsi="Arial" w:cs="Arial"/>
        </w:rPr>
        <w:t>you will be paid as follows:</w:t>
      </w:r>
    </w:p>
    <w:p w14:paraId="5D6E81C9" w14:textId="77777777" w:rsidR="007B26AA" w:rsidRDefault="007B26AA" w:rsidP="007B26AA">
      <w:pPr>
        <w:ind w:left="720"/>
        <w:rPr>
          <w:rFonts w:ascii="Arial" w:hAnsi="Arial" w:cs="Arial"/>
          <w:b/>
          <w:i/>
        </w:rPr>
      </w:pPr>
      <w:r>
        <w:rPr>
          <w:rFonts w:ascii="Arial" w:hAnsi="Arial" w:cs="Arial"/>
          <w:b/>
          <w:i/>
        </w:rPr>
        <w:t xml:space="preserve"> </w:t>
      </w:r>
    </w:p>
    <w:p w14:paraId="7375D87A" w14:textId="77777777" w:rsidR="007B26AA" w:rsidRDefault="007B26AA" w:rsidP="007B26AA">
      <w:pPr>
        <w:ind w:left="720"/>
        <w:rPr>
          <w:rFonts w:ascii="Arial" w:hAnsi="Arial" w:cs="Arial"/>
          <w:b/>
          <w:i/>
        </w:rPr>
      </w:pPr>
      <w:r>
        <w:rPr>
          <w:rFonts w:ascii="Arial" w:hAnsi="Arial" w:cs="Arial"/>
          <w:b/>
          <w:i/>
        </w:rPr>
        <w:t>&lt;Rate of pay: of the three paragraphs that follow, select the one that is applicable for this rehabilitation trial and delete the other two paragraphs that do not apply&gt;</w:t>
      </w:r>
    </w:p>
    <w:p w14:paraId="0AFEC612" w14:textId="77777777" w:rsidR="007B26AA" w:rsidRDefault="007B26AA" w:rsidP="007B26AA">
      <w:pPr>
        <w:ind w:left="720"/>
        <w:rPr>
          <w:rFonts w:ascii="Arial" w:hAnsi="Arial" w:cs="Arial"/>
        </w:rPr>
      </w:pPr>
      <w:r>
        <w:rPr>
          <w:rFonts w:ascii="Arial" w:hAnsi="Arial" w:cs="Arial"/>
        </w:rPr>
        <w:t xml:space="preserve">As you are expected to perform the principle duties of this position, you will be paid the position’s current rate of pay, which is </w:t>
      </w:r>
      <w:r>
        <w:rPr>
          <w:rFonts w:ascii="Arial" w:hAnsi="Arial" w:cs="Arial"/>
          <w:b/>
          <w:i/>
        </w:rPr>
        <w:t>&lt;$rate of pay&gt;</w:t>
      </w:r>
      <w:r>
        <w:rPr>
          <w:rFonts w:ascii="Arial" w:hAnsi="Arial" w:cs="Arial"/>
        </w:rPr>
        <w:t xml:space="preserve">, for hours worked. </w:t>
      </w:r>
    </w:p>
    <w:p w14:paraId="6B015CDB" w14:textId="77777777" w:rsidR="007B26AA" w:rsidRDefault="007B26AA" w:rsidP="007B26AA">
      <w:pPr>
        <w:ind w:left="720"/>
        <w:rPr>
          <w:rFonts w:ascii="Arial" w:hAnsi="Arial" w:cs="Arial"/>
          <w:b/>
          <w:i/>
        </w:rPr>
      </w:pPr>
    </w:p>
    <w:p w14:paraId="2E541FDE" w14:textId="77777777" w:rsidR="007B26AA" w:rsidRDefault="007B26AA" w:rsidP="007B26AA">
      <w:pPr>
        <w:ind w:left="720"/>
        <w:rPr>
          <w:rFonts w:ascii="Arial" w:hAnsi="Arial" w:cs="Arial"/>
        </w:rPr>
      </w:pPr>
      <w:r>
        <w:rPr>
          <w:rFonts w:ascii="Arial" w:hAnsi="Arial" w:cs="Arial"/>
        </w:rPr>
        <w:t xml:space="preserve">As you are expected to perform the principle duties of this position, you will be paid 100% of your </w:t>
      </w:r>
      <w:r>
        <w:rPr>
          <w:rFonts w:ascii="Arial" w:hAnsi="Arial" w:cs="Arial"/>
          <w:b/>
          <w:i/>
        </w:rPr>
        <w:t xml:space="preserve">&lt;classification&gt; </w:t>
      </w:r>
      <w:r>
        <w:rPr>
          <w:rFonts w:ascii="Arial" w:hAnsi="Arial" w:cs="Arial"/>
        </w:rPr>
        <w:t xml:space="preserve">salary level as at the end of </w:t>
      </w:r>
      <w:r>
        <w:rPr>
          <w:rFonts w:ascii="Arial" w:hAnsi="Arial" w:cs="Arial"/>
        </w:rPr>
        <w:lastRenderedPageBreak/>
        <w:t>your STIIP period, for hours worked. The rate of pay for your classification is greater than the current rate of pay for the position.</w:t>
      </w:r>
    </w:p>
    <w:p w14:paraId="6C57471C" w14:textId="77777777" w:rsidR="007B26AA" w:rsidRDefault="007B26AA" w:rsidP="007B26AA">
      <w:pPr>
        <w:ind w:left="720"/>
        <w:rPr>
          <w:rFonts w:ascii="Arial" w:hAnsi="Arial" w:cs="Arial"/>
        </w:rPr>
      </w:pPr>
    </w:p>
    <w:p w14:paraId="6B4FF79A" w14:textId="77777777" w:rsidR="00131523" w:rsidRPr="003108B9" w:rsidRDefault="007B26AA" w:rsidP="00F75D7D">
      <w:pPr>
        <w:ind w:left="720"/>
        <w:rPr>
          <w:rFonts w:ascii="Arial" w:hAnsi="Arial" w:cs="Arial"/>
        </w:rPr>
      </w:pPr>
      <w:r>
        <w:rPr>
          <w:rFonts w:ascii="Arial" w:hAnsi="Arial" w:cs="Arial"/>
        </w:rPr>
        <w:t xml:space="preserve">As you are not expected to perform the principle duties of the position, you will be paid 100% of your </w:t>
      </w:r>
      <w:r>
        <w:rPr>
          <w:rFonts w:ascii="Arial" w:hAnsi="Arial" w:cs="Arial"/>
          <w:b/>
          <w:i/>
        </w:rPr>
        <w:t>&lt;classification&gt;</w:t>
      </w:r>
      <w:r>
        <w:rPr>
          <w:rFonts w:ascii="Arial" w:hAnsi="Arial" w:cs="Arial"/>
        </w:rPr>
        <w:t xml:space="preserve"> salary level as at the end of your STIIP period, for hours worked.</w:t>
      </w:r>
    </w:p>
    <w:p w14:paraId="75DAC7A7" w14:textId="77777777" w:rsidR="00131523" w:rsidRPr="003108B9" w:rsidRDefault="00131523" w:rsidP="00131523">
      <w:pPr>
        <w:ind w:left="720"/>
        <w:rPr>
          <w:rFonts w:ascii="Arial" w:hAnsi="Arial" w:cs="Arial"/>
        </w:rPr>
      </w:pPr>
    </w:p>
    <w:p w14:paraId="652A437B" w14:textId="49D6D866" w:rsidR="00131523" w:rsidRPr="003108B9" w:rsidRDefault="004741FD" w:rsidP="00131523">
      <w:pPr>
        <w:ind w:left="720"/>
        <w:rPr>
          <w:rFonts w:ascii="Arial" w:hAnsi="Arial" w:cs="Arial"/>
          <w:b/>
          <w:i/>
        </w:rPr>
      </w:pPr>
      <w:r>
        <w:rPr>
          <w:rFonts w:ascii="Arial" w:hAnsi="Arial" w:cs="Arial"/>
          <w:b/>
          <w:i/>
        </w:rPr>
        <w:t>&lt;</w:t>
      </w:r>
      <w:r w:rsidR="00131523" w:rsidRPr="003108B9">
        <w:rPr>
          <w:rFonts w:ascii="Arial" w:hAnsi="Arial" w:cs="Arial"/>
          <w:b/>
          <w:i/>
        </w:rPr>
        <w:t>If accepted for LTD benefits, use the following paragraph&gt;</w:t>
      </w:r>
    </w:p>
    <w:p w14:paraId="216BC297" w14:textId="5E480FA2" w:rsidR="00131523" w:rsidRPr="003108B9" w:rsidRDefault="00131523" w:rsidP="00131523">
      <w:pPr>
        <w:ind w:left="720"/>
        <w:rPr>
          <w:rFonts w:ascii="Arial" w:hAnsi="Arial" w:cs="Arial"/>
        </w:rPr>
      </w:pPr>
      <w:r w:rsidRPr="003108B9">
        <w:rPr>
          <w:rFonts w:ascii="Arial" w:hAnsi="Arial" w:cs="Arial"/>
        </w:rPr>
        <w:t>For hours not worked, you may receive Long Term Disability benefits. You are not entitled to STIIP benefits during this LTD trial period. Any absences (</w:t>
      </w:r>
      <w:proofErr w:type="gramStart"/>
      <w:r w:rsidRPr="003108B9">
        <w:rPr>
          <w:rFonts w:ascii="Arial" w:hAnsi="Arial" w:cs="Arial"/>
        </w:rPr>
        <w:t>e.g.</w:t>
      </w:r>
      <w:proofErr w:type="gramEnd"/>
      <w:r w:rsidRPr="003108B9">
        <w:rPr>
          <w:rFonts w:ascii="Arial" w:hAnsi="Arial" w:cs="Arial"/>
        </w:rPr>
        <w:t xml:space="preserve"> doctor’s appointments, illness) will be recorded as an absence on LTD and compensated at your LTD benefit rate.</w:t>
      </w:r>
    </w:p>
    <w:p w14:paraId="3E14ECD4" w14:textId="77777777" w:rsidR="00131523" w:rsidRPr="003108B9" w:rsidRDefault="00131523" w:rsidP="00131523">
      <w:pPr>
        <w:ind w:left="720"/>
        <w:rPr>
          <w:rFonts w:ascii="Arial" w:hAnsi="Arial" w:cs="Arial"/>
        </w:rPr>
      </w:pPr>
    </w:p>
    <w:p w14:paraId="43CE4FEA" w14:textId="71EEC145" w:rsidR="00131523" w:rsidRPr="003108B9" w:rsidRDefault="004741FD" w:rsidP="00131523">
      <w:pPr>
        <w:ind w:left="720"/>
        <w:rPr>
          <w:rFonts w:ascii="Arial" w:hAnsi="Arial" w:cs="Arial"/>
          <w:b/>
          <w:i/>
        </w:rPr>
      </w:pPr>
      <w:r>
        <w:rPr>
          <w:rFonts w:ascii="Arial" w:hAnsi="Arial" w:cs="Arial"/>
          <w:b/>
          <w:i/>
        </w:rPr>
        <w:t>&lt;</w:t>
      </w:r>
      <w:r w:rsidR="00131523" w:rsidRPr="003108B9">
        <w:rPr>
          <w:rFonts w:ascii="Arial" w:hAnsi="Arial" w:cs="Arial"/>
          <w:b/>
          <w:i/>
        </w:rPr>
        <w:t>If not yet accepted for LTD benefits, use the following paragraph&gt;</w:t>
      </w:r>
    </w:p>
    <w:p w14:paraId="5CDCA81C" w14:textId="7E379A0D" w:rsidR="00131523" w:rsidRPr="003108B9" w:rsidRDefault="00131523" w:rsidP="00131523">
      <w:pPr>
        <w:ind w:left="720"/>
        <w:rPr>
          <w:rFonts w:ascii="Arial" w:hAnsi="Arial" w:cs="Arial"/>
        </w:rPr>
      </w:pPr>
      <w:r w:rsidRPr="003108B9">
        <w:rPr>
          <w:rFonts w:ascii="Arial" w:hAnsi="Arial"/>
        </w:rPr>
        <w:t xml:space="preserve">You may be eligible for LTD benefits for hours not worked, if your claim is subsequently accepted by </w:t>
      </w:r>
      <w:r w:rsidR="0098745D">
        <w:rPr>
          <w:rFonts w:ascii="Arial" w:hAnsi="Arial"/>
        </w:rPr>
        <w:t>Canada</w:t>
      </w:r>
      <w:r w:rsidRPr="003108B9">
        <w:rPr>
          <w:rFonts w:ascii="Arial" w:hAnsi="Arial"/>
        </w:rPr>
        <w:t xml:space="preserve"> Life. If your claim is presently being adjudicated, has been denied, or, if you have not applied, you will </w:t>
      </w:r>
      <w:r w:rsidR="00F75D7D">
        <w:rPr>
          <w:rFonts w:ascii="Arial" w:hAnsi="Arial"/>
        </w:rPr>
        <w:t>not be paid</w:t>
      </w:r>
      <w:r w:rsidRPr="003108B9">
        <w:rPr>
          <w:rFonts w:ascii="Arial" w:hAnsi="Arial"/>
        </w:rPr>
        <w:t xml:space="preserve"> for hours not worked.</w:t>
      </w:r>
      <w:r w:rsidRPr="003108B9">
        <w:rPr>
          <w:rFonts w:ascii="Arial" w:hAnsi="Arial" w:cs="Arial"/>
        </w:rPr>
        <w:t xml:space="preserve"> You are not entitled to STIIP benefits during this LTD trial period, and any absences (</w:t>
      </w:r>
      <w:proofErr w:type="gramStart"/>
      <w:r w:rsidRPr="003108B9">
        <w:rPr>
          <w:rFonts w:ascii="Arial" w:hAnsi="Arial" w:cs="Arial"/>
        </w:rPr>
        <w:t>e.g.</w:t>
      </w:r>
      <w:proofErr w:type="gramEnd"/>
      <w:r w:rsidRPr="003108B9">
        <w:rPr>
          <w:rFonts w:ascii="Arial" w:hAnsi="Arial" w:cs="Arial"/>
        </w:rPr>
        <w:t xml:space="preserve"> doctor’s appointment, illness) will be recorded as an absence on LTD. </w:t>
      </w:r>
      <w:r w:rsidRPr="003108B9">
        <w:rPr>
          <w:rFonts w:ascii="Arial" w:hAnsi="Arial" w:cs="Arial"/>
          <w:bCs/>
          <w:iCs/>
        </w:rPr>
        <w:t xml:space="preserve">If you have not been accepted on LTD, </w:t>
      </w:r>
      <w:r w:rsidR="00F75D7D">
        <w:rPr>
          <w:rFonts w:ascii="Arial" w:hAnsi="Arial" w:cs="Arial"/>
          <w:bCs/>
          <w:iCs/>
        </w:rPr>
        <w:t>you will not be paid for any absences</w:t>
      </w:r>
      <w:r w:rsidRPr="003108B9">
        <w:rPr>
          <w:rFonts w:ascii="Arial" w:hAnsi="Arial" w:cs="Arial"/>
          <w:bCs/>
          <w:iCs/>
        </w:rPr>
        <w:t>.</w:t>
      </w:r>
    </w:p>
    <w:p w14:paraId="182A2DCA" w14:textId="77777777" w:rsidR="00F75D7D" w:rsidRDefault="00F75D7D">
      <w:pPr>
        <w:rPr>
          <w:rFonts w:ascii="Arial" w:hAnsi="Arial" w:cs="Arial"/>
        </w:rPr>
      </w:pPr>
    </w:p>
    <w:p w14:paraId="252B5C47" w14:textId="77777777" w:rsidR="00F75D7D" w:rsidRDefault="00F75D7D" w:rsidP="00F75D7D">
      <w:pPr>
        <w:rPr>
          <w:rFonts w:ascii="Arial" w:hAnsi="Arial" w:cs="Arial"/>
          <w:color w:val="000000"/>
          <w:szCs w:val="24"/>
          <w:lang w:eastAsia="en-CA"/>
        </w:rPr>
      </w:pPr>
      <w:r>
        <w:rPr>
          <w:rFonts w:ascii="Arial" w:hAnsi="Arial" w:cs="Arial"/>
        </w:rPr>
        <w:t>It is important that the instructions noted below are followed as described to en</w:t>
      </w:r>
      <w:r>
        <w:rPr>
          <w:rFonts w:ascii="Arial" w:hAnsi="Arial" w:cs="Arial"/>
          <w:color w:val="000000"/>
          <w:szCs w:val="24"/>
          <w:lang w:eastAsia="en-CA"/>
        </w:rPr>
        <w:t>sure that your rehabilitative trial earnings and your LTD benefits are paid on time and correctly.</w:t>
      </w:r>
    </w:p>
    <w:p w14:paraId="0B7FC49F" w14:textId="77777777" w:rsidR="00F75D7D" w:rsidRDefault="00F75D7D" w:rsidP="00F75D7D">
      <w:pPr>
        <w:rPr>
          <w:rFonts w:ascii="Arial" w:hAnsi="Arial" w:cs="Arial"/>
          <w:color w:val="000000"/>
          <w:szCs w:val="24"/>
          <w:lang w:eastAsia="en-CA"/>
        </w:rPr>
      </w:pPr>
    </w:p>
    <w:p w14:paraId="3FA6BD69" w14:textId="77777777"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eastAsia="Arial" w:hAnsi="Arial" w:cs="Arial"/>
          <w:b/>
          <w:color w:val="000000"/>
          <w:szCs w:val="24"/>
          <w:lang w:eastAsia="en-CA"/>
        </w:rPr>
      </w:pPr>
      <w:r>
        <w:rPr>
          <w:rFonts w:ascii="Arial" w:eastAsia="Arial" w:hAnsi="Arial" w:cs="Arial"/>
          <w:b/>
          <w:color w:val="000000"/>
          <w:szCs w:val="24"/>
          <w:lang w:eastAsia="en-CA"/>
        </w:rPr>
        <w:t>To get paid on time, and correctly, you must:</w:t>
      </w:r>
    </w:p>
    <w:p w14:paraId="7ABD4114" w14:textId="77777777"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eastAsia="Arial" w:hAnsi="Arial" w:cs="Arial"/>
          <w:color w:val="000000"/>
          <w:szCs w:val="24"/>
          <w:lang w:eastAsia="en-CA"/>
        </w:rPr>
      </w:pPr>
    </w:p>
    <w:p w14:paraId="49769799" w14:textId="77777777"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eastAsia="Arial" w:hAnsi="Arial" w:cs="Arial"/>
          <w:color w:val="000000"/>
          <w:szCs w:val="24"/>
          <w:lang w:eastAsia="en-CA"/>
        </w:rPr>
        <w:t>1.</w:t>
      </w:r>
      <w:r>
        <w:rPr>
          <w:rFonts w:ascii="Arial" w:eastAsia="Arial" w:hAnsi="Arial" w:cs="Arial"/>
          <w:color w:val="000000"/>
          <w:szCs w:val="24"/>
          <w:lang w:eastAsia="en-CA"/>
        </w:rPr>
        <w:tab/>
        <w:t>Send me an e-mail, or a completed timesheet, on</w:t>
      </w:r>
      <w:r>
        <w:rPr>
          <w:rFonts w:ascii="Arial" w:hAnsi="Arial" w:cs="Arial"/>
          <w:color w:val="000000"/>
          <w:szCs w:val="24"/>
          <w:lang w:eastAsia="en-CA"/>
        </w:rPr>
        <w:t xml:space="preserve"> the last working day of each pay period reporting the hours you have worked on each day or you will not get paid. Do not report start and finish times.</w:t>
      </w:r>
    </w:p>
    <w:p w14:paraId="65A2A1D2" w14:textId="77777777"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hAnsi="Arial" w:cs="Arial"/>
          <w:color w:val="000000"/>
          <w:szCs w:val="24"/>
          <w:lang w:eastAsia="en-CA"/>
        </w:rPr>
        <w:t>2.</w:t>
      </w:r>
      <w:r>
        <w:rPr>
          <w:rFonts w:ascii="Arial" w:hAnsi="Arial" w:cs="Arial"/>
          <w:color w:val="000000"/>
          <w:szCs w:val="24"/>
          <w:lang w:eastAsia="en-CA"/>
        </w:rPr>
        <w:tab/>
        <w:t>The email subject line must contain (in order): Rehab, Department ID number, your name and your employee ID number.</w:t>
      </w:r>
    </w:p>
    <w:p w14:paraId="2B26DBF1" w14:textId="77777777"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hAnsi="Arial" w:cs="Arial"/>
          <w:color w:val="000000"/>
          <w:szCs w:val="24"/>
          <w:lang w:eastAsia="en-CA"/>
        </w:rPr>
        <w:t>3.</w:t>
      </w:r>
      <w:r>
        <w:rPr>
          <w:rFonts w:ascii="Arial" w:hAnsi="Arial" w:cs="Arial"/>
          <w:color w:val="000000"/>
          <w:szCs w:val="24"/>
          <w:lang w:eastAsia="en-CA"/>
        </w:rPr>
        <w:tab/>
        <w:t>I will confirm the hours worked and forward the e-mail to the appropriate</w:t>
      </w:r>
      <w:r w:rsidR="00C30AF8">
        <w:rPr>
          <w:rFonts w:ascii="Arial" w:hAnsi="Arial" w:cs="Arial"/>
          <w:color w:val="000000"/>
          <w:szCs w:val="24"/>
          <w:lang w:eastAsia="en-CA"/>
        </w:rPr>
        <w:t xml:space="preserve"> payroll contact for processing (forward to: </w:t>
      </w:r>
      <w:hyperlink r:id="rId9" w:history="1">
        <w:r w:rsidR="00C30AF8" w:rsidRPr="005A5709">
          <w:rPr>
            <w:rStyle w:val="Hyperlink"/>
            <w:rFonts w:ascii="Arial" w:hAnsi="Arial" w:cs="Arial"/>
            <w:szCs w:val="24"/>
            <w:lang w:eastAsia="en-CA"/>
          </w:rPr>
          <w:t>tss.pay.acctdisben@telus.com</w:t>
        </w:r>
      </w:hyperlink>
      <w:r w:rsidR="00C30AF8">
        <w:rPr>
          <w:rFonts w:ascii="Arial" w:hAnsi="Arial" w:cs="Arial"/>
          <w:color w:val="000000"/>
          <w:szCs w:val="24"/>
          <w:lang w:eastAsia="en-CA"/>
        </w:rPr>
        <w:t xml:space="preserve"> ). </w:t>
      </w:r>
    </w:p>
    <w:p w14:paraId="0CD0808D" w14:textId="77777777"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hAnsi="Arial" w:cs="Arial"/>
          <w:color w:val="000000"/>
          <w:szCs w:val="24"/>
          <w:lang w:eastAsia="en-CA"/>
        </w:rPr>
        <w:t>4.</w:t>
      </w:r>
      <w:r>
        <w:rPr>
          <w:rFonts w:ascii="Arial" w:hAnsi="Arial" w:cs="Arial"/>
          <w:color w:val="000000"/>
          <w:szCs w:val="24"/>
          <w:lang w:eastAsia="en-CA"/>
        </w:rPr>
        <w:tab/>
        <w:t>Review your paycheque electronically using the self-serve function on the Tuesday before each payday Friday to ensure your pay is correct. If it is not, advise me immediately and I will work to resolve the issue with payroll.</w:t>
      </w:r>
    </w:p>
    <w:p w14:paraId="35E04617" w14:textId="79B9809B" w:rsidR="00F75D7D" w:rsidRDefault="00F75D7D" w:rsidP="00F75D7D">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p>
    <w:p w14:paraId="77EDA1EA" w14:textId="77777777" w:rsidR="00F75D7D" w:rsidRDefault="00F75D7D" w:rsidP="00F75D7D">
      <w:pPr>
        <w:rPr>
          <w:rFonts w:ascii="Arial" w:hAnsi="Arial" w:cs="Arial"/>
        </w:rPr>
      </w:pPr>
    </w:p>
    <w:p w14:paraId="72698BBC" w14:textId="40CA054C" w:rsidR="00F75D7D" w:rsidRDefault="00F75D7D" w:rsidP="00F75D7D">
      <w:pPr>
        <w:rPr>
          <w:rFonts w:ascii="Arial" w:hAnsi="Arial" w:cs="Arial"/>
        </w:rPr>
      </w:pPr>
      <w:r>
        <w:rPr>
          <w:rFonts w:ascii="Arial" w:hAnsi="Arial" w:cs="Arial"/>
        </w:rPr>
        <w:t xml:space="preserve">You will receive payment for the hours worked during your rehabilitative trial from the Ministry every pay period. </w:t>
      </w:r>
      <w:r w:rsidR="0098745D">
        <w:rPr>
          <w:rFonts w:ascii="Arial" w:hAnsi="Arial" w:cs="Arial"/>
        </w:rPr>
        <w:t>Canada</w:t>
      </w:r>
      <w:r>
        <w:rPr>
          <w:rFonts w:ascii="Arial" w:hAnsi="Arial" w:cs="Arial"/>
        </w:rPr>
        <w:t xml:space="preserve"> Life will also be paying you for hours not worked on a bi-weekly </w:t>
      </w:r>
      <w:proofErr w:type="gramStart"/>
      <w:r>
        <w:rPr>
          <w:rFonts w:ascii="Arial" w:hAnsi="Arial" w:cs="Arial"/>
        </w:rPr>
        <w:t>basis</w:t>
      </w:r>
      <w:proofErr w:type="gramEnd"/>
      <w:r>
        <w:rPr>
          <w:rFonts w:ascii="Arial" w:hAnsi="Arial" w:cs="Arial"/>
        </w:rPr>
        <w:t xml:space="preserve"> and you will receive this payment a few days after the pay period ends.</w:t>
      </w:r>
    </w:p>
    <w:p w14:paraId="5622A3B5" w14:textId="77777777" w:rsidR="00F75D7D" w:rsidRDefault="00F75D7D">
      <w:pPr>
        <w:rPr>
          <w:rFonts w:ascii="Arial" w:hAnsi="Arial" w:cs="Arial"/>
        </w:rPr>
      </w:pPr>
    </w:p>
    <w:p w14:paraId="37928F9E" w14:textId="0A97612D" w:rsidR="008D3836" w:rsidRDefault="008D3836">
      <w:pPr>
        <w:rPr>
          <w:rFonts w:ascii="Arial" w:hAnsi="Arial" w:cs="Arial"/>
        </w:rPr>
      </w:pPr>
      <w:r>
        <w:rPr>
          <w:rFonts w:ascii="Arial" w:hAnsi="Arial" w:cs="Arial"/>
        </w:rPr>
        <w:t xml:space="preserve">Vacation leave will not be earned or approved during this trial </w:t>
      </w:r>
      <w:proofErr w:type="gramStart"/>
      <w:r>
        <w:rPr>
          <w:rFonts w:ascii="Arial" w:hAnsi="Arial" w:cs="Arial"/>
        </w:rPr>
        <w:t>period</w:t>
      </w:r>
      <w:proofErr w:type="gramEnd"/>
      <w:r>
        <w:rPr>
          <w:rFonts w:ascii="Arial" w:hAnsi="Arial" w:cs="Arial"/>
        </w:rPr>
        <w:t xml:space="preserve"> but you will receive 6% vacation pay. While service and classification seniority </w:t>
      </w:r>
      <w:proofErr w:type="gramStart"/>
      <w:r>
        <w:rPr>
          <w:rFonts w:ascii="Arial" w:hAnsi="Arial" w:cs="Arial"/>
        </w:rPr>
        <w:t>is</w:t>
      </w:r>
      <w:proofErr w:type="gramEnd"/>
      <w:r>
        <w:rPr>
          <w:rFonts w:ascii="Arial" w:hAnsi="Arial" w:cs="Arial"/>
        </w:rPr>
        <w:t xml:space="preserve"> not earned during the LTD period, you will earn seniority for the hours worked on a rehabilitative trial.</w:t>
      </w:r>
      <w:r w:rsidR="00582155">
        <w:rPr>
          <w:rFonts w:ascii="Arial" w:hAnsi="Arial" w:cs="Arial"/>
        </w:rPr>
        <w:t xml:space="preserve"> However, if you are on an accepted W</w:t>
      </w:r>
      <w:r w:rsidR="00B94E33">
        <w:rPr>
          <w:rFonts w:ascii="Arial" w:hAnsi="Arial" w:cs="Arial"/>
        </w:rPr>
        <w:t>SBC</w:t>
      </w:r>
      <w:r w:rsidR="00582155">
        <w:rPr>
          <w:rFonts w:ascii="Arial" w:hAnsi="Arial" w:cs="Arial"/>
        </w:rPr>
        <w:t xml:space="preserve"> claim, you will continue to accrue seniority until such time as your W</w:t>
      </w:r>
      <w:r w:rsidR="00B94E33">
        <w:rPr>
          <w:rFonts w:ascii="Arial" w:hAnsi="Arial" w:cs="Arial"/>
        </w:rPr>
        <w:t>SBC</w:t>
      </w:r>
      <w:r w:rsidR="00582155">
        <w:rPr>
          <w:rFonts w:ascii="Arial" w:hAnsi="Arial" w:cs="Arial"/>
        </w:rPr>
        <w:t xml:space="preserve"> claim expires.</w:t>
      </w:r>
    </w:p>
    <w:p w14:paraId="0C9C69E8" w14:textId="77777777" w:rsidR="00114DF8" w:rsidRDefault="00114DF8">
      <w:pPr>
        <w:rPr>
          <w:rFonts w:ascii="Arial" w:hAnsi="Arial" w:cs="Arial"/>
        </w:rPr>
      </w:pPr>
    </w:p>
    <w:p w14:paraId="6797A406" w14:textId="5F834AE3" w:rsidR="00114DF8" w:rsidRDefault="00114DF8" w:rsidP="00114DF8">
      <w:pPr>
        <w:pStyle w:val="Header"/>
        <w:tabs>
          <w:tab w:val="clear" w:pos="4320"/>
          <w:tab w:val="clear" w:pos="8640"/>
        </w:tabs>
        <w:rPr>
          <w:rFonts w:cs="Arial"/>
        </w:rPr>
      </w:pPr>
      <w:r>
        <w:rPr>
          <w:rFonts w:cs="Arial"/>
          <w:b/>
          <w:bCs/>
          <w:i/>
          <w:iCs/>
        </w:rPr>
        <w:t>&lt;OPTIONAL: if employee was disabled from a position with a Temporary Market Adjustment or a Recruitment &amp; Retention Adjustment, then include the following paragraph</w:t>
      </w:r>
      <w:r w:rsidR="00B94E33">
        <w:rPr>
          <w:rFonts w:cs="Arial"/>
          <w:b/>
          <w:bCs/>
          <w:i/>
          <w:iCs/>
        </w:rPr>
        <w:t>&gt;</w:t>
      </w:r>
      <w:r>
        <w:rPr>
          <w:rFonts w:cs="Arial"/>
          <w:b/>
          <w:bCs/>
          <w:i/>
          <w:iCs/>
        </w:rPr>
        <w:t xml:space="preserve"> </w:t>
      </w:r>
      <w:r w:rsidRPr="003424EF">
        <w:rPr>
          <w:rFonts w:cs="Arial"/>
          <w:bCs/>
          <w:iCs/>
        </w:rPr>
        <w:t xml:space="preserve">The </w:t>
      </w:r>
      <w:r>
        <w:rPr>
          <w:rFonts w:cs="Arial"/>
          <w:bCs/>
          <w:iCs/>
        </w:rPr>
        <w:t>Temporary Market Adjustment/Recruitment &amp; Retention Adjustment (</w:t>
      </w:r>
      <w:r w:rsidRPr="003424EF">
        <w:rPr>
          <w:rFonts w:cs="Arial"/>
          <w:bCs/>
          <w:iCs/>
        </w:rPr>
        <w:t>TMA/RRA</w:t>
      </w:r>
      <w:r>
        <w:rPr>
          <w:rFonts w:cs="Arial"/>
          <w:bCs/>
          <w:iCs/>
        </w:rPr>
        <w:t>)</w:t>
      </w:r>
      <w:r w:rsidRPr="003424EF">
        <w:rPr>
          <w:rFonts w:cs="Arial"/>
          <w:bCs/>
          <w:iCs/>
        </w:rPr>
        <w:t xml:space="preserve"> is paid during </w:t>
      </w:r>
      <w:proofErr w:type="gramStart"/>
      <w:r w:rsidRPr="003424EF">
        <w:rPr>
          <w:rFonts w:cs="Arial"/>
          <w:bCs/>
          <w:iCs/>
        </w:rPr>
        <w:t>return to work</w:t>
      </w:r>
      <w:proofErr w:type="gramEnd"/>
      <w:r w:rsidRPr="003424EF">
        <w:rPr>
          <w:rFonts w:cs="Arial"/>
          <w:bCs/>
          <w:iCs/>
        </w:rPr>
        <w:t xml:space="preserve"> trials for all hours that you are actually at work. During the trial you must be working in a position that is eligible for a TMA/RRA to receive the adjustment. If you are classified for a position that is eligible for a TMA/RRA bu</w:t>
      </w:r>
      <w:r>
        <w:rPr>
          <w:rFonts w:cs="Arial"/>
          <w:bCs/>
          <w:iCs/>
        </w:rPr>
        <w:t>t</w:t>
      </w:r>
      <w:r w:rsidRPr="003424EF">
        <w:rPr>
          <w:rFonts w:cs="Arial"/>
          <w:bCs/>
          <w:iCs/>
        </w:rPr>
        <w:t xml:space="preserve"> are working in a</w:t>
      </w:r>
      <w:r>
        <w:rPr>
          <w:rFonts w:cs="Arial"/>
          <w:bCs/>
          <w:iCs/>
        </w:rPr>
        <w:t>n alternate</w:t>
      </w:r>
      <w:r w:rsidRPr="003424EF">
        <w:rPr>
          <w:rFonts w:cs="Arial"/>
          <w:bCs/>
          <w:iCs/>
        </w:rPr>
        <w:t xml:space="preserve"> trial position which does not have TMA/RRA you will not receive the TMA/RRA (</w:t>
      </w:r>
      <w:proofErr w:type="gramStart"/>
      <w:r w:rsidRPr="003424EF">
        <w:rPr>
          <w:rFonts w:cs="Arial"/>
          <w:bCs/>
          <w:iCs/>
        </w:rPr>
        <w:t>e.g.</w:t>
      </w:r>
      <w:proofErr w:type="gramEnd"/>
      <w:r w:rsidRPr="003424EF">
        <w:rPr>
          <w:rFonts w:cs="Arial"/>
          <w:bCs/>
          <w:iCs/>
        </w:rPr>
        <w:t xml:space="preserve"> Correctional Officer placed in an Administrative Officer position for a trial.)</w:t>
      </w:r>
    </w:p>
    <w:p w14:paraId="3F7C639B" w14:textId="77777777" w:rsidR="008D3836" w:rsidRDefault="008D3836">
      <w:pPr>
        <w:rPr>
          <w:rFonts w:ascii="Arial" w:hAnsi="Arial" w:cs="Arial"/>
        </w:rPr>
      </w:pPr>
    </w:p>
    <w:p w14:paraId="2205FA97" w14:textId="1D30BD56" w:rsidR="006A3979" w:rsidRPr="003108B9" w:rsidRDefault="006A3979" w:rsidP="006A3979">
      <w:pPr>
        <w:pStyle w:val="Header"/>
        <w:tabs>
          <w:tab w:val="clear" w:pos="4320"/>
          <w:tab w:val="clear" w:pos="8640"/>
        </w:tabs>
        <w:rPr>
          <w:szCs w:val="24"/>
        </w:rPr>
      </w:pPr>
      <w:r w:rsidRPr="003108B9">
        <w:rPr>
          <w:szCs w:val="24"/>
        </w:rPr>
        <w:t xml:space="preserve">Once you move into the LTD period, while you are covered by the LTD provisions of the </w:t>
      </w:r>
      <w:r w:rsidRPr="003108B9">
        <w:rPr>
          <w:rFonts w:cs="Arial"/>
          <w:szCs w:val="24"/>
        </w:rPr>
        <w:t>Public Service Benefit Plan Act,</w:t>
      </w:r>
      <w:r w:rsidRPr="003108B9">
        <w:rPr>
          <w:szCs w:val="24"/>
        </w:rPr>
        <w:t xml:space="preserve"> you are not covered by any other portion of the Terms and Conditions for Excluded Employees.</w:t>
      </w:r>
    </w:p>
    <w:p w14:paraId="5A6B3F0E" w14:textId="77777777" w:rsidR="006A3979" w:rsidRDefault="006A3979">
      <w:pPr>
        <w:rPr>
          <w:rFonts w:ascii="Arial" w:hAnsi="Arial" w:cs="Arial"/>
        </w:rPr>
      </w:pPr>
    </w:p>
    <w:p w14:paraId="5F5EF1DF" w14:textId="330B611A" w:rsidR="008D3836" w:rsidRDefault="008D3836">
      <w:pPr>
        <w:rPr>
          <w:rFonts w:ascii="Arial" w:hAnsi="Arial" w:cs="Arial"/>
        </w:rPr>
      </w:pPr>
      <w:r>
        <w:rPr>
          <w:rFonts w:ascii="Arial" w:hAnsi="Arial" w:cs="Arial"/>
        </w:rPr>
        <w:t xml:space="preserve">This trial period will provide you, your </w:t>
      </w:r>
      <w:proofErr w:type="gramStart"/>
      <w:r>
        <w:rPr>
          <w:rFonts w:ascii="Arial" w:hAnsi="Arial" w:cs="Arial"/>
        </w:rPr>
        <w:t>doctors</w:t>
      </w:r>
      <w:proofErr w:type="gramEnd"/>
      <w:r>
        <w:rPr>
          <w:rFonts w:ascii="Arial" w:hAnsi="Arial" w:cs="Arial"/>
        </w:rPr>
        <w:t xml:space="preserve"> and Occupational Health Programs </w:t>
      </w:r>
      <w:r w:rsidR="00F56E24">
        <w:rPr>
          <w:rFonts w:ascii="Arial" w:hAnsi="Arial" w:cs="Arial"/>
        </w:rPr>
        <w:t>s</w:t>
      </w:r>
      <w:r>
        <w:rPr>
          <w:rFonts w:ascii="Arial" w:hAnsi="Arial" w:cs="Arial"/>
        </w:rPr>
        <w:t xml:space="preserve">taff with an opportunity to ensure your recovery continues while you readjust to your work tasks. During this trial period, I will also be actively working with you to review and assess your ability to perform the assigned duties. It may be necessary to amend the conditions of the </w:t>
      </w:r>
      <w:proofErr w:type="gramStart"/>
      <w:r>
        <w:rPr>
          <w:rFonts w:ascii="Arial" w:hAnsi="Arial" w:cs="Arial"/>
        </w:rPr>
        <w:t>return to work</w:t>
      </w:r>
      <w:proofErr w:type="gramEnd"/>
      <w:r>
        <w:rPr>
          <w:rFonts w:ascii="Arial" w:hAnsi="Arial" w:cs="Arial"/>
        </w:rPr>
        <w:t xml:space="preserve"> trial to assist you in your return to work. Regular updates from your doctor or Occupational Health Programs may be required.</w:t>
      </w:r>
    </w:p>
    <w:p w14:paraId="5871E688" w14:textId="77777777" w:rsidR="008D3836" w:rsidRDefault="008D3836">
      <w:pPr>
        <w:rPr>
          <w:rFonts w:ascii="Arial" w:hAnsi="Arial" w:cs="Arial"/>
        </w:rPr>
      </w:pPr>
    </w:p>
    <w:p w14:paraId="24A5C62D" w14:textId="1FF333A1" w:rsidR="006A3979" w:rsidRPr="003108B9" w:rsidRDefault="006A3979" w:rsidP="006A3979">
      <w:pPr>
        <w:rPr>
          <w:rFonts w:ascii="Arial" w:hAnsi="Arial" w:cs="Arial"/>
        </w:rPr>
      </w:pPr>
      <w:r w:rsidRPr="003108B9">
        <w:rPr>
          <w:rFonts w:ascii="Arial" w:hAnsi="Arial" w:cs="Arial"/>
          <w:b/>
          <w:bCs/>
          <w:i/>
          <w:iCs/>
        </w:rPr>
        <w:t xml:space="preserve">&lt;OPTIONAL: for safety sensitive </w:t>
      </w:r>
      <w:proofErr w:type="gramStart"/>
      <w:r w:rsidRPr="003108B9">
        <w:rPr>
          <w:rFonts w:ascii="Arial" w:hAnsi="Arial" w:cs="Arial"/>
          <w:b/>
          <w:bCs/>
          <w:i/>
          <w:iCs/>
        </w:rPr>
        <w:t>positions,  e.g.</w:t>
      </w:r>
      <w:proofErr w:type="gramEnd"/>
      <w:r w:rsidRPr="003108B9">
        <w:rPr>
          <w:rFonts w:ascii="Arial" w:hAnsi="Arial" w:cs="Arial"/>
          <w:b/>
          <w:bCs/>
          <w:i/>
          <w:iCs/>
        </w:rPr>
        <w:t xml:space="preserve"> positions in environments where heavy equipment is used; positions required to carry firearms; positions required to restrain or apprehend individuals</w:t>
      </w:r>
      <w:r w:rsidR="00F56E24">
        <w:rPr>
          <w:rFonts w:ascii="Arial" w:hAnsi="Arial" w:cs="Arial"/>
          <w:b/>
          <w:bCs/>
          <w:i/>
          <w:iCs/>
        </w:rPr>
        <w:t>&gt;</w:t>
      </w:r>
    </w:p>
    <w:p w14:paraId="06B06CDD" w14:textId="501071F7" w:rsidR="006A3979" w:rsidRPr="003108B9" w:rsidRDefault="006A3979" w:rsidP="006A3979">
      <w:pPr>
        <w:rPr>
          <w:rFonts w:ascii="Arial" w:hAnsi="Arial" w:cs="Arial"/>
          <w:b/>
          <w:bCs/>
          <w:i/>
          <w:iCs/>
        </w:rPr>
      </w:pPr>
      <w:r w:rsidRPr="003108B9">
        <w:rPr>
          <w:rFonts w:ascii="Arial" w:hAnsi="Arial" w:cs="Arial"/>
        </w:rPr>
        <w:t xml:space="preserve">The employer may require confirmation of a clearance to return to work through specific testing or an Occupational </w:t>
      </w:r>
      <w:proofErr w:type="spellStart"/>
      <w:r w:rsidRPr="003108B9">
        <w:rPr>
          <w:rFonts w:ascii="Arial" w:hAnsi="Arial" w:cs="Arial"/>
        </w:rPr>
        <w:t>Heath</w:t>
      </w:r>
      <w:proofErr w:type="spellEnd"/>
      <w:r w:rsidRPr="003108B9">
        <w:rPr>
          <w:rFonts w:ascii="Arial" w:hAnsi="Arial" w:cs="Arial"/>
        </w:rPr>
        <w:t xml:space="preserve"> Programs examination for your </w:t>
      </w:r>
      <w:r w:rsidRPr="003108B9">
        <w:rPr>
          <w:rFonts w:ascii="Arial" w:hAnsi="Arial" w:cs="Arial"/>
          <w:b/>
          <w:bCs/>
          <w:i/>
          <w:iCs/>
        </w:rPr>
        <w:t>&lt;job title&gt;</w:t>
      </w:r>
      <w:r w:rsidRPr="003108B9">
        <w:rPr>
          <w:rFonts w:ascii="Arial" w:hAnsi="Arial" w:cs="Arial"/>
        </w:rPr>
        <w:t xml:space="preserve"> position</w:t>
      </w:r>
      <w:r w:rsidRPr="003108B9">
        <w:rPr>
          <w:rFonts w:ascii="Arial" w:hAnsi="Arial" w:cs="Arial"/>
          <w:b/>
          <w:bCs/>
          <w:i/>
          <w:iCs/>
        </w:rPr>
        <w:t>.</w:t>
      </w:r>
    </w:p>
    <w:p w14:paraId="394D1CD2" w14:textId="77777777" w:rsidR="006A3979" w:rsidRDefault="006A3979">
      <w:pPr>
        <w:rPr>
          <w:rFonts w:ascii="Arial" w:hAnsi="Arial" w:cs="Arial"/>
        </w:rPr>
      </w:pPr>
    </w:p>
    <w:p w14:paraId="5E578984" w14:textId="21F0FFB4" w:rsidR="008D3836" w:rsidRDefault="008D3836">
      <w:pPr>
        <w:rPr>
          <w:rFonts w:ascii="Arial" w:hAnsi="Arial" w:cs="Arial"/>
        </w:rPr>
      </w:pPr>
      <w:r>
        <w:rPr>
          <w:rFonts w:ascii="Arial" w:hAnsi="Arial" w:cs="Arial"/>
        </w:rPr>
        <w:t xml:space="preserve">Best wishes for a healthy, successful return to work. Should you have any questions with regards to the above, please call me at </w:t>
      </w:r>
      <w:r>
        <w:rPr>
          <w:rFonts w:ascii="Arial" w:hAnsi="Arial" w:cs="Arial"/>
          <w:b/>
          <w:i/>
        </w:rPr>
        <w:t>&lt;telephone number&gt;</w:t>
      </w:r>
      <w:r>
        <w:rPr>
          <w:rFonts w:ascii="Arial" w:hAnsi="Arial" w:cs="Arial"/>
          <w:i/>
        </w:rPr>
        <w:t>.</w:t>
      </w:r>
    </w:p>
    <w:p w14:paraId="5F437600" w14:textId="77777777" w:rsidR="008D3836" w:rsidRDefault="008D3836">
      <w:pPr>
        <w:pStyle w:val="Header"/>
        <w:tabs>
          <w:tab w:val="clear" w:pos="4320"/>
          <w:tab w:val="clear" w:pos="8640"/>
        </w:tabs>
        <w:rPr>
          <w:rFonts w:cs="Arial"/>
          <w:lang w:val="en-GB"/>
        </w:rPr>
      </w:pPr>
    </w:p>
    <w:p w14:paraId="078A39A3" w14:textId="77777777" w:rsidR="00F56E24" w:rsidRDefault="008D3836" w:rsidP="00F56E24">
      <w:pPr>
        <w:pStyle w:val="Header"/>
        <w:tabs>
          <w:tab w:val="clear" w:pos="4320"/>
          <w:tab w:val="clear" w:pos="8640"/>
        </w:tabs>
        <w:rPr>
          <w:rFonts w:cs="Arial"/>
          <w:bCs/>
          <w:lang w:val="en-GB"/>
        </w:rPr>
      </w:pPr>
      <w:r>
        <w:rPr>
          <w:rFonts w:cs="Arial"/>
          <w:bCs/>
          <w:lang w:val="en-GB"/>
        </w:rPr>
        <w:t>Yours truly,</w:t>
      </w:r>
    </w:p>
    <w:p w14:paraId="778A09C8" w14:textId="77777777" w:rsidR="00F56E24" w:rsidRDefault="00F56E24" w:rsidP="00F56E24">
      <w:pPr>
        <w:pStyle w:val="Header"/>
        <w:tabs>
          <w:tab w:val="clear" w:pos="4320"/>
          <w:tab w:val="clear" w:pos="8640"/>
        </w:tabs>
        <w:rPr>
          <w:rFonts w:cs="Arial"/>
          <w:bCs/>
          <w:lang w:val="en-GB"/>
        </w:rPr>
      </w:pPr>
    </w:p>
    <w:p w14:paraId="555AF5C6" w14:textId="77777777" w:rsidR="00F56E24" w:rsidRDefault="00F56E24" w:rsidP="00F56E24">
      <w:pPr>
        <w:pStyle w:val="Header"/>
        <w:tabs>
          <w:tab w:val="clear" w:pos="4320"/>
          <w:tab w:val="clear" w:pos="8640"/>
        </w:tabs>
        <w:rPr>
          <w:rFonts w:cs="Arial"/>
          <w:bCs/>
          <w:lang w:val="en-GB"/>
        </w:rPr>
      </w:pPr>
    </w:p>
    <w:p w14:paraId="3E3335EC" w14:textId="77777777" w:rsidR="00F56E24" w:rsidRDefault="00F56E24" w:rsidP="00F56E24">
      <w:pPr>
        <w:pStyle w:val="Header"/>
        <w:tabs>
          <w:tab w:val="clear" w:pos="4320"/>
          <w:tab w:val="clear" w:pos="8640"/>
        </w:tabs>
        <w:rPr>
          <w:rFonts w:cs="Arial"/>
          <w:bCs/>
          <w:lang w:val="en-GB"/>
        </w:rPr>
      </w:pPr>
    </w:p>
    <w:p w14:paraId="605320D1" w14:textId="1D937D1B" w:rsidR="008D3836" w:rsidRPr="00F56E24" w:rsidRDefault="008D3836" w:rsidP="00F56E24">
      <w:pPr>
        <w:pStyle w:val="Header"/>
        <w:tabs>
          <w:tab w:val="clear" w:pos="4320"/>
          <w:tab w:val="clear" w:pos="8640"/>
        </w:tabs>
        <w:rPr>
          <w:rFonts w:cs="Arial"/>
          <w:b/>
          <w:bCs/>
          <w:i/>
          <w:iCs/>
          <w:lang w:val="en-GB"/>
        </w:rPr>
      </w:pPr>
      <w:r w:rsidRPr="00F56E24">
        <w:rPr>
          <w:rFonts w:cs="Arial"/>
          <w:b/>
          <w:bCs/>
          <w:i/>
          <w:iCs/>
        </w:rPr>
        <w:t>&lt;Supervisor’s Name&gt;</w:t>
      </w:r>
    </w:p>
    <w:p w14:paraId="701ECB50" w14:textId="77777777" w:rsidR="008D3836" w:rsidRDefault="008D3836">
      <w:pPr>
        <w:rPr>
          <w:rFonts w:ascii="Arial" w:hAnsi="Arial" w:cs="Arial"/>
          <w:b/>
          <w:i/>
        </w:rPr>
      </w:pPr>
      <w:r>
        <w:rPr>
          <w:rFonts w:ascii="Arial" w:hAnsi="Arial" w:cs="Arial"/>
          <w:b/>
          <w:i/>
        </w:rPr>
        <w:t>&lt;Title&gt;</w:t>
      </w:r>
    </w:p>
    <w:p w14:paraId="686AB0A6" w14:textId="77777777" w:rsidR="008D3836" w:rsidRDefault="008D3836">
      <w:pPr>
        <w:rPr>
          <w:rFonts w:ascii="Arial" w:hAnsi="Arial" w:cs="Arial"/>
          <w:bCs/>
        </w:rPr>
      </w:pPr>
    </w:p>
    <w:p w14:paraId="6007C26B" w14:textId="3946AE74" w:rsidR="008D3836" w:rsidRPr="00F56E24" w:rsidRDefault="00094C1F">
      <w:pPr>
        <w:tabs>
          <w:tab w:val="left" w:pos="720"/>
        </w:tabs>
        <w:ind w:left="720" w:hanging="720"/>
        <w:rPr>
          <w:rFonts w:ascii="Arial" w:hAnsi="Arial" w:cs="Arial"/>
          <w:bCs/>
          <w:iCs/>
        </w:rPr>
      </w:pPr>
      <w:r>
        <w:rPr>
          <w:rFonts w:ascii="Arial" w:hAnsi="Arial" w:cs="Arial"/>
        </w:rPr>
        <w:t>c</w:t>
      </w:r>
      <w:r w:rsidR="008D3836">
        <w:rPr>
          <w:rFonts w:ascii="Arial" w:hAnsi="Arial" w:cs="Arial"/>
        </w:rPr>
        <w:t xml:space="preserve">c:  </w:t>
      </w:r>
      <w:r w:rsidR="008D3836">
        <w:rPr>
          <w:rFonts w:ascii="Arial" w:hAnsi="Arial" w:cs="Arial"/>
        </w:rPr>
        <w:tab/>
      </w:r>
      <w:proofErr w:type="spellStart"/>
      <w:r w:rsidR="00F56E24" w:rsidRPr="00F56E24">
        <w:rPr>
          <w:rFonts w:ascii="Arial" w:hAnsi="Arial" w:cs="Arial"/>
          <w:color w:val="000000"/>
          <w:szCs w:val="24"/>
        </w:rPr>
        <w:t>AskMyHR</w:t>
      </w:r>
      <w:proofErr w:type="spellEnd"/>
      <w:r w:rsidR="00F56E24" w:rsidRPr="00F56E24">
        <w:rPr>
          <w:rFonts w:ascii="Arial" w:hAnsi="Arial" w:cs="Arial"/>
          <w:color w:val="000000"/>
          <w:szCs w:val="24"/>
        </w:rPr>
        <w:t xml:space="preserve"> (scan and submit through an </w:t>
      </w:r>
      <w:proofErr w:type="spellStart"/>
      <w:r w:rsidR="00F56E24" w:rsidRPr="00F56E24">
        <w:rPr>
          <w:rFonts w:ascii="Arial" w:hAnsi="Arial" w:cs="Arial"/>
          <w:color w:val="000000"/>
          <w:szCs w:val="24"/>
        </w:rPr>
        <w:t>AskMyHR</w:t>
      </w:r>
      <w:proofErr w:type="spellEnd"/>
      <w:r w:rsidR="00F56E24" w:rsidRPr="00F56E24">
        <w:rPr>
          <w:rFonts w:ascii="Arial" w:hAnsi="Arial" w:cs="Arial"/>
          <w:color w:val="000000"/>
          <w:szCs w:val="24"/>
        </w:rPr>
        <w:t xml:space="preserve"> Online Service Request: Select My Team or Organization&gt; Health &amp; Wellbeing&gt; Rehabilitation Letters)</w:t>
      </w:r>
    </w:p>
    <w:p w14:paraId="24BA7537" w14:textId="77777777" w:rsidR="00CB0A6E" w:rsidRDefault="008D3836">
      <w:pPr>
        <w:pStyle w:val="Header"/>
        <w:tabs>
          <w:tab w:val="clear" w:pos="4320"/>
          <w:tab w:val="clear" w:pos="8640"/>
          <w:tab w:val="left" w:pos="720"/>
        </w:tabs>
        <w:ind w:left="720" w:hanging="720"/>
        <w:rPr>
          <w:rFonts w:cs="Arial"/>
          <w:lang w:val="en-GB"/>
        </w:rPr>
      </w:pPr>
      <w:r>
        <w:rPr>
          <w:rFonts w:cs="Arial"/>
          <w:lang w:val="en-GB"/>
        </w:rPr>
        <w:tab/>
      </w:r>
    </w:p>
    <w:p w14:paraId="202F7980" w14:textId="77777777" w:rsidR="0098745D" w:rsidRPr="0065761A" w:rsidRDefault="00CB0A6E" w:rsidP="0098745D">
      <w:pPr>
        <w:tabs>
          <w:tab w:val="left" w:pos="720"/>
        </w:tabs>
        <w:ind w:left="709"/>
        <w:rPr>
          <w:rFonts w:ascii="Arial" w:hAnsi="Arial" w:cs="Arial"/>
          <w:b/>
          <w:i/>
        </w:rPr>
      </w:pPr>
      <w:r>
        <w:rPr>
          <w:rFonts w:cs="Arial"/>
          <w:b/>
          <w:bCs/>
          <w:i/>
          <w:iCs/>
        </w:rPr>
        <w:lastRenderedPageBreak/>
        <w:tab/>
      </w:r>
      <w:r w:rsidR="0098745D" w:rsidRPr="0065761A">
        <w:rPr>
          <w:rFonts w:ascii="Arial" w:hAnsi="Arial" w:cs="Arial"/>
          <w:b/>
          <w:i/>
        </w:rPr>
        <w:t>&lt;</w:t>
      </w:r>
      <w:r w:rsidR="0098745D">
        <w:rPr>
          <w:rFonts w:ascii="Arial" w:hAnsi="Arial" w:cs="Arial"/>
          <w:b/>
          <w:i/>
        </w:rPr>
        <w:t xml:space="preserve">Copy the </w:t>
      </w:r>
      <w:r w:rsidR="0098745D" w:rsidRPr="0065761A">
        <w:rPr>
          <w:rFonts w:ascii="Arial" w:hAnsi="Arial" w:cs="Arial"/>
          <w:b/>
          <w:i/>
        </w:rPr>
        <w:t>one specialist you are currently working with below, not both:&gt;</w:t>
      </w:r>
    </w:p>
    <w:p w14:paraId="5854F805" w14:textId="77777777" w:rsidR="0098745D" w:rsidRDefault="0098745D" w:rsidP="0098745D">
      <w:pPr>
        <w:tabs>
          <w:tab w:val="left" w:pos="709"/>
        </w:tabs>
        <w:ind w:left="709"/>
        <w:rPr>
          <w:rFonts w:ascii="Arial" w:hAnsi="Arial" w:cs="Arial"/>
        </w:rPr>
      </w:pPr>
      <w:r w:rsidRPr="00FB303A">
        <w:rPr>
          <w:rFonts w:ascii="Arial" w:hAnsi="Arial" w:cs="Arial"/>
          <w:b/>
          <w:bCs/>
          <w:i/>
          <w:iCs/>
        </w:rPr>
        <w:t>&lt;Name&gt;</w:t>
      </w:r>
      <w:r w:rsidRPr="00FB303A">
        <w:rPr>
          <w:rFonts w:ascii="Arial" w:hAnsi="Arial" w:cs="Arial"/>
        </w:rPr>
        <w:t xml:space="preserve">, </w:t>
      </w:r>
      <w:r>
        <w:rPr>
          <w:rFonts w:ascii="Arial" w:hAnsi="Arial" w:cs="Arial"/>
        </w:rPr>
        <w:t>Disability Case Specialist, Workplace Health Services</w:t>
      </w:r>
      <w:r w:rsidRPr="00FB303A">
        <w:rPr>
          <w:rFonts w:ascii="Arial" w:hAnsi="Arial" w:cs="Arial"/>
        </w:rPr>
        <w:t>, BC Public Service Agency</w:t>
      </w:r>
    </w:p>
    <w:p w14:paraId="4EBBAD75" w14:textId="77777777" w:rsidR="0098745D" w:rsidRDefault="0098745D" w:rsidP="0098745D">
      <w:pPr>
        <w:tabs>
          <w:tab w:val="left" w:pos="709"/>
        </w:tabs>
        <w:ind w:left="709"/>
        <w:rPr>
          <w:rFonts w:ascii="Arial" w:hAnsi="Arial" w:cs="Arial"/>
          <w:b/>
          <w:bCs/>
          <w:i/>
          <w:iCs/>
        </w:rPr>
      </w:pPr>
      <w:r>
        <w:rPr>
          <w:rFonts w:ascii="Arial" w:hAnsi="Arial" w:cs="Arial"/>
          <w:b/>
          <w:bCs/>
          <w:i/>
          <w:iCs/>
        </w:rPr>
        <w:t>OR</w:t>
      </w:r>
    </w:p>
    <w:p w14:paraId="10FA52F3" w14:textId="77777777" w:rsidR="0098745D" w:rsidRPr="0065761A" w:rsidRDefault="0098745D" w:rsidP="0098745D">
      <w:pPr>
        <w:tabs>
          <w:tab w:val="left" w:pos="709"/>
        </w:tabs>
        <w:ind w:left="709"/>
        <w:rPr>
          <w:rFonts w:ascii="Arial" w:hAnsi="Arial" w:cs="Arial"/>
        </w:rPr>
      </w:pPr>
      <w:r>
        <w:rPr>
          <w:rFonts w:ascii="Arial" w:hAnsi="Arial" w:cs="Arial"/>
          <w:b/>
          <w:bCs/>
          <w:i/>
          <w:iCs/>
        </w:rPr>
        <w:t xml:space="preserve">&lt;Name&gt;, </w:t>
      </w:r>
      <w:r w:rsidRPr="0065761A">
        <w:rPr>
          <w:rFonts w:ascii="Arial" w:hAnsi="Arial" w:cs="Arial"/>
          <w:bCs/>
          <w:iCs/>
        </w:rPr>
        <w:t>Corporate Advisor, Workplace Health Services, BC Public Service Agency</w:t>
      </w:r>
    </w:p>
    <w:p w14:paraId="6E4CE7E7" w14:textId="77777777" w:rsidR="008D3836" w:rsidRPr="0098745D" w:rsidRDefault="008D3836" w:rsidP="00FD4E4D">
      <w:pPr>
        <w:pStyle w:val="Header"/>
        <w:tabs>
          <w:tab w:val="clear" w:pos="4320"/>
          <w:tab w:val="clear" w:pos="8640"/>
          <w:tab w:val="left" w:pos="720"/>
        </w:tabs>
        <w:ind w:left="720" w:hanging="720"/>
        <w:rPr>
          <w:rFonts w:cs="Arial"/>
        </w:rPr>
      </w:pPr>
    </w:p>
    <w:p w14:paraId="17696887" w14:textId="17AF54E1" w:rsidR="00F75D7D" w:rsidRDefault="00F75D7D">
      <w:pPr>
        <w:tabs>
          <w:tab w:val="left" w:pos="720"/>
        </w:tabs>
        <w:ind w:left="720" w:hanging="720"/>
        <w:rPr>
          <w:rFonts w:ascii="Arial" w:hAnsi="Arial" w:cs="Arial"/>
          <w:bCs/>
        </w:rPr>
      </w:pPr>
      <w:r>
        <w:rPr>
          <w:rFonts w:ascii="Arial" w:hAnsi="Arial" w:cs="Arial"/>
        </w:rPr>
        <w:tab/>
      </w:r>
      <w:r w:rsidR="0098745D">
        <w:rPr>
          <w:rFonts w:ascii="Arial" w:hAnsi="Arial" w:cs="Arial"/>
        </w:rPr>
        <w:t xml:space="preserve">Canada </w:t>
      </w:r>
      <w:r>
        <w:rPr>
          <w:rFonts w:ascii="Arial" w:hAnsi="Arial" w:cs="Arial"/>
        </w:rPr>
        <w:t xml:space="preserve">Life (via e-mail to </w:t>
      </w:r>
      <w:hyperlink r:id="rId10" w:history="1">
        <w:r w:rsidR="00AB6E23" w:rsidRPr="00AB6E23">
          <w:rPr>
            <w:rStyle w:val="Hyperlink"/>
            <w:rFonts w:ascii="Arial" w:hAnsi="Arial" w:cs="Arial"/>
          </w:rPr>
          <w:t>Vancouver.DMSO@canadalife.com</w:t>
        </w:r>
      </w:hyperlink>
      <w:r>
        <w:rPr>
          <w:rFonts w:ascii="Arial" w:hAnsi="Arial" w:cs="Arial"/>
        </w:rPr>
        <w:t>)</w:t>
      </w:r>
    </w:p>
    <w:p w14:paraId="41DBD431" w14:textId="77777777" w:rsidR="008D3836" w:rsidRDefault="008D3836" w:rsidP="00DF6E2D"/>
    <w:sectPr w:rsidR="008D3836" w:rsidSect="00B612EE">
      <w:footerReference w:type="first" r:id="rId11"/>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1917" w14:textId="77777777" w:rsidR="00097596" w:rsidRDefault="00097596">
      <w:r>
        <w:separator/>
      </w:r>
    </w:p>
  </w:endnote>
  <w:endnote w:type="continuationSeparator" w:id="0">
    <w:p w14:paraId="3A08AEDE" w14:textId="77777777" w:rsidR="00097596" w:rsidRDefault="0009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8418" w14:textId="77777777" w:rsidR="00131523" w:rsidRDefault="00131523">
    <w:pPr>
      <w:pStyle w:val="Footer"/>
      <w:jc w:val="right"/>
      <w:rPr>
        <w:rFonts w:ascii="Arial" w:hAnsi="Arial"/>
      </w:rPr>
    </w:pPr>
  </w:p>
  <w:p w14:paraId="6B7C5E2A" w14:textId="77777777" w:rsidR="00131523" w:rsidRDefault="00131523">
    <w:pPr>
      <w:pStyle w:val="Footer"/>
      <w:jc w:val="right"/>
      <w:rPr>
        <w:rFonts w:ascii="Arial" w:hAnsi="Arial"/>
      </w:rPr>
    </w:pPr>
    <w:r>
      <w:rPr>
        <w:rFonts w:ascii="Arial" w:hAnsi="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2AC7" w14:textId="77777777" w:rsidR="00097596" w:rsidRDefault="00097596">
      <w:r>
        <w:separator/>
      </w:r>
    </w:p>
  </w:footnote>
  <w:footnote w:type="continuationSeparator" w:id="0">
    <w:p w14:paraId="0BBAC47F" w14:textId="77777777" w:rsidR="00097596" w:rsidRDefault="0009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595"/>
    <w:multiLevelType w:val="singleLevel"/>
    <w:tmpl w:val="E1AE5B3A"/>
    <w:lvl w:ilvl="0">
      <w:start w:val="1"/>
      <w:numFmt w:val="decimal"/>
      <w:pStyle w:val="List"/>
      <w:lvlText w:val="%1."/>
      <w:lvlJc w:val="left"/>
      <w:pPr>
        <w:tabs>
          <w:tab w:val="num" w:pos="360"/>
        </w:tabs>
        <w:ind w:left="360" w:hanging="360"/>
      </w:pPr>
    </w:lvl>
  </w:abstractNum>
  <w:abstractNum w:abstractNumId="1" w15:restartNumberingAfterBreak="0">
    <w:nsid w:val="268150E1"/>
    <w:multiLevelType w:val="singleLevel"/>
    <w:tmpl w:val="0EB8E950"/>
    <w:lvl w:ilvl="0">
      <w:start w:val="6"/>
      <w:numFmt w:val="decimal"/>
      <w:lvlText w:val="%1."/>
      <w:lvlJc w:val="left"/>
      <w:pPr>
        <w:tabs>
          <w:tab w:val="num" w:pos="2250"/>
        </w:tabs>
        <w:ind w:left="2250" w:hanging="2250"/>
      </w:pPr>
      <w:rPr>
        <w:rFonts w:hint="default"/>
      </w:rPr>
    </w:lvl>
  </w:abstractNum>
  <w:abstractNum w:abstractNumId="2" w15:restartNumberingAfterBreak="0">
    <w:nsid w:val="39AF2304"/>
    <w:multiLevelType w:val="hybridMultilevel"/>
    <w:tmpl w:val="2502129E"/>
    <w:lvl w:ilvl="0" w:tplc="52947C2C">
      <w:start w:val="8"/>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4BD74500"/>
    <w:multiLevelType w:val="singleLevel"/>
    <w:tmpl w:val="BB28A474"/>
    <w:lvl w:ilvl="0">
      <w:start w:val="1"/>
      <w:numFmt w:val="decimal"/>
      <w:lvlText w:val="%1."/>
      <w:legacy w:legacy="1" w:legacySpace="0" w:legacyIndent="360"/>
      <w:lvlJc w:val="left"/>
      <w:pPr>
        <w:ind w:left="360" w:hanging="360"/>
      </w:pPr>
    </w:lvl>
  </w:abstractNum>
  <w:abstractNum w:abstractNumId="4" w15:restartNumberingAfterBreak="0">
    <w:nsid w:val="603F2D87"/>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63A574C7"/>
    <w:multiLevelType w:val="hybridMultilevel"/>
    <w:tmpl w:val="46022E58"/>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82774C"/>
    <w:multiLevelType w:val="hybridMultilevel"/>
    <w:tmpl w:val="DE7007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D1156E"/>
    <w:multiLevelType w:val="singleLevel"/>
    <w:tmpl w:val="A96AFBBA"/>
    <w:lvl w:ilvl="0">
      <w:start w:val="5"/>
      <w:numFmt w:val="decimal"/>
      <w:lvlText w:val="%1."/>
      <w:lvlJc w:val="left"/>
      <w:pPr>
        <w:tabs>
          <w:tab w:val="num" w:pos="555"/>
        </w:tabs>
        <w:ind w:left="555" w:hanging="555"/>
      </w:pPr>
      <w:rPr>
        <w:rFonts w:hint="default"/>
      </w:rPr>
    </w:lvl>
  </w:abstractNum>
  <w:abstractNum w:abstractNumId="8" w15:restartNumberingAfterBreak="0">
    <w:nsid w:val="7857761A"/>
    <w:multiLevelType w:val="singleLevel"/>
    <w:tmpl w:val="315CF6F8"/>
    <w:lvl w:ilvl="0">
      <w:start w:val="5"/>
      <w:numFmt w:val="decimal"/>
      <w:lvlText w:val="%1."/>
      <w:lvlJc w:val="left"/>
      <w:pPr>
        <w:tabs>
          <w:tab w:val="num" w:pos="2400"/>
        </w:tabs>
        <w:ind w:left="2400" w:hanging="2400"/>
      </w:pPr>
      <w:rPr>
        <w:rFonts w:hint="default"/>
      </w:rPr>
    </w:lvl>
  </w:abstractNum>
  <w:abstractNum w:abstractNumId="9" w15:restartNumberingAfterBreak="0">
    <w:nsid w:val="7B7911BF"/>
    <w:multiLevelType w:val="singleLevel"/>
    <w:tmpl w:val="BB28A474"/>
    <w:lvl w:ilvl="0">
      <w:start w:val="1"/>
      <w:numFmt w:val="decimal"/>
      <w:lvlText w:val="%1."/>
      <w:legacy w:legacy="1" w:legacySpace="0" w:legacyIndent="360"/>
      <w:lvlJc w:val="left"/>
      <w:pPr>
        <w:ind w:left="360" w:hanging="360"/>
      </w:pPr>
    </w:lvl>
  </w:abstractNum>
  <w:num w:numId="1" w16cid:durableId="1471509090">
    <w:abstractNumId w:val="0"/>
  </w:num>
  <w:num w:numId="2" w16cid:durableId="1517188626">
    <w:abstractNumId w:val="3"/>
  </w:num>
  <w:num w:numId="3" w16cid:durableId="677853081">
    <w:abstractNumId w:val="1"/>
  </w:num>
  <w:num w:numId="4" w16cid:durableId="1768960464">
    <w:abstractNumId w:val="7"/>
  </w:num>
  <w:num w:numId="5" w16cid:durableId="1619023973">
    <w:abstractNumId w:val="4"/>
  </w:num>
  <w:num w:numId="6" w16cid:durableId="1763604700">
    <w:abstractNumId w:val="9"/>
  </w:num>
  <w:num w:numId="7" w16cid:durableId="1009016671">
    <w:abstractNumId w:val="8"/>
  </w:num>
  <w:num w:numId="8" w16cid:durableId="232545429">
    <w:abstractNumId w:val="5"/>
  </w:num>
  <w:num w:numId="9" w16cid:durableId="705643527">
    <w:abstractNumId w:val="2"/>
  </w:num>
  <w:num w:numId="10" w16cid:durableId="599070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2D"/>
    <w:rsid w:val="00094C1F"/>
    <w:rsid w:val="00097596"/>
    <w:rsid w:val="000A37E8"/>
    <w:rsid w:val="000C6AA2"/>
    <w:rsid w:val="00114DF8"/>
    <w:rsid w:val="00131523"/>
    <w:rsid w:val="001509FF"/>
    <w:rsid w:val="00153385"/>
    <w:rsid w:val="001A22D5"/>
    <w:rsid w:val="001C36AC"/>
    <w:rsid w:val="003214D8"/>
    <w:rsid w:val="003A7FB6"/>
    <w:rsid w:val="003B3A41"/>
    <w:rsid w:val="00446C8D"/>
    <w:rsid w:val="004700A6"/>
    <w:rsid w:val="0047111F"/>
    <w:rsid w:val="00471E89"/>
    <w:rsid w:val="004741FD"/>
    <w:rsid w:val="00474C97"/>
    <w:rsid w:val="004855E6"/>
    <w:rsid w:val="004B2A1C"/>
    <w:rsid w:val="004D36B1"/>
    <w:rsid w:val="0051481D"/>
    <w:rsid w:val="00582155"/>
    <w:rsid w:val="005C2F9F"/>
    <w:rsid w:val="005C5D5E"/>
    <w:rsid w:val="00621FB3"/>
    <w:rsid w:val="006A3979"/>
    <w:rsid w:val="00782E55"/>
    <w:rsid w:val="007931B7"/>
    <w:rsid w:val="007B26AA"/>
    <w:rsid w:val="007F5CA9"/>
    <w:rsid w:val="00867530"/>
    <w:rsid w:val="0087378A"/>
    <w:rsid w:val="008D3836"/>
    <w:rsid w:val="00925AEF"/>
    <w:rsid w:val="0098745D"/>
    <w:rsid w:val="00A21AF0"/>
    <w:rsid w:val="00A61B7E"/>
    <w:rsid w:val="00A66665"/>
    <w:rsid w:val="00A9680F"/>
    <w:rsid w:val="00AA30E5"/>
    <w:rsid w:val="00AB6E23"/>
    <w:rsid w:val="00B05904"/>
    <w:rsid w:val="00B612EE"/>
    <w:rsid w:val="00B94E33"/>
    <w:rsid w:val="00BE48BD"/>
    <w:rsid w:val="00C2145C"/>
    <w:rsid w:val="00C30AF8"/>
    <w:rsid w:val="00CB0A6E"/>
    <w:rsid w:val="00CB77A1"/>
    <w:rsid w:val="00D5610D"/>
    <w:rsid w:val="00D75D83"/>
    <w:rsid w:val="00D96F7E"/>
    <w:rsid w:val="00DF6E2D"/>
    <w:rsid w:val="00E36AA2"/>
    <w:rsid w:val="00F012E8"/>
    <w:rsid w:val="00F460D3"/>
    <w:rsid w:val="00F56E24"/>
    <w:rsid w:val="00F75D7D"/>
    <w:rsid w:val="00FA1B31"/>
    <w:rsid w:val="00FD4E4D"/>
    <w:rsid w:val="00FD6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62CE5"/>
  <w15:docId w15:val="{BC80CB51-2811-4C27-A3A0-0D2069E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2EE"/>
    <w:rPr>
      <w:sz w:val="24"/>
      <w:lang w:val="en-GB" w:eastAsia="en-US"/>
    </w:rPr>
  </w:style>
  <w:style w:type="paragraph" w:styleId="Heading1">
    <w:name w:val="heading 1"/>
    <w:basedOn w:val="Normal"/>
    <w:next w:val="Normal"/>
    <w:qFormat/>
    <w:rsid w:val="00B612EE"/>
    <w:pPr>
      <w:keepNext/>
      <w:outlineLvl w:val="0"/>
    </w:pPr>
    <w:rPr>
      <w:rFonts w:ascii="Arial" w:hAnsi="Arial"/>
      <w:b/>
      <w:lang w:val="en-US"/>
    </w:rPr>
  </w:style>
  <w:style w:type="paragraph" w:styleId="Heading2">
    <w:name w:val="heading 2"/>
    <w:basedOn w:val="Normal"/>
    <w:next w:val="Normal"/>
    <w:qFormat/>
    <w:rsid w:val="00B612EE"/>
    <w:pPr>
      <w:keepNext/>
      <w:outlineLvl w:val="1"/>
    </w:pPr>
    <w:rPr>
      <w:rFonts w:ascii="Arial" w:hAnsi="Arial"/>
      <w:b/>
      <w:i/>
      <w:lang w:val="en-US"/>
    </w:rPr>
  </w:style>
  <w:style w:type="paragraph" w:styleId="Heading3">
    <w:name w:val="heading 3"/>
    <w:basedOn w:val="Normal"/>
    <w:next w:val="Normal"/>
    <w:qFormat/>
    <w:rsid w:val="00B612EE"/>
    <w:pPr>
      <w:keepNext/>
      <w:jc w:val="center"/>
      <w:outlineLvl w:val="2"/>
    </w:pPr>
    <w:rPr>
      <w:rFonts w:ascii="Arial" w:hAnsi="Arial"/>
      <w:b/>
    </w:rPr>
  </w:style>
  <w:style w:type="paragraph" w:styleId="Heading4">
    <w:name w:val="heading 4"/>
    <w:basedOn w:val="Normal"/>
    <w:next w:val="Normal"/>
    <w:qFormat/>
    <w:rsid w:val="00B612EE"/>
    <w:pPr>
      <w:keepNext/>
      <w:tabs>
        <w:tab w:val="center" w:pos="6120"/>
      </w:tabs>
      <w:ind w:left="540" w:hanging="5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next w:val="Normal"/>
    <w:rsid w:val="00B612EE"/>
    <w:pPr>
      <w:keepNext/>
      <w:numPr>
        <w:numId w:val="1"/>
      </w:numPr>
    </w:pPr>
  </w:style>
  <w:style w:type="paragraph" w:styleId="Header">
    <w:name w:val="header"/>
    <w:basedOn w:val="Normal"/>
    <w:link w:val="HeaderChar"/>
    <w:rsid w:val="00B612EE"/>
    <w:pPr>
      <w:tabs>
        <w:tab w:val="center" w:pos="4320"/>
        <w:tab w:val="right" w:pos="8640"/>
      </w:tabs>
    </w:pPr>
    <w:rPr>
      <w:rFonts w:ascii="Arial" w:hAnsi="Arial"/>
      <w:lang w:val="en-US"/>
    </w:rPr>
  </w:style>
  <w:style w:type="paragraph" w:styleId="Footer">
    <w:name w:val="footer"/>
    <w:basedOn w:val="Normal"/>
    <w:rsid w:val="00B612EE"/>
    <w:pPr>
      <w:tabs>
        <w:tab w:val="center" w:pos="4320"/>
        <w:tab w:val="right" w:pos="8640"/>
      </w:tabs>
    </w:pPr>
  </w:style>
  <w:style w:type="paragraph" w:styleId="BodyText">
    <w:name w:val="Body Text"/>
    <w:basedOn w:val="Normal"/>
    <w:rsid w:val="00B612EE"/>
    <w:rPr>
      <w:rFonts w:ascii="Arial" w:hAnsi="Arial"/>
      <w:lang w:val="en-US"/>
    </w:rPr>
  </w:style>
  <w:style w:type="paragraph" w:styleId="BodyText2">
    <w:name w:val="Body Text 2"/>
    <w:basedOn w:val="Normal"/>
    <w:rsid w:val="00B612EE"/>
    <w:pPr>
      <w:jc w:val="center"/>
    </w:pPr>
    <w:rPr>
      <w:rFonts w:ascii="Comic Sans MS" w:hAnsi="Comic Sans MS"/>
      <w:b/>
      <w:i/>
    </w:rPr>
  </w:style>
  <w:style w:type="paragraph" w:styleId="BodyText3">
    <w:name w:val="Body Text 3"/>
    <w:basedOn w:val="Normal"/>
    <w:rsid w:val="00B612EE"/>
    <w:pPr>
      <w:tabs>
        <w:tab w:val="center" w:pos="4320"/>
      </w:tabs>
    </w:pPr>
    <w:rPr>
      <w:rFonts w:ascii="Arial" w:hAnsi="Arial" w:cs="Arial"/>
      <w:b/>
      <w:sz w:val="22"/>
    </w:rPr>
  </w:style>
  <w:style w:type="character" w:styleId="Hyperlink">
    <w:name w:val="Hyperlink"/>
    <w:basedOn w:val="DefaultParagraphFont"/>
    <w:uiPriority w:val="99"/>
    <w:unhideWhenUsed/>
    <w:rsid w:val="00446C8D"/>
    <w:rPr>
      <w:color w:val="0000FF"/>
      <w:u w:val="single"/>
    </w:rPr>
  </w:style>
  <w:style w:type="character" w:customStyle="1" w:styleId="HeaderChar">
    <w:name w:val="Header Char"/>
    <w:basedOn w:val="DefaultParagraphFont"/>
    <w:link w:val="Header"/>
    <w:rsid w:val="00446C8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7334">
      <w:bodyDiv w:val="1"/>
      <w:marLeft w:val="0"/>
      <w:marRight w:val="0"/>
      <w:marTop w:val="0"/>
      <w:marBottom w:val="0"/>
      <w:divBdr>
        <w:top w:val="none" w:sz="0" w:space="0" w:color="auto"/>
        <w:left w:val="none" w:sz="0" w:space="0" w:color="auto"/>
        <w:bottom w:val="none" w:sz="0" w:space="0" w:color="auto"/>
        <w:right w:val="none" w:sz="0" w:space="0" w:color="auto"/>
      </w:divBdr>
    </w:div>
    <w:div w:id="1575092268">
      <w:bodyDiv w:val="1"/>
      <w:marLeft w:val="0"/>
      <w:marRight w:val="0"/>
      <w:marTop w:val="0"/>
      <w:marBottom w:val="0"/>
      <w:divBdr>
        <w:top w:val="none" w:sz="0" w:space="0" w:color="auto"/>
        <w:left w:val="none" w:sz="0" w:space="0" w:color="auto"/>
        <w:bottom w:val="none" w:sz="0" w:space="0" w:color="auto"/>
        <w:right w:val="none" w:sz="0" w:space="0" w:color="auto"/>
      </w:divBdr>
    </w:div>
    <w:div w:id="17610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ancouver.DMSO@canadalife.com" TargetMode="External"/><Relationship Id="rId4" Type="http://schemas.openxmlformats.org/officeDocument/2006/relationships/styles" Target="styles.xml"/><Relationship Id="rId9" Type="http://schemas.openxmlformats.org/officeDocument/2006/relationships/hyperlink" Target="mailto:tss.pay.acctdisben@tel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Managing%20Absence%20Samp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FB01EE21A7C419870835FBA4D0A13" ma:contentTypeVersion="3" ma:contentTypeDescription="Create a new document." ma:contentTypeScope="" ma:versionID="5be2cdb705359d73036c5ac627545a2c">
  <xsd:schema xmlns:xsd="http://www.w3.org/2001/XMLSchema" xmlns:xs="http://www.w3.org/2001/XMLSchema" xmlns:p="http://schemas.microsoft.com/office/2006/metadata/properties" targetNamespace="http://schemas.microsoft.com/office/2006/metadata/properties" ma:root="true" ma:fieldsID="6cb3ebd254fe635dbe1257546e7542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0BE09-D0ED-456E-99F8-0E8F71FDAF93}">
  <ds:schemaRefs>
    <ds:schemaRef ds:uri="http://schemas.microsoft.com/sharepoint/v3/contenttype/forms"/>
  </ds:schemaRefs>
</ds:datastoreItem>
</file>

<file path=customXml/itemProps2.xml><?xml version="1.0" encoding="utf-8"?>
<ds:datastoreItem xmlns:ds="http://schemas.openxmlformats.org/officeDocument/2006/customXml" ds:itemID="{33D46778-115F-49F5-AD92-C8BB4096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Managing Absence Samples</Template>
  <TotalTime>77</TotalTime>
  <Pages>5</Pages>
  <Words>1532</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6</vt:lpstr>
    </vt:vector>
  </TitlesOfParts>
  <Company>Ministry of Transportation &amp; Highways</Company>
  <LinksUpToDate>false</LinksUpToDate>
  <CharactersWithSpaces>9391</CharactersWithSpaces>
  <SharedDoc>false</SharedDoc>
  <HLinks>
    <vt:vector size="6" baseType="variant">
      <vt:variant>
        <vt:i4>721011</vt:i4>
      </vt:variant>
      <vt:variant>
        <vt:i4>0</vt:i4>
      </vt:variant>
      <vt:variant>
        <vt:i4>0</vt:i4>
      </vt:variant>
      <vt:variant>
        <vt:i4>5</vt:i4>
      </vt:variant>
      <vt:variant>
        <vt:lpwstr>mailto:BCPSAHRTechnicalOperations@gov.bc.ca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8 (excluded) – STIIP TRIAL LAPSING INTO LTD</dc:title>
  <dc:creator>BC Public Service Agency</dc:creator>
  <cp:lastModifiedBy>Arkell, Angela PSA:EX</cp:lastModifiedBy>
  <cp:revision>8</cp:revision>
  <cp:lastPrinted>2006-11-22T18:23:00Z</cp:lastPrinted>
  <dcterms:created xsi:type="dcterms:W3CDTF">2023-08-25T18:42:00Z</dcterms:created>
  <dcterms:modified xsi:type="dcterms:W3CDTF">2023-08-25T21:32:00Z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0x010100181FB01EE21A7C419870835FBA4D0A13</vt:lpwstr>
  </property>
</Properties>
</file>